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037054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4"/>
        <w:jc w:val="right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</w:t>
      </w:r>
      <w:r>
        <w:rPr>
          <w:b/>
          <w:color w:val="5b9bd5"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84"/>
        <w:jc w:val="center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 не стать жертвой мошенников</w:t>
      </w:r>
      <w:r>
        <w:rPr>
          <w:b/>
          <w:sz w:val="28"/>
          <w:szCs w:val="28"/>
        </w:rPr>
        <w:t xml:space="preserve">: советы новосибирского Росреестра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jc w:val="both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</w:r>
      <w:r>
        <w:rPr>
          <w:sz w:val="28"/>
          <w:szCs w:val="28"/>
        </w:rPr>
        <w:t xml:space="preserve">          Чтобы защитить недвижимость от мошенников, собственникам рекомендуется соблюдать несколько простых правил: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не рассказывать третьим лицам об имеющейся недвижимости;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не показывать посторонним людям документы на недвижимость</w:t>
      </w:r>
      <w:r>
        <w:rPr>
          <w:sz w:val="28"/>
          <w:szCs w:val="28"/>
        </w:rPr>
        <w:t xml:space="preserve"> и место их хранения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никому не сообщать, в том числе по телефону, </w:t>
      </w:r>
      <w:r>
        <w:rPr>
          <w:bCs/>
          <w:sz w:val="28"/>
          <w:szCs w:val="28"/>
        </w:rPr>
        <w:t xml:space="preserve">свои персональные данные и данные своего аккаунта на Госуслугах, </w:t>
      </w:r>
      <w:r>
        <w:rPr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 </w:t>
      </w:r>
      <w:r>
        <w:rPr>
          <w:sz w:val="28"/>
          <w:szCs w:val="28"/>
        </w:rPr>
        <w:t xml:space="preserve">также содержание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СМС-сообщений, поступающих с портала Госуслуг и от банков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 желании можно</w:t>
      </w:r>
      <w:r>
        <w:rPr>
          <w:sz w:val="28"/>
          <w:szCs w:val="28"/>
        </w:rPr>
        <w:t xml:space="preserve"> подать заявление о внесении в Е</w:t>
      </w:r>
      <w:r>
        <w:rPr>
          <w:sz w:val="28"/>
          <w:szCs w:val="28"/>
        </w:rPr>
        <w:t xml:space="preserve">диный государственный реестр недвижимости (ЕГРН) </w:t>
      </w:r>
      <w:r>
        <w:rPr>
          <w:sz w:val="28"/>
          <w:szCs w:val="28"/>
        </w:rPr>
        <w:t xml:space="preserve">запис</w:t>
      </w:r>
      <w:r>
        <w:rPr>
          <w:sz w:val="28"/>
          <w:szCs w:val="28"/>
        </w:rPr>
        <w:t xml:space="preserve">ь </w:t>
      </w:r>
      <w:r>
        <w:rPr>
          <w:sz w:val="28"/>
          <w:szCs w:val="28"/>
        </w:rPr>
        <w:t xml:space="preserve">о невозможности государственной регистрации без личного участия</w:t>
      </w:r>
      <w:r>
        <w:rPr>
          <w:sz w:val="28"/>
          <w:szCs w:val="28"/>
        </w:rPr>
        <w:t xml:space="preserve"> правообладателя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подачи документов бе</w:t>
      </w:r>
      <w:r>
        <w:rPr>
          <w:sz w:val="28"/>
          <w:szCs w:val="28"/>
        </w:rPr>
        <w:t xml:space="preserve">з личного участия собственника (</w:t>
      </w:r>
      <w:r>
        <w:rPr>
          <w:sz w:val="28"/>
          <w:szCs w:val="28"/>
        </w:rPr>
        <w:t xml:space="preserve">по доверенности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они бу</w:t>
      </w:r>
      <w:r>
        <w:rPr>
          <w:sz w:val="28"/>
          <w:szCs w:val="28"/>
        </w:rPr>
        <w:t xml:space="preserve">дут возвращены без рассмотрения;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09"/>
        <w:jc w:val="both"/>
        <w:tabs>
          <w:tab w:val="left" w:pos="426" w:leader="none"/>
          <w:tab w:val="left" w:pos="709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При покупке недвижимости </w:t>
      </w:r>
      <w:r>
        <w:rPr>
          <w:bCs/>
          <w:sz w:val="28"/>
          <w:szCs w:val="28"/>
        </w:rPr>
        <w:t xml:space="preserve">рекомендуется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4"/>
        <w:ind w:firstLine="709"/>
        <w:jc w:val="both"/>
        <w:tabs>
          <w:tab w:val="left" w:pos="426" w:leader="none"/>
          <w:tab w:val="left" w:pos="709" w:leader="none"/>
          <w:tab w:val="left" w:pos="1418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</w:t>
      </w:r>
      <w:r>
        <w:rPr>
          <w:bCs/>
          <w:sz w:val="28"/>
          <w:szCs w:val="28"/>
        </w:rPr>
        <w:t xml:space="preserve">попросить продавца предоставить подлинники правоустанавливающих</w:t>
      </w:r>
      <w:r>
        <w:rPr>
          <w:bCs/>
          <w:sz w:val="28"/>
          <w:szCs w:val="28"/>
        </w:rPr>
        <w:t xml:space="preserve"> документов </w:t>
      </w:r>
      <w:r>
        <w:rPr>
          <w:bCs/>
          <w:sz w:val="28"/>
          <w:szCs w:val="28"/>
        </w:rPr>
        <w:t xml:space="preserve">и запросить выписку из ЕГРН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об основных характеристиках </w:t>
      </w:r>
      <w:r>
        <w:rPr>
          <w:bCs/>
          <w:sz w:val="28"/>
          <w:szCs w:val="28"/>
        </w:rPr>
        <w:t xml:space="preserve">и зарегистрированных правах.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запроси</w:t>
      </w:r>
      <w:r>
        <w:rPr>
          <w:sz w:val="28"/>
          <w:szCs w:val="28"/>
        </w:rPr>
        <w:t xml:space="preserve">ть</w:t>
      </w:r>
      <w:r>
        <w:rPr>
          <w:sz w:val="28"/>
          <w:szCs w:val="28"/>
        </w:rPr>
        <w:t xml:space="preserve"> выписку </w:t>
      </w:r>
      <w:r>
        <w:rPr>
          <w:sz w:val="28"/>
          <w:szCs w:val="28"/>
        </w:rPr>
        <w:t xml:space="preserve">о переходе прав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объект недвижимости.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окупателя должно насторожить, если объект неоднократно продавали</w:t>
      </w:r>
      <w:r>
        <w:rPr>
          <w:sz w:val="28"/>
          <w:szCs w:val="28"/>
        </w:rPr>
        <w:t xml:space="preserve">, дарили</w:t>
      </w:r>
      <w:r>
        <w:rPr>
          <w:sz w:val="28"/>
          <w:szCs w:val="28"/>
        </w:rPr>
        <w:t xml:space="preserve"> в течение года или иного непродолжительного периода времени.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Проверить достоверность выписки из ЕГРН </w:t>
      </w:r>
      <w:r>
        <w:rPr>
          <w:sz w:val="28"/>
          <w:szCs w:val="28"/>
        </w:rPr>
        <w:t xml:space="preserve">можно на официальном сайте Росреестра по указанному на выписке QR-коду</w:t>
      </w:r>
      <w:r>
        <w:rPr>
          <w:sz w:val="28"/>
          <w:szCs w:val="28"/>
        </w:rPr>
        <w:t xml:space="preserve">. Для мобильного телефона </w:t>
      </w:r>
      <w:r>
        <w:rPr>
          <w:sz w:val="28"/>
          <w:szCs w:val="28"/>
        </w:rPr>
        <w:t xml:space="preserve">необходимо установить сертификаты                                                             по ссылке </w:t>
      </w:r>
      <w:r>
        <w:rPr>
          <w:color w:val="0070c0"/>
          <w:sz w:val="28"/>
          <w:szCs w:val="28"/>
        </w:rPr>
        <w:fldChar w:fldCharType="begin"/>
      </w:r>
      <w:r>
        <w:rPr>
          <w:color w:val="0070c0"/>
          <w:sz w:val="28"/>
          <w:szCs w:val="28"/>
        </w:rPr>
        <w:instrText xml:space="preserve"> HYPERLINK "https://www.gosuslugi.ru/crt" </w:instrText>
      </w:r>
      <w:r>
        <w:rPr>
          <w:color w:val="0070c0"/>
          <w:sz w:val="28"/>
          <w:szCs w:val="28"/>
        </w:rPr>
        <w:fldChar w:fldCharType="separate"/>
      </w:r>
      <w:r>
        <w:rPr>
          <w:color w:val="0070c0"/>
          <w:sz w:val="28"/>
          <w:szCs w:val="28"/>
          <w:u w:val="single"/>
          <w:lang w:val="en-US" w:eastAsia="en-US"/>
        </w:rPr>
        <w:t xml:space="preserve">https</w:t>
      </w:r>
      <w:r>
        <w:rPr>
          <w:color w:val="0070c0"/>
          <w:sz w:val="28"/>
          <w:szCs w:val="28"/>
          <w:u w:val="single"/>
          <w:lang w:eastAsia="en-US"/>
        </w:rPr>
        <w:t xml:space="preserve">://</w:t>
      </w:r>
      <w:r>
        <w:rPr>
          <w:color w:val="0070c0"/>
          <w:sz w:val="28"/>
          <w:szCs w:val="28"/>
          <w:u w:val="single"/>
          <w:lang w:val="en-US" w:eastAsia="en-US"/>
        </w:rPr>
        <w:t xml:space="preserve">www</w:t>
      </w:r>
      <w:r>
        <w:rPr>
          <w:color w:val="0070c0"/>
          <w:sz w:val="28"/>
          <w:szCs w:val="28"/>
          <w:u w:val="single"/>
          <w:lang w:eastAsia="en-US"/>
        </w:rPr>
        <w:t xml:space="preserve">.</w:t>
      </w:r>
      <w:r>
        <w:rPr>
          <w:color w:val="0070c0"/>
          <w:sz w:val="28"/>
          <w:szCs w:val="28"/>
          <w:u w:val="single"/>
          <w:lang w:val="en-US" w:eastAsia="en-US"/>
        </w:rPr>
        <w:t xml:space="preserve">gosuslugi</w:t>
      </w:r>
      <w:r>
        <w:rPr>
          <w:color w:val="0070c0"/>
          <w:sz w:val="28"/>
          <w:szCs w:val="28"/>
          <w:u w:val="single"/>
          <w:lang w:eastAsia="en-US"/>
        </w:rPr>
        <w:t xml:space="preserve">.</w:t>
      </w:r>
      <w:r>
        <w:rPr>
          <w:color w:val="0070c0"/>
          <w:sz w:val="28"/>
          <w:szCs w:val="28"/>
          <w:u w:val="single"/>
          <w:lang w:val="en-US" w:eastAsia="en-US"/>
        </w:rPr>
        <w:t xml:space="preserve">ru</w:t>
      </w:r>
      <w:r>
        <w:rPr>
          <w:color w:val="0070c0"/>
          <w:sz w:val="28"/>
          <w:szCs w:val="28"/>
          <w:u w:val="single"/>
          <w:lang w:eastAsia="en-US"/>
        </w:rPr>
        <w:t xml:space="preserve">/</w:t>
      </w:r>
      <w:r>
        <w:rPr>
          <w:color w:val="0070c0"/>
          <w:sz w:val="28"/>
          <w:szCs w:val="28"/>
          <w:u w:val="single"/>
          <w:lang w:val="en-US" w:eastAsia="en-US"/>
        </w:rPr>
        <w:t xml:space="preserve">crt</w:t>
      </w:r>
      <w:r>
        <w:rPr>
          <w:color w:val="0070c0"/>
          <w:sz w:val="28"/>
          <w:szCs w:val="28"/>
        </w:rPr>
        <w:fldChar w:fldCharType="end"/>
      </w:r>
      <w:r>
        <w:rPr>
          <w:color w:val="0070c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В помощь гражданам Росреестр разработал методич</w:t>
      </w:r>
      <w:r>
        <w:rPr>
          <w:sz w:val="28"/>
          <w:szCs w:val="28"/>
        </w:rPr>
        <w:t xml:space="preserve">еское пособие                  </w:t>
      </w:r>
      <w:r>
        <w:rPr>
          <w:sz w:val="28"/>
          <w:szCs w:val="28"/>
        </w:rPr>
        <w:t xml:space="preserve"> о способах защиты недвижимости от мошенников,  </w:t>
      </w:r>
      <w:r>
        <w:rPr>
          <w:sz w:val="28"/>
          <w:szCs w:val="28"/>
        </w:rPr>
        <w:t xml:space="preserve">которое периодически актуализируется. О</w:t>
      </w:r>
      <w:r>
        <w:rPr>
          <w:sz w:val="28"/>
          <w:szCs w:val="28"/>
        </w:rPr>
        <w:t xml:space="preserve">знакомиться с </w:t>
      </w:r>
      <w:r>
        <w:rPr>
          <w:sz w:val="28"/>
          <w:szCs w:val="28"/>
        </w:rPr>
        <w:t xml:space="preserve">методичкой </w:t>
      </w:r>
      <w:r>
        <w:rPr>
          <w:sz w:val="28"/>
          <w:szCs w:val="28"/>
        </w:rPr>
        <w:t xml:space="preserve">можно по </w:t>
      </w:r>
      <w:bookmarkStart w:id="1" w:name="_Hlt228175601"/>
      <w:r>
        <w:rPr>
          <w:color w:val="0070c0"/>
          <w:sz w:val="28"/>
          <w:szCs w:val="28"/>
        </w:rPr>
        <w:fldChar w:fldCharType="begin"/>
      </w:r>
      <w:r>
        <w:rPr>
          <w:color w:val="0070c0"/>
          <w:sz w:val="28"/>
          <w:szCs w:val="28"/>
        </w:rPr>
        <w:instrText xml:space="preserve"> HYPERLINK "https://rosreestr.gov.ru/open-service/obzor-zakonov-o-nedvizhimosti/ca-250618-kak-zashchitit-nedvizhimost-ot-moshennikov/" </w:instrText>
      </w:r>
      <w:r>
        <w:rPr>
          <w:color w:val="0070c0"/>
          <w:sz w:val="28"/>
          <w:szCs w:val="28"/>
        </w:rPr>
        <w:fldChar w:fldCharType="separate"/>
      </w:r>
      <w:r>
        <w:rPr>
          <w:color w:val="0070c0"/>
          <w:sz w:val="28"/>
          <w:szCs w:val="28"/>
          <w:u w:val="single"/>
          <w:lang w:eastAsia="en-US"/>
        </w:rPr>
        <w:t xml:space="preserve">ссылке</w:t>
      </w:r>
      <w:r>
        <w:rPr>
          <w:color w:val="0070c0"/>
          <w:sz w:val="28"/>
          <w:szCs w:val="28"/>
        </w:rPr>
        <w:fldChar w:fldCharType="end"/>
      </w:r>
      <w:r>
        <w:rPr>
          <w:color w:val="0070c0"/>
          <w:sz w:val="28"/>
          <w:szCs w:val="28"/>
        </w:rPr>
        <w:t xml:space="preserve">.</w:t>
      </w:r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84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ind w:firstLine="1106"/>
        <w:jc w:val="both"/>
        <w:spacing w:line="360" w:lineRule="auto"/>
        <w:tabs>
          <w:tab w:val="left" w:pos="110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1106"/>
        <w:jc w:val="both"/>
        <w:spacing w:line="360" w:lineRule="auto"/>
        <w:tabs>
          <w:tab w:val="left" w:pos="110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Все свежие новости Управления Росреестра по Новосибирской области теперь можно найти в мессенджере MAX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Официальный канал новосибирского Росреестра по ссылке https://max.ru/id5406299278_gos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white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8"/>
          <w:szCs w:val="28"/>
          <w:highlight w:val="white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sz w:val="28"/>
          <w:szCs w:val="28"/>
          <w:highlight w:val="whit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panose1 w:val="02000603000000000000"/>
  </w:font>
  <w:font w:name="Calibri">
    <w:panose1 w:val="020F0502020204030204"/>
  </w:font>
  <w:font w:name="Times New Roman">
    <w:panose1 w:val="02020603050405020304"/>
  </w:font>
  <w:font w:name="Times New Roman CYR">
    <w:panose1 w:val="02000603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Liberation Serif">
    <w:panose1 w:val="020206030504050203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rPr>
        <w:rStyle w:val="891"/>
      </w:rPr>
      <w:framePr w:wrap="around" w:vAnchor="text" w:hAnchor="margin" w:xAlign="center" w:y="1"/>
    </w:pPr>
    <w:r>
      <w:rPr>
        <w:rStyle w:val="891"/>
      </w:rPr>
      <w:fldChar w:fldCharType="begin"/>
    </w:r>
    <w:r>
      <w:rPr>
        <w:rStyle w:val="891"/>
      </w:rPr>
      <w:instrText xml:space="preserve">PAGE  </w:instrText>
    </w:r>
    <w:r>
      <w:rPr>
        <w:rStyle w:val="891"/>
      </w:rPr>
      <w:fldChar w:fldCharType="end"/>
    </w:r>
    <w:r>
      <w:rPr>
        <w:rStyle w:val="891"/>
      </w:rPr>
    </w:r>
    <w:r>
      <w:rPr>
        <w:rStyle w:val="891"/>
      </w:rPr>
    </w:r>
  </w:p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pStyle w:val="888"/>
      <w:isLgl w:val="false"/>
      <w:suff w:val="tab"/>
      <w:lvlText w:val=""/>
      <w:lvlJc w:val="left"/>
      <w:pPr>
        <w:ind w:left="709" w:hanging="284"/>
        <w:tabs>
          <w:tab w:val="num" w:pos="709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736"/>
    <w:uiPriority w:val="99"/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rPr>
      <w:lang w:val="ru-RU" w:eastAsia="ru-RU" w:bidi="ar-SA"/>
    </w:rPr>
  </w:style>
  <w:style w:type="character" w:styleId="885">
    <w:name w:val="Основной шрифт абзаца"/>
    <w:next w:val="885"/>
    <w:link w:val="884"/>
    <w:semiHidden/>
    <w:rPr>
      <w:rFonts w:ascii="Verdana" w:hAnsi="Verdana"/>
      <w:lang w:val="en-US" w:eastAsia="en-US" w:bidi="ar-SA"/>
    </w:rPr>
  </w:style>
  <w:style w:type="table" w:styleId="886">
    <w:name w:val="Обычная таблица"/>
    <w:next w:val="886"/>
    <w:link w:val="884"/>
    <w:semiHidden/>
    <w:tblPr/>
  </w:style>
  <w:style w:type="numbering" w:styleId="887">
    <w:name w:val="Нет списка"/>
    <w:next w:val="887"/>
    <w:link w:val="884"/>
    <w:semiHidden/>
  </w:style>
  <w:style w:type="paragraph" w:styleId="888">
    <w:name w:val=" Знак1"/>
    <w:basedOn w:val="884"/>
    <w:next w:val="888"/>
    <w:link w:val="884"/>
    <w:semiHidden/>
    <w:pPr>
      <w:numPr>
        <w:ilvl w:val="0"/>
        <w:numId w:val="1"/>
      </w:numPr>
      <w:jc w:val="both"/>
      <w:spacing w:before="120" w:after="160" w:line="240" w:lineRule="exact"/>
    </w:pPr>
    <w:rPr>
      <w:rFonts w:ascii="Verdana" w:hAnsi="Verdana"/>
      <w:lang w:val="en-US" w:eastAsia="en-US"/>
    </w:rPr>
  </w:style>
  <w:style w:type="paragraph" w:styleId="889">
    <w:name w:val="Текст выноски"/>
    <w:basedOn w:val="884"/>
    <w:next w:val="889"/>
    <w:link w:val="884"/>
    <w:semiHidden/>
    <w:rPr>
      <w:rFonts w:ascii="Tahoma" w:hAnsi="Tahoma" w:cs="Tahoma"/>
      <w:sz w:val="16"/>
      <w:szCs w:val="16"/>
    </w:rPr>
  </w:style>
  <w:style w:type="paragraph" w:styleId="890">
    <w:name w:val="Верхний колонтитул"/>
    <w:basedOn w:val="884"/>
    <w:next w:val="890"/>
    <w:link w:val="899"/>
    <w:uiPriority w:val="99"/>
    <w:pPr>
      <w:tabs>
        <w:tab w:val="center" w:pos="4677" w:leader="none"/>
        <w:tab w:val="right" w:pos="9355" w:leader="none"/>
      </w:tabs>
    </w:pPr>
  </w:style>
  <w:style w:type="character" w:styleId="891">
    <w:name w:val="Номер страницы"/>
    <w:basedOn w:val="885"/>
    <w:next w:val="891"/>
    <w:link w:val="884"/>
  </w:style>
  <w:style w:type="character" w:styleId="892">
    <w:name w:val="apple-style-span"/>
    <w:basedOn w:val="885"/>
    <w:next w:val="892"/>
    <w:link w:val="884"/>
  </w:style>
  <w:style w:type="character" w:styleId="893">
    <w:name w:val="Гиперссылка"/>
    <w:next w:val="893"/>
    <w:link w:val="884"/>
    <w:rPr>
      <w:rFonts w:ascii="Verdana" w:hAnsi="Verdana"/>
      <w:color w:val="0000ff"/>
      <w:u w:val="single"/>
      <w:lang w:val="en-US" w:eastAsia="en-US" w:bidi="ar-SA"/>
    </w:rPr>
  </w:style>
  <w:style w:type="table" w:styleId="894">
    <w:name w:val="Сетка таблицы"/>
    <w:basedOn w:val="886"/>
    <w:next w:val="894"/>
    <w:link w:val="884"/>
    <w:tblPr/>
  </w:style>
  <w:style w:type="paragraph" w:styleId="895">
    <w:name w:val="Нижний колонтитул"/>
    <w:basedOn w:val="884"/>
    <w:next w:val="895"/>
    <w:link w:val="896"/>
    <w:pPr>
      <w:tabs>
        <w:tab w:val="center" w:pos="4677" w:leader="none"/>
        <w:tab w:val="right" w:pos="9355" w:leader="none"/>
      </w:tabs>
    </w:pPr>
  </w:style>
  <w:style w:type="character" w:styleId="896">
    <w:name w:val="Нижний колонтитул Знак"/>
    <w:basedOn w:val="885"/>
    <w:next w:val="896"/>
    <w:link w:val="895"/>
  </w:style>
  <w:style w:type="paragraph" w:styleId="897">
    <w:name w:val="Обычный (веб)"/>
    <w:basedOn w:val="884"/>
    <w:next w:val="897"/>
    <w:link w:val="88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898">
    <w:name w:val="Standard"/>
    <w:next w:val="898"/>
    <w:link w:val="884"/>
    <w:pPr>
      <w:widowControl w:val="off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character" w:styleId="899">
    <w:name w:val="Верхний колонтитул Знак"/>
    <w:next w:val="899"/>
    <w:link w:val="890"/>
    <w:uiPriority w:val="99"/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Computer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lastModifiedBy>user</cp:lastModifiedBy>
  <cp:revision>143</cp:revision>
  <dcterms:created xsi:type="dcterms:W3CDTF">2016-08-11T07:50:00Z</dcterms:created>
  <dcterms:modified xsi:type="dcterms:W3CDTF">2026-05-05T01:55:02Z</dcterms:modified>
  <cp:version>1048576</cp:version>
</cp:coreProperties>
</file>