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345052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2C0E78">
        <w:rPr>
          <w:rFonts w:ascii="Times New Roman" w:hAnsi="Times New Roman"/>
        </w:rPr>
        <w:t xml:space="preserve">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891413">
        <w:rPr>
          <w:rFonts w:ascii="Times New Roman" w:hAnsi="Times New Roman"/>
          <w:b/>
          <w:u w:val="single"/>
        </w:rPr>
        <w:t xml:space="preserve">59 </w:t>
      </w:r>
      <w:r w:rsidR="00063EDE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342F9C">
        <w:rPr>
          <w:rFonts w:ascii="Times New Roman" w:hAnsi="Times New Roman"/>
        </w:rPr>
        <w:t>14 октября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056118" w:rsidRDefault="00056118" w:rsidP="00056118">
      <w:pPr>
        <w:rPr>
          <w:rFonts w:ascii="Segoe UI" w:hAnsi="Segoe UI" w:cs="Segoe UI"/>
          <w:b/>
        </w:rPr>
      </w:pPr>
    </w:p>
    <w:p w:rsidR="00891413" w:rsidRPr="006C7CBF" w:rsidRDefault="00891413" w:rsidP="00891413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7CBF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891413" w:rsidRPr="006C7CBF" w:rsidRDefault="00891413" w:rsidP="00891413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 xml:space="preserve">Постановлением  администрации </w:t>
      </w:r>
    </w:p>
    <w:p w:rsidR="00891413" w:rsidRPr="006C7CBF" w:rsidRDefault="00891413" w:rsidP="00891413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Пятилетского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00000"/>
          <w:sz w:val="28"/>
          <w:szCs w:val="28"/>
        </w:rPr>
        <w:t>Черепановского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 района </w:t>
      </w:r>
    </w:p>
    <w:p w:rsidR="00891413" w:rsidRPr="006C7CBF" w:rsidRDefault="00891413" w:rsidP="00891413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891413" w:rsidRPr="006C7CBF" w:rsidRDefault="00891413" w:rsidP="00891413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14.10.2025. № 203</w:t>
      </w:r>
    </w:p>
    <w:p w:rsidR="00C56C40" w:rsidRDefault="00C56C40" w:rsidP="00891413">
      <w:pPr>
        <w:tabs>
          <w:tab w:val="left" w:pos="70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413" w:rsidRPr="006C7CBF" w:rsidRDefault="00891413" w:rsidP="00891413">
      <w:pPr>
        <w:ind w:left="142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                                      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МУНИЦИПАЛЬНАЯ </w:t>
      </w:r>
      <w:r w:rsidRPr="006C7CBF">
        <w:rPr>
          <w:rFonts w:ascii="Times New Roman" w:hAnsi="Times New Roman"/>
          <w:b/>
          <w:color w:val="000000"/>
          <w:sz w:val="40"/>
          <w:szCs w:val="40"/>
        </w:rPr>
        <w:t>ПРОГРАММА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 ПРАВОНАРУШЕНИЙ И БОРЬБЫ С ПРЕСТУПНОСТЬЮ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ТЕРРИТОРИИ ПЯТИЛЕТСКОГО </w:t>
      </w: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СЕЛЬСОВЕТА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ЧЕРЕПАНОВСКОГО</w:t>
      </w: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</w:p>
    <w:p w:rsidR="00891413" w:rsidRPr="006C7CBF" w:rsidRDefault="00891413" w:rsidP="0089141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color w:val="000000"/>
          <w:sz w:val="28"/>
          <w:szCs w:val="28"/>
        </w:rPr>
        <w:t>2026</w:t>
      </w:r>
      <w:r w:rsidRPr="006C7CBF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91413" w:rsidRDefault="00891413" w:rsidP="00891413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:rsidR="00891413" w:rsidRDefault="00891413" w:rsidP="00891413">
      <w:pPr>
        <w:tabs>
          <w:tab w:val="left" w:pos="70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2F9C" w:rsidRDefault="00342F9C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I. Паспорт 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II. Основные положения 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2.1. Введение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2.2. Характеристика проблемы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2.3. Цель и задачи 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2.4. Сроки и этапы реализации 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2.5</w:t>
      </w: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Ожидаемый социально-экономический эффект от реализации 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2.6</w:t>
      </w: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III. Мероприятия Программы</w:t>
      </w: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ПАСПОРТ ПРОГРАММЫ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1196"/>
      </w:tblGrid>
      <w:tr w:rsidR="00891413" w:rsidRPr="00D648D8" w:rsidTr="00891413">
        <w:trPr>
          <w:cantSplit/>
          <w:trHeight w:val="600"/>
        </w:trPr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Муниципальная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программа профилактики  правонарушений и борьбы с преступностью на территории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Пятилетского сельсовета Черепановского района Новосибирской области на 2026 год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(далее - Программа)</w:t>
            </w:r>
          </w:p>
        </w:tc>
      </w:tr>
      <w:tr w:rsidR="00891413" w:rsidRPr="00D648D8" w:rsidTr="00891413">
        <w:trPr>
          <w:cantSplit/>
          <w:trHeight w:val="480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Основание  для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разработки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CC254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54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  Федеральный закон  от 6 октября 2003  года  N</w:t>
            </w:r>
            <w:r w:rsidRPr="00CC254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131-ФЗ;</w:t>
            </w:r>
          </w:p>
          <w:p w:rsidR="00891413" w:rsidRPr="003D3D25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4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C254F">
              <w:rPr>
                <w:sz w:val="24"/>
                <w:szCs w:val="24"/>
              </w:rPr>
              <w:t xml:space="preserve"> </w:t>
            </w:r>
            <w:r w:rsidRPr="003D3D25">
              <w:rPr>
                <w:rFonts w:ascii="Times New Roman" w:hAnsi="Times New Roman"/>
                <w:sz w:val="24"/>
                <w:szCs w:val="24"/>
              </w:rPr>
              <w:t>Федеральный закон  от 20 марта 2025 г. № 33-ФЗ «Об общих принципах организации местного самоуправления в единой системе публичной власти»</w:t>
            </w:r>
          </w:p>
          <w:p w:rsidR="00891413" w:rsidRPr="0095604C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5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Федеральный закон от 23 июня 2016 г. N 182-ФЗ</w:t>
            </w:r>
            <w:r w:rsidRPr="00CC254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C25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"Об основах системы профилактики правонарушений в Российской Федерации"</w:t>
            </w:r>
          </w:p>
        </w:tc>
      </w:tr>
      <w:tr w:rsidR="00891413" w:rsidRPr="00D648D8" w:rsidTr="00891413">
        <w:trPr>
          <w:cantSplit/>
          <w:trHeight w:val="360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Заказчик   Программы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Пятилетского сельсовета Черепановского района Новосибирской области (далее - администрация муниципального образования)</w:t>
            </w:r>
          </w:p>
        </w:tc>
      </w:tr>
      <w:tr w:rsidR="00891413" w:rsidRPr="00D648D8" w:rsidTr="00891413">
        <w:trPr>
          <w:cantSplit/>
          <w:trHeight w:val="1857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разработчики и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исполнители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C07F2A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F2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Администрация муниципального образования, Глава муниципального образования.</w:t>
            </w:r>
          </w:p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7374F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МВД РФ 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(далее-полиция)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 </w:t>
            </w:r>
          </w:p>
        </w:tc>
      </w:tr>
      <w:tr w:rsidR="00891413" w:rsidRPr="00D648D8" w:rsidTr="00891413">
        <w:trPr>
          <w:cantSplit/>
          <w:trHeight w:val="2586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  задачи</w:t>
            </w: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9444E3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444E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Цели: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-  комплексное   обеспечение   безопасности   граждан   на территории  </w:t>
            </w:r>
            <w:r w:rsidRPr="009444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муниципального образования;</w:t>
            </w:r>
          </w:p>
          <w:p w:rsidR="00891413" w:rsidRPr="009444E3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44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организация правового просвещения и правового информирования  населения путем </w:t>
            </w:r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      </w:r>
          </w:p>
          <w:p w:rsidR="00891413" w:rsidRPr="00BC31E1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организация социальной адаптации, </w:t>
            </w:r>
            <w:proofErr w:type="spellStart"/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социальной реабилитации, помощи лицам, пострадавших от правонарушений или подверженным риску </w:t>
            </w:r>
            <w:r w:rsidRPr="00BC3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 таковыми;</w:t>
            </w:r>
            <w:r w:rsidRPr="00BC31E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</w:t>
            </w:r>
          </w:p>
          <w:p w:rsidR="00891413" w:rsidRPr="00BC31E1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31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-профилактика</w:t>
            </w:r>
            <w:r w:rsidRPr="00BC3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коррупционных </w:t>
            </w:r>
            <w:r w:rsidRPr="00C07F2A">
              <w:rPr>
                <w:rFonts w:ascii="Times New Roman" w:hAnsi="Times New Roman"/>
                <w:sz w:val="24"/>
                <w:szCs w:val="24"/>
              </w:rPr>
              <w:t>проявлений и нарушений</w:t>
            </w:r>
            <w:r w:rsidRPr="00BC3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совершаемых от имени или в интересах юридических лиц;</w:t>
            </w:r>
          </w:p>
          <w:p w:rsidR="00891413" w:rsidRPr="009444E3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3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обеспечение безопасности, защиты жителей и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их имущества от преступных посягательств;</w:t>
            </w:r>
          </w:p>
          <w:p w:rsidR="00891413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возможным террористическим акциям на объектах жизнеобеспечения, социальной сферы и в местах с массовым пребыванием граждан;</w:t>
            </w:r>
          </w:p>
          <w:p w:rsidR="00891413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33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организация безопасности дорожного движения;</w:t>
            </w:r>
          </w:p>
          <w:p w:rsidR="00891413" w:rsidRPr="00E30C80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1413" w:rsidRPr="00D648D8" w:rsidTr="00891413">
        <w:trPr>
          <w:cantSplit/>
          <w:trHeight w:val="1681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891413" w:rsidRPr="00D648D8" w:rsidTr="00891413">
        <w:trPr>
          <w:cantSplit/>
          <w:trHeight w:val="480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и  этапы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год, без деления на этапы</w:t>
            </w:r>
          </w:p>
        </w:tc>
      </w:tr>
      <w:tr w:rsidR="00891413" w:rsidRPr="00D648D8" w:rsidTr="00891413">
        <w:trPr>
          <w:cantSplit/>
          <w:trHeight w:val="1560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Финансовое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обеспечение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предусматривает финансирование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1413" w:rsidRPr="00D648D8" w:rsidTr="00891413">
        <w:trPr>
          <w:cantSplit/>
          <w:trHeight w:val="2794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Ожидаемый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социально-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экономический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эффект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F90113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снижение темпов роста преступности в  целом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повышение эффективности профилактики правонарушений;   </w:t>
            </w:r>
          </w:p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укрепление  безопасности  объектов  жизнеобеспечения  и особой важности;                               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- </w:t>
            </w:r>
            <w:r w:rsidRPr="00D648D8">
              <w:rPr>
                <w:rFonts w:ascii="Times New Roman" w:hAnsi="Times New Roman"/>
                <w:color w:val="000000"/>
              </w:rPr>
              <w:t>Совершенствование мотивации поведения муниципальных служащих по минимизации коррупционных рисков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891413" w:rsidRPr="00D648D8" w:rsidTr="00891413">
        <w:trPr>
          <w:cantSplit/>
          <w:trHeight w:val="1490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контроля    за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реализацией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 за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 реализацией Программы осуществляет     Администрация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образования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    комиссия  по профилактике правонарушений и борьбе с преступностью  при Администрации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образования</w:t>
            </w:r>
          </w:p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91413" w:rsidRPr="006C7CBF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II. ОСНОВНЫЕ ПОЛОЖЕНИЯ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2.1.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91413" w:rsidRDefault="00891413" w:rsidP="00891413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Противодействие преступности, охрана общественного порядка и безопасности граждан, профилактика правонарушений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всегда являлись важнейшими задачами всех без ис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ключения органов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сферах</w:t>
      </w:r>
      <w:proofErr w:type="gramEnd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обострили криминогенную обстановку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РФ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891413" w:rsidRDefault="00891413" w:rsidP="00891413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413" w:rsidRPr="006C7CBF" w:rsidRDefault="00891413" w:rsidP="00891413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2.2. Характеристика проблемы.  </w:t>
      </w:r>
    </w:p>
    <w:p w:rsidR="00891413" w:rsidRPr="006C7CBF" w:rsidRDefault="00891413" w:rsidP="0089141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с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охраняется реальная угроза распространения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совершения коррупционных нарушений и т.п.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это свидетельствует о недостаточности проводимой профилактической работы. Криминализация общества определяется целым комплексом факторов. </w:t>
      </w:r>
      <w:proofErr w:type="gramStart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относятся: 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снижение духовно-нравственного потенциала, правовой нигилизм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общества, отсутствие системы правового воспитания граждан; недостатки в деятельности правоохранительных и контрольно-надзорных органов, 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</w:t>
      </w:r>
      <w:proofErr w:type="gramEnd"/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техническое несовершенство средств и методов профилактики и предупреждения преступности, </w:t>
      </w:r>
      <w:proofErr w:type="gramStart"/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происходящими процессами и реагирования на их изменение;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распространение различных должностных злоупотреблений и нарушений законности; сохраняющийся высокий уровень безраб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отицы трудоспособного населения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преступником с новыми, более изощренными способами и формами преступной деятельности, отвергающим любую мораль.</w:t>
      </w:r>
    </w:p>
    <w:p w:rsidR="00891413" w:rsidRPr="006C7CBF" w:rsidRDefault="00891413" w:rsidP="0089141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С учетом </w:t>
      </w:r>
      <w:proofErr w:type="gramStart"/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изложенного</w:t>
      </w:r>
      <w:proofErr w:type="gramEnd"/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, в криминальной ситуации можно прогнозировать развитие следующих негативных тенденций:</w:t>
      </w:r>
    </w:p>
    <w:p w:rsidR="00891413" w:rsidRPr="006C7CBF" w:rsidRDefault="00891413" w:rsidP="0089141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   рост преступлений против личности, таких как причинения </w:t>
      </w:r>
      <w:proofErr w:type="gramStart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вреда</w:t>
      </w:r>
      <w:proofErr w:type="gramEnd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подхода к решению имеющихся проблем, сосредоточение усилий, координации и взаимодействия всей правовой системы, органов власти и управления, общественных объединений и граждан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образования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борьбе с преступностью и профилактике правонарушений.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2.3. Цель и задачи Программы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Целями Программы являются следующие: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объединение усилий органов местного самоуправления и правоохранительных органов в профилактике правонарушений и борьбы с преступностью;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комплексное обеспечение безопасности граждан на территории  муниципального образования;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организация проведения правового просвещения и правового информирования  населения путем </w:t>
      </w:r>
      <w:r w:rsidRPr="002C3E22">
        <w:rPr>
          <w:rFonts w:ascii="Times New Roman" w:hAnsi="Times New Roman"/>
          <w:sz w:val="24"/>
          <w:szCs w:val="24"/>
          <w:shd w:val="clear" w:color="auto" w:fill="FFFFFF"/>
        </w:rPr>
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sz w:val="24"/>
          <w:szCs w:val="24"/>
          <w:shd w:val="clear" w:color="auto" w:fill="FFFFFF"/>
        </w:rPr>
        <w:t xml:space="preserve">- организация социальной адаптации, </w:t>
      </w:r>
      <w:proofErr w:type="spellStart"/>
      <w:r w:rsidRPr="002C3E22">
        <w:rPr>
          <w:rFonts w:ascii="Times New Roman" w:hAnsi="Times New Roman"/>
          <w:sz w:val="24"/>
          <w:szCs w:val="24"/>
          <w:shd w:val="clear" w:color="auto" w:fill="FFFFFF"/>
        </w:rPr>
        <w:t>ресоциализации</w:t>
      </w:r>
      <w:proofErr w:type="spellEnd"/>
      <w:r w:rsidRPr="002C3E22">
        <w:rPr>
          <w:rFonts w:ascii="Times New Roman" w:hAnsi="Times New Roman"/>
          <w:sz w:val="24"/>
          <w:szCs w:val="24"/>
          <w:shd w:val="clear" w:color="auto" w:fill="FFFFFF"/>
        </w:rPr>
        <w:t>, социальной реабилитации, помощи лицам, пострадавших от правонарушений или подверженным риску стать таковыми;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профилактика</w:t>
      </w: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C3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коррупционных </w:t>
      </w:r>
      <w:r w:rsidRPr="00C07F2A">
        <w:rPr>
          <w:rFonts w:ascii="Times New Roman" w:hAnsi="Times New Roman"/>
          <w:sz w:val="24"/>
          <w:szCs w:val="24"/>
        </w:rPr>
        <w:t>проявлений и нарушений</w:t>
      </w: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совершаемых от имени или в интересах юридических лиц;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организация безопасного дорожного движения;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повышение уровня доверия населения  к  органам  местного самоуправления в сфере обеспечения безопасности</w:t>
      </w:r>
    </w:p>
    <w:p w:rsidR="00891413" w:rsidRPr="002C3E22" w:rsidRDefault="00891413" w:rsidP="008914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Для достижения поставленных целей необходимо решение следующих </w:t>
      </w:r>
      <w:r w:rsidRPr="002C3E2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задач: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создание действенной системы профилактики правонарушений;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усиление борьбы с преступностью, улучшение результативности в противодействии ее организованным формам.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Целевыми индикаторами и показателями являются</w:t>
      </w:r>
      <w:r w:rsidRPr="002C3E22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уровень преступности;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динамика корыстно-насильственных преступлений;</w:t>
      </w:r>
    </w:p>
    <w:p w:rsidR="00891413" w:rsidRPr="00BC31E1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-динамика </w:t>
      </w:r>
      <w:r w:rsidRPr="00C07F2A">
        <w:rPr>
          <w:rFonts w:ascii="Times New Roman" w:hAnsi="Times New Roman"/>
          <w:sz w:val="24"/>
          <w:szCs w:val="24"/>
          <w:shd w:val="clear" w:color="auto" w:fill="FFFFFF"/>
        </w:rPr>
        <w:t xml:space="preserve">коррупционных </w:t>
      </w:r>
      <w:r w:rsidRPr="00C07F2A">
        <w:rPr>
          <w:rFonts w:ascii="Times New Roman" w:hAnsi="Times New Roman"/>
          <w:sz w:val="24"/>
          <w:szCs w:val="24"/>
        </w:rPr>
        <w:t>проявлений и нарушений</w:t>
      </w:r>
      <w:r w:rsidRPr="00BC3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совершаемых от имени или в интересах юридических лиц;</w:t>
      </w:r>
    </w:p>
    <w:p w:rsidR="00891413" w:rsidRPr="002C3E22" w:rsidRDefault="00891413" w:rsidP="00891413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результаты противодействия преступности в сфере экономики и налогообложения;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3E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социально – криминологическая структура преступности.</w:t>
      </w: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2.4.Сроки и этапы реализации программы 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891413" w:rsidRPr="006C7CBF" w:rsidRDefault="00891413" w:rsidP="00891413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мероприятий Программы будет осуществляться в один  этап:</w:t>
      </w:r>
    </w:p>
    <w:p w:rsidR="00891413" w:rsidRPr="006C7CBF" w:rsidRDefault="00891413" w:rsidP="00891413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 –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2026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год,</w:t>
      </w:r>
    </w:p>
    <w:p w:rsidR="00891413" w:rsidRPr="006C7CBF" w:rsidRDefault="00891413" w:rsidP="00891413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2.5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Ожидаемый социально-экономический эффект от реализации Программы</w:t>
      </w:r>
    </w:p>
    <w:p w:rsidR="00891413" w:rsidRPr="00C06833" w:rsidRDefault="00891413" w:rsidP="0089141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темпов роста преступности в целом,  повышение эффективности профилактики правонарушений, оздоровление обстановки на улицах и других общественных местах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совершенствование мотивации поведения муниципальных служащих по минимизации коррупционных рисков.</w:t>
      </w:r>
    </w:p>
    <w:p w:rsidR="00891413" w:rsidRDefault="00891413" w:rsidP="00891413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2.6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Программы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Контроль  за  реализацией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 Программы  осуществляет    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Администрация муниципального образования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     комиссия  по профилактике правонарушений и борьбе с преступностью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(далее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–к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омиссия).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1413" w:rsidRPr="00F735AD" w:rsidRDefault="00891413" w:rsidP="0089141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III. МЕРОПРИЯТИЯ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МУНИЦИПАЛЬНОЙ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 ПРОФИЛАКТИКИ ПРАВОНАРУШЕНИЙ</w:t>
      </w:r>
    </w:p>
    <w:p w:rsidR="00891413" w:rsidRPr="00F735AD" w:rsidRDefault="00891413" w:rsidP="0089141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БОРЬБЫ С ПРЕСТУПНОСТЬЮ НА ТЕРРИТОРИИ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ПЯТИЛЕТСКОГО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СЕЛЬСОВЕТА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ЧЕРЕПАНОВСКОГО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РАЙОНА НОВОСИБИРСКОЙ ОБЛАСТИ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2026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ГОД</w:t>
      </w:r>
    </w:p>
    <w:p w:rsidR="00891413" w:rsidRPr="006C7CBF" w:rsidRDefault="00891413" w:rsidP="00891413">
      <w:pPr>
        <w:shd w:val="clear" w:color="auto" w:fill="FFFFFF"/>
        <w:spacing w:after="0" w:line="240" w:lineRule="auto"/>
        <w:ind w:firstLine="540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5045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2057"/>
        <w:gridCol w:w="1410"/>
        <w:gridCol w:w="7"/>
        <w:gridCol w:w="1418"/>
        <w:gridCol w:w="1931"/>
      </w:tblGrid>
      <w:tr w:rsidR="00891413" w:rsidRPr="00D648D8" w:rsidTr="00916E37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N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/п 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мероприятий    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Исполнители  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Источники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Финансовые затраты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(рублей)   </w:t>
            </w:r>
          </w:p>
        </w:tc>
      </w:tr>
      <w:tr w:rsidR="00891413" w:rsidRPr="00D648D8" w:rsidTr="00916E37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Всего</w:t>
            </w:r>
          </w:p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91413" w:rsidRPr="00D648D8" w:rsidTr="00916E37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3         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5      </w:t>
            </w:r>
          </w:p>
        </w:tc>
        <w:tc>
          <w:tcPr>
            <w:tcW w:w="19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1413" w:rsidRPr="00D648D8" w:rsidTr="00916E37">
        <w:trPr>
          <w:cantSplit/>
          <w:trHeight w:val="240"/>
        </w:trPr>
        <w:tc>
          <w:tcPr>
            <w:tcW w:w="150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891413" w:rsidRPr="00D648D8" w:rsidTr="00916E37">
        <w:trPr>
          <w:cantSplit/>
          <w:trHeight w:val="13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Организовать совместно с участковыми уполномоченными полиции проведение встреч, бесед и лекций по вопросам предупреждения и выявления правонарушений, в том числе среди несовершеннолетних и молодежи, включая вопросы предупреждения алкоголизма, наркомании, </w:t>
            </w:r>
            <w:proofErr w:type="spell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табакокурения</w:t>
            </w:r>
            <w:proofErr w:type="spell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распространения ВИЧ-инфекции, профилактики токсикомании, </w:t>
            </w:r>
            <w:proofErr w:type="spell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сниффинга</w:t>
            </w:r>
            <w:proofErr w:type="spell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суицидального поведения, интернет-зависимости, иного агрессивного и опасного для жизни и здоровья несовершеннолетних поведения (в </w:t>
            </w:r>
            <w:proofErr w:type="spell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т.ч</w:t>
            </w:r>
            <w:proofErr w:type="spell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 с несовершеннолетними, находящимися в социально-опасном положении), безопасности дорожного движения</w:t>
            </w:r>
            <w:proofErr w:type="gram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с целью обучения Правилам дорожного движения и профилактики дорожно-транспортного травматизма, </w:t>
            </w:r>
            <w:r w:rsidRPr="00AB7ACB">
              <w:rPr>
                <w:rFonts w:ascii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безопасного использования сети «Интернет» в целях предотвращения преступлений, совершаемых с ее </w:t>
            </w:r>
            <w:proofErr w:type="gramStart"/>
            <w:r w:rsidRPr="00AB7ACB">
              <w:rPr>
                <w:rFonts w:ascii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использованием</w:t>
            </w:r>
            <w:proofErr w:type="gramEnd"/>
            <w:r w:rsidRPr="00AB7ACB">
              <w:rPr>
                <w:rFonts w:ascii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 как самими несовершеннолетними, так и в отношении них</w:t>
            </w:r>
            <w:r w:rsidRPr="00741FA0">
              <w:rPr>
                <w:rFonts w:ascii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3D3D2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развития безопасного информационного пространства.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BF4ED6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Глава поселения, 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государственное учреждение здравоохранения</w:t>
            </w:r>
            <w:r w:rsidRPr="00BF4ED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согласованию), образовательные учреждения муниципального образования (по согласованию), учреждения культуры (по согласованию)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Сентябрь 2026г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B9667D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91413" w:rsidRPr="00D648D8" w:rsidTr="00916E37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роведение комплексного     исследования преступности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образовании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с целью выявления основных условий, способствующих     совершению противоправных   деяний,    с принятием дополнительных мер по их профилактике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BF4ED6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Полиция   (по</w:t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 </w:t>
            </w:r>
          </w:p>
          <w:p w:rsidR="00891413" w:rsidRPr="00BF4ED6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Декабрь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413" w:rsidRPr="006C7CBF" w:rsidRDefault="00891413" w:rsidP="00916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91413" w:rsidRPr="00D648D8" w:rsidTr="00916E37">
        <w:trPr>
          <w:cantSplit/>
          <w:trHeight w:val="1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а также лиц, освободившихся из мест лишения свободы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BF4ED6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Глава поселения, ГКУ </w:t>
            </w:r>
            <w:r w:rsidRPr="00BF4ED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«ЦЗН» (по согласованию)</w:t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</w:t>
            </w:r>
            <w:r w:rsidRPr="00BF4ED6"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    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течение срока реализации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91413" w:rsidRPr="00D648D8" w:rsidTr="00916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568" w:type="dxa"/>
          </w:tcPr>
          <w:p w:rsidR="00891413" w:rsidRPr="006C7CBF" w:rsidRDefault="00891413" w:rsidP="00916E37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освещение </w:t>
            </w: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хода реализации          Программы профилактики правонарушений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 борьбы с преступностью   на территории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муниципального образования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 в    средствах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массовой    информации</w:t>
            </w:r>
          </w:p>
        </w:tc>
        <w:tc>
          <w:tcPr>
            <w:tcW w:w="2057" w:type="dxa"/>
          </w:tcPr>
          <w:p w:rsidR="00891413" w:rsidRPr="006C7CBF" w:rsidRDefault="00891413" w:rsidP="00916E37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0" w:type="dxa"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25" w:type="dxa"/>
            <w:gridSpan w:val="2"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</w:tcPr>
          <w:p w:rsidR="00891413" w:rsidRPr="006C7CBF" w:rsidRDefault="00891413" w:rsidP="00916E37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91413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91413" w:rsidRDefault="00891413" w:rsidP="00891413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sectPr w:rsidR="00891413" w:rsidSect="002F1E21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043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7328"/>
        <w:gridCol w:w="2058"/>
        <w:gridCol w:w="1417"/>
        <w:gridCol w:w="1418"/>
        <w:gridCol w:w="1928"/>
      </w:tblGrid>
      <w:tr w:rsidR="00891413" w:rsidRPr="00D648D8" w:rsidTr="00916E37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 Профилактика правонарушений</w:t>
            </w:r>
          </w:p>
        </w:tc>
      </w:tr>
      <w:tr w:rsidR="00891413" w:rsidRPr="00D648D8" w:rsidTr="00916E37">
        <w:trPr>
          <w:cantSplit/>
          <w:trHeight w:val="276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2.1. 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Обеспечить      осуществление совместной работы участковых уполномоченных      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 инспекторов     по      делам несовершеннолетних          и представителей администраци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и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обращения с детьми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AF1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343AF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891413" w:rsidRPr="00D648D8" w:rsidTr="00916E37">
        <w:trPr>
          <w:cantSplit/>
          <w:trHeight w:val="108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956762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5676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2.2. 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956762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62">
              <w:rPr>
                <w:rFonts w:ascii="Times New Roman" w:hAnsi="Times New Roman"/>
                <w:sz w:val="20"/>
                <w:szCs w:val="20"/>
              </w:rPr>
              <w:t>Размещение в общественных местах, на официальных сайтах, в социальных сетях информации по профилактике преступлений, совершаемых с использованием информационно-коммуникационных технологий, а также об основных видах мошенничеств, способах их профилактики и пресечения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91413" w:rsidRPr="00D648D8" w:rsidTr="00916E37">
        <w:trPr>
          <w:cantSplit/>
          <w:trHeight w:val="111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956762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62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Полиция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Default="00891413" w:rsidP="00916E37">
            <w:r w:rsidRPr="008F789C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8F789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91413" w:rsidRPr="00D648D8" w:rsidTr="00916E37">
        <w:trPr>
          <w:cantSplit/>
          <w:trHeight w:val="1545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Осуществить          комплекс мероприятий по контролю за организацией   торговли    на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специально         отведенных территориях (рынках), в также пресечению                   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Default="00891413" w:rsidP="00916E37">
            <w:r w:rsidRPr="008F789C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8F789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91413" w:rsidRPr="00D648D8" w:rsidTr="00916E37">
        <w:trPr>
          <w:cantSplit/>
          <w:trHeight w:val="118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2.5.</w:t>
            </w:r>
          </w:p>
          <w:p w:rsidR="00891413" w:rsidRPr="00622F69" w:rsidRDefault="00891413" w:rsidP="00916E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A018A" w:rsidRDefault="00891413" w:rsidP="00916E37">
            <w:pPr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Организовывать проведение правового просвещения и правового информирования  населения путем </w:t>
            </w:r>
            <w:r w:rsidRPr="006A01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доведения до населения информации, направленной на обеспечение защиты прав и свобод человека и гражданина, общества и государства от противоправных посягательств.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A018A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 Глава поселения, </w:t>
            </w:r>
            <w:r w:rsidRPr="006A018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</w:t>
            </w: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Default="00891413" w:rsidP="00916E37">
            <w:r w:rsidRPr="00EC315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EC31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AB7ACB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AB7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</w:tc>
      </w:tr>
      <w:tr w:rsidR="00891413" w:rsidRPr="00D648D8" w:rsidTr="00916E37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994F3F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994F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2.6.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AB7ACB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комплекс мероприятий, направленных на организацию: </w:t>
            </w:r>
          </w:p>
          <w:p w:rsidR="00891413" w:rsidRPr="00AB7ACB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социальной адаптации, </w:t>
            </w:r>
            <w:proofErr w:type="spellStart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ресоциализации</w:t>
            </w:r>
            <w:proofErr w:type="spellEnd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, социальной реабилитации, помощи лицам, пострадавших от правонарушений или подверженным риску стать таковыми, социализации и </w:t>
            </w:r>
            <w:proofErr w:type="spellStart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ресоциализации</w:t>
            </w:r>
            <w:proofErr w:type="spellEnd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несовершеннолетних, находящихся в конфликте с законом,</w:t>
            </w:r>
          </w:p>
          <w:p w:rsidR="00891413" w:rsidRPr="00E86252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социальной адаптации лиц, осужденных к лишению свободы  и наказаниям, не связанным с лишением свободы, а также </w:t>
            </w:r>
            <w:proofErr w:type="spellStart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ресоциализации</w:t>
            </w:r>
            <w:proofErr w:type="spellEnd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лиц, освободившихся из мест лишения свободы.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E86252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 Глава поселения, полиция (по согласованию)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МК</w:t>
            </w:r>
            <w:r w:rsidRPr="00E86252">
              <w:rPr>
                <w:rFonts w:ascii="Times New Roman" w:hAnsi="Times New Roman"/>
                <w:sz w:val="20"/>
                <w:szCs w:val="20"/>
              </w:rPr>
              <w:t xml:space="preserve">У «КЦСОН» </w:t>
            </w:r>
            <w:r>
              <w:rPr>
                <w:rFonts w:ascii="Times New Roman" w:hAnsi="Times New Roman"/>
                <w:sz w:val="20"/>
                <w:szCs w:val="20"/>
              </w:rPr>
              <w:t>Черепановского</w:t>
            </w:r>
            <w:r w:rsidRPr="00E86252">
              <w:rPr>
                <w:rFonts w:ascii="Times New Roman" w:hAnsi="Times New Roman"/>
                <w:sz w:val="20"/>
                <w:szCs w:val="20"/>
              </w:rPr>
              <w:t xml:space="preserve"> района Новосибирской области </w:t>
            </w: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Default="00891413" w:rsidP="00916E37">
            <w:r w:rsidRPr="00EC315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EC31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1413" w:rsidRPr="00D648D8" w:rsidTr="00916E37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AB7ACB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2.7.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E86252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мероприятия, направленные </w:t>
            </w:r>
            <w:proofErr w:type="gramStart"/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на</w:t>
            </w:r>
            <w:proofErr w:type="gramEnd"/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:</w:t>
            </w:r>
          </w:p>
          <w:p w:rsidR="00891413" w:rsidRPr="00E86252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развитие межведомственного и внутриведомственного взаимодействия субъектов профилактики правонарушений и преступлений несовершеннолетних;</w:t>
            </w:r>
          </w:p>
          <w:p w:rsidR="00891413" w:rsidRPr="00E86252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ведение инновационных технологий и форм работы с несовершеннолетними; </w:t>
            </w:r>
          </w:p>
          <w:p w:rsidR="00891413" w:rsidRPr="00E86252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информационное и методическое обеспечение деятельности по профилактике преступности и правонарушений несовершеннолетних;</w:t>
            </w:r>
          </w:p>
          <w:p w:rsidR="00891413" w:rsidRPr="00E86252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 привлечение граждан к охране общественного порядка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E86252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Глава поселения, полиция (по согласованию)</w:t>
            </w:r>
            <w:r w:rsidRPr="00E86252">
              <w:t xml:space="preserve">, </w:t>
            </w: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образовательные учреждения муниципального образования (по согласованию), учреждения культуры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343AF1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343AF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1413" w:rsidRPr="00D648D8" w:rsidTr="00916E37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994F3F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2.8</w:t>
            </w:r>
            <w:r w:rsidRPr="00994F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комплекс мероприятий, направленных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</w:t>
            </w:r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дорожного движения в местах производства дорожных работ посредством жесткого </w:t>
            </w:r>
            <w:proofErr w:type="gramStart"/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сроками их выполнения, обустройством дорожно-знаковой информацией, а также установкой аварийной сигнализации и ограждений с применением светоотражающих элементов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а также при проведении работ по содержанию улично-дорожной сети.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Глава поселения, </w:t>
            </w:r>
            <w:r w:rsidRPr="006A018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</w:t>
            </w: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Постоянно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, в течение срока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22F69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1413" w:rsidRPr="00D648D8" w:rsidTr="00916E37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2.9.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AB7ACB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Организовать проведение мероприятий по вопросам борьбы с </w:t>
            </w: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IT</w:t>
            </w: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– преступностью, в том числе путем доведения до населения муниципального образования информации о новых способах и методах дистанционного мошенничества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7729F2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Глава поселения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6342EE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полиция (по</w:t>
            </w:r>
            <w:r w:rsidRPr="006342EE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</w:t>
            </w: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7729F2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срока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7729F2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7729F2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7729F2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91413" w:rsidRPr="00D648D8" w:rsidTr="00916E37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Default="00891413" w:rsidP="00916E37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2.10.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Pr="00AB7ACB" w:rsidRDefault="00891413" w:rsidP="00916E37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Организовать 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Default="00891413" w:rsidP="0091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Default="00891413" w:rsidP="0091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AF1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343AF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Default="00891413" w:rsidP="0091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дополнительного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413" w:rsidRDefault="00891413" w:rsidP="0091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413" w:rsidRPr="00D648D8" w:rsidTr="00916E37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 Борьба с преступностью</w:t>
            </w:r>
          </w:p>
        </w:tc>
      </w:tr>
      <w:tr w:rsidR="00891413" w:rsidRPr="00D648D8" w:rsidTr="00916E37">
        <w:trPr>
          <w:cantSplit/>
          <w:trHeight w:val="1378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175FED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5FED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Реализация мероприятий по созданию </w:t>
            </w:r>
            <w:r w:rsidRPr="00175FED">
              <w:rPr>
                <w:rFonts w:ascii="Times New Roman" w:hAnsi="Times New Roman"/>
                <w:sz w:val="20"/>
                <w:szCs w:val="20"/>
              </w:rPr>
              <w:t xml:space="preserve">условий для исполнения </w:t>
            </w:r>
            <w:r w:rsidRPr="00D648D8">
              <w:rPr>
                <w:rFonts w:ascii="Times New Roman" w:hAnsi="Times New Roman"/>
                <w:sz w:val="20"/>
                <w:szCs w:val="20"/>
              </w:rPr>
              <w:t xml:space="preserve">наказания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3F4466"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91413" w:rsidRPr="00D648D8" w:rsidTr="00916E37">
        <w:trPr>
          <w:cantSplit/>
          <w:trHeight w:val="144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Осуществить          комплекс специальных мероприятий   по выявлению и пресечению фактов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использования                 муниципальными служащими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служебного    положения     в корыстных целях, коррупции,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участия    в     коммерческой деятельности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ежеквартально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3F4466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3F4466"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413" w:rsidRPr="006C7CBF" w:rsidRDefault="00891413" w:rsidP="00916E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91413" w:rsidRPr="006C7CBF" w:rsidRDefault="00891413" w:rsidP="00891413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6C7CBF" w:rsidRDefault="00891413" w:rsidP="0089141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Pr="00F735AD" w:rsidRDefault="00891413" w:rsidP="0089141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413" w:rsidRPr="00437165" w:rsidRDefault="00891413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2F1E21">
      <w:pgSz w:w="16838" w:h="11906" w:orient="landscape"/>
      <w:pgMar w:top="849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52" w:rsidRDefault="00345052" w:rsidP="002061FB">
      <w:pPr>
        <w:spacing w:after="0" w:line="240" w:lineRule="auto"/>
      </w:pPr>
      <w:r>
        <w:separator/>
      </w:r>
    </w:p>
  </w:endnote>
  <w:endnote w:type="continuationSeparator" w:id="0">
    <w:p w:rsidR="00345052" w:rsidRDefault="00345052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52" w:rsidRDefault="00345052" w:rsidP="002061FB">
      <w:pPr>
        <w:spacing w:after="0" w:line="240" w:lineRule="auto"/>
      </w:pPr>
      <w:r>
        <w:separator/>
      </w:r>
    </w:p>
  </w:footnote>
  <w:footnote w:type="continuationSeparator" w:id="0">
    <w:p w:rsidR="00345052" w:rsidRDefault="00345052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60A"/>
    <w:multiLevelType w:val="hybridMultilevel"/>
    <w:tmpl w:val="114A96F0"/>
    <w:lvl w:ilvl="0" w:tplc="FA5E8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28E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A0D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2E07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94FD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FC3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C855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D2BD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56F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8658F"/>
    <w:multiLevelType w:val="hybridMultilevel"/>
    <w:tmpl w:val="376A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E5E0C"/>
    <w:multiLevelType w:val="hybridMultilevel"/>
    <w:tmpl w:val="586E0B1A"/>
    <w:lvl w:ilvl="0" w:tplc="4906C61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D3E218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D414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4A3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0464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42D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9CEB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44D9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E7870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9B1235"/>
    <w:multiLevelType w:val="hybridMultilevel"/>
    <w:tmpl w:val="671894C0"/>
    <w:lvl w:ilvl="0" w:tplc="176A895C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27B81744">
      <w:start w:val="1"/>
      <w:numFmt w:val="lowerLetter"/>
      <w:lvlText w:val="%2."/>
      <w:lvlJc w:val="left"/>
      <w:pPr>
        <w:ind w:left="2356" w:hanging="360"/>
      </w:pPr>
    </w:lvl>
    <w:lvl w:ilvl="2" w:tplc="F9DCF97A">
      <w:start w:val="1"/>
      <w:numFmt w:val="lowerRoman"/>
      <w:lvlText w:val="%3."/>
      <w:lvlJc w:val="right"/>
      <w:pPr>
        <w:ind w:left="3076" w:hanging="180"/>
      </w:pPr>
    </w:lvl>
    <w:lvl w:ilvl="3" w:tplc="555AF736">
      <w:start w:val="1"/>
      <w:numFmt w:val="decimal"/>
      <w:lvlText w:val="%4."/>
      <w:lvlJc w:val="left"/>
      <w:pPr>
        <w:ind w:left="3796" w:hanging="360"/>
      </w:pPr>
    </w:lvl>
    <w:lvl w:ilvl="4" w:tplc="6A908F42">
      <w:start w:val="1"/>
      <w:numFmt w:val="lowerLetter"/>
      <w:lvlText w:val="%5."/>
      <w:lvlJc w:val="left"/>
      <w:pPr>
        <w:ind w:left="4516" w:hanging="360"/>
      </w:pPr>
    </w:lvl>
    <w:lvl w:ilvl="5" w:tplc="62E8BFD0">
      <w:start w:val="1"/>
      <w:numFmt w:val="lowerRoman"/>
      <w:lvlText w:val="%6."/>
      <w:lvlJc w:val="right"/>
      <w:pPr>
        <w:ind w:left="5236" w:hanging="180"/>
      </w:pPr>
    </w:lvl>
    <w:lvl w:ilvl="6" w:tplc="0F9059CC">
      <w:start w:val="1"/>
      <w:numFmt w:val="decimal"/>
      <w:lvlText w:val="%7."/>
      <w:lvlJc w:val="left"/>
      <w:pPr>
        <w:ind w:left="5956" w:hanging="360"/>
      </w:pPr>
    </w:lvl>
    <w:lvl w:ilvl="7" w:tplc="556204B4">
      <w:start w:val="1"/>
      <w:numFmt w:val="lowerLetter"/>
      <w:lvlText w:val="%8."/>
      <w:lvlJc w:val="left"/>
      <w:pPr>
        <w:ind w:left="6676" w:hanging="360"/>
      </w:pPr>
    </w:lvl>
    <w:lvl w:ilvl="8" w:tplc="EB5A717E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7F441FB5"/>
    <w:multiLevelType w:val="hybridMultilevel"/>
    <w:tmpl w:val="58BC9B36"/>
    <w:lvl w:ilvl="0" w:tplc="FFBA11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A196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CE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0F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A0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83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E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C9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A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56118"/>
    <w:rsid w:val="00061106"/>
    <w:rsid w:val="00063EDE"/>
    <w:rsid w:val="00066E4E"/>
    <w:rsid w:val="000B27EF"/>
    <w:rsid w:val="000D0657"/>
    <w:rsid w:val="000D462D"/>
    <w:rsid w:val="00100C07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6320"/>
    <w:rsid w:val="00216844"/>
    <w:rsid w:val="00217151"/>
    <w:rsid w:val="00220E98"/>
    <w:rsid w:val="0023118E"/>
    <w:rsid w:val="0023408D"/>
    <w:rsid w:val="00297793"/>
    <w:rsid w:val="002C0E78"/>
    <w:rsid w:val="002C77D6"/>
    <w:rsid w:val="002F1E21"/>
    <w:rsid w:val="00317E7A"/>
    <w:rsid w:val="00342F9C"/>
    <w:rsid w:val="00345052"/>
    <w:rsid w:val="00376F2A"/>
    <w:rsid w:val="003B52B6"/>
    <w:rsid w:val="00413899"/>
    <w:rsid w:val="00437165"/>
    <w:rsid w:val="00441A47"/>
    <w:rsid w:val="004758DA"/>
    <w:rsid w:val="00494658"/>
    <w:rsid w:val="004A7508"/>
    <w:rsid w:val="004D6CDA"/>
    <w:rsid w:val="004F7500"/>
    <w:rsid w:val="0051012F"/>
    <w:rsid w:val="0052503A"/>
    <w:rsid w:val="00547C59"/>
    <w:rsid w:val="0057708C"/>
    <w:rsid w:val="00594CF2"/>
    <w:rsid w:val="00596AD1"/>
    <w:rsid w:val="005B7039"/>
    <w:rsid w:val="005F6205"/>
    <w:rsid w:val="00600932"/>
    <w:rsid w:val="0061091A"/>
    <w:rsid w:val="0061605E"/>
    <w:rsid w:val="006319F1"/>
    <w:rsid w:val="00662617"/>
    <w:rsid w:val="00666E19"/>
    <w:rsid w:val="00671AE4"/>
    <w:rsid w:val="00674380"/>
    <w:rsid w:val="006B2413"/>
    <w:rsid w:val="006C1452"/>
    <w:rsid w:val="006C1E9D"/>
    <w:rsid w:val="006C7C05"/>
    <w:rsid w:val="00723255"/>
    <w:rsid w:val="00743B58"/>
    <w:rsid w:val="00770C75"/>
    <w:rsid w:val="007735B9"/>
    <w:rsid w:val="007912E8"/>
    <w:rsid w:val="007C187F"/>
    <w:rsid w:val="007C3D81"/>
    <w:rsid w:val="007D7A65"/>
    <w:rsid w:val="007F4462"/>
    <w:rsid w:val="0081104A"/>
    <w:rsid w:val="00872C54"/>
    <w:rsid w:val="00875611"/>
    <w:rsid w:val="00891413"/>
    <w:rsid w:val="008B1E6B"/>
    <w:rsid w:val="008B3DB1"/>
    <w:rsid w:val="008E5D33"/>
    <w:rsid w:val="009013B7"/>
    <w:rsid w:val="00922845"/>
    <w:rsid w:val="00923083"/>
    <w:rsid w:val="00930B88"/>
    <w:rsid w:val="00971E62"/>
    <w:rsid w:val="00975E25"/>
    <w:rsid w:val="00994FE9"/>
    <w:rsid w:val="009C3972"/>
    <w:rsid w:val="009F29ED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13127"/>
    <w:rsid w:val="00B154D7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B3C29"/>
    <w:rsid w:val="00BC1410"/>
    <w:rsid w:val="00BE0CDA"/>
    <w:rsid w:val="00C038BA"/>
    <w:rsid w:val="00C05478"/>
    <w:rsid w:val="00C10CAB"/>
    <w:rsid w:val="00C1516B"/>
    <w:rsid w:val="00C56C40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DD7C7C"/>
    <w:rsid w:val="00E00BFF"/>
    <w:rsid w:val="00E11919"/>
    <w:rsid w:val="00E11998"/>
    <w:rsid w:val="00E62D69"/>
    <w:rsid w:val="00E81FE6"/>
    <w:rsid w:val="00EA0A31"/>
    <w:rsid w:val="00ED0EC4"/>
    <w:rsid w:val="00EF6212"/>
    <w:rsid w:val="00F33EF6"/>
    <w:rsid w:val="00F853EC"/>
    <w:rsid w:val="00F87594"/>
    <w:rsid w:val="00FA6C48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Бесплатно</vt:lpstr>
    </vt:vector>
  </TitlesOfParts>
  <Company>SPecialiST RePack</Company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31</cp:revision>
  <cp:lastPrinted>2025-09-10T08:32:00Z</cp:lastPrinted>
  <dcterms:created xsi:type="dcterms:W3CDTF">2025-03-25T05:07:00Z</dcterms:created>
  <dcterms:modified xsi:type="dcterms:W3CDTF">2025-10-14T08:19:00Z</dcterms:modified>
</cp:coreProperties>
</file>