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216844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930B88">
        <w:rPr>
          <w:rFonts w:ascii="Times New Roman" w:hAnsi="Times New Roman"/>
          <w:b/>
          <w:u w:val="single"/>
        </w:rPr>
        <w:t>2</w:t>
      </w:r>
      <w:r w:rsidR="00A96545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96545">
        <w:rPr>
          <w:rFonts w:ascii="Times New Roman" w:hAnsi="Times New Roman"/>
        </w:rPr>
        <w:t>26</w:t>
      </w:r>
      <w:r w:rsidR="00220E98">
        <w:rPr>
          <w:rFonts w:ascii="Times New Roman" w:hAnsi="Times New Roman"/>
        </w:rPr>
        <w:t xml:space="preserve"> </w:t>
      </w:r>
      <w:r w:rsidR="00930B88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</w:rPr>
      </w:pPr>
      <w:r w:rsidRPr="008B3DB1">
        <w:rPr>
          <w:rFonts w:ascii="Times New Roman" w:hAnsi="Times New Roman"/>
          <w:b/>
          <w:noProof/>
        </w:rPr>
        <w:t>Новосибирский Росреестр и местные органы власти: эффективное сотрудничество для улучшения качества услуг в сфере недвижимости</w:t>
      </w:r>
    </w:p>
    <w:p w:rsidR="00A96545" w:rsidRPr="008B3DB1" w:rsidRDefault="00A96545" w:rsidP="00A96545">
      <w:pPr>
        <w:pStyle w:val="af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A96545" w:rsidRPr="008B3DB1" w:rsidRDefault="00A96545" w:rsidP="00A96545">
      <w:pPr>
        <w:spacing w:after="0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Эффективная коммуникация новосибирского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и местных органов власти играет ключевую роль в обеспечении стабильности и развития региона. В своей деятельности ведомство ежедневно взаимодействует с органами местного самоуправления по различным вопросам — внесение в Единый государственный реестр недвижимости сведений о границах населенных пунктов, территориальных зон, наполнение Единого государственного реестра недвижимости сведениями о категории земель и разрешенном использовании земельных участков. </w:t>
      </w:r>
    </w:p>
    <w:p w:rsidR="00A96545" w:rsidRPr="008B3DB1" w:rsidRDefault="00A96545" w:rsidP="00A96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Новосибирским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Росреестром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и местными администрациями обсуждаются изменения законодательства, формируется единая правоприменительная практика, специалистам местных органов власти разъясняется состав пакета документам по отдельным видам учетно-регистрационных действий. Для оказания помощи по направлению электронных документов в Управлении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по Новосибирской области действует Школа электронных услуг. Это повысило качество предоставляемых документов, избавило граждан и организации от временных и финансовых затрат и позволило оформлять права на недвижимость в течение одного рабочего дня.</w:t>
      </w:r>
    </w:p>
    <w:p w:rsidR="00A96545" w:rsidRPr="008B3DB1" w:rsidRDefault="00A96545" w:rsidP="00A96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i/>
          <w:lang w:eastAsia="ru-RU"/>
        </w:rPr>
        <w:t xml:space="preserve">«Такое тесное сотрудничество между </w:t>
      </w:r>
      <w:proofErr w:type="spellStart"/>
      <w:r w:rsidRPr="008B3DB1">
        <w:rPr>
          <w:rFonts w:ascii="Times New Roman" w:eastAsia="Times New Roman" w:hAnsi="Times New Roman"/>
          <w:i/>
          <w:lang w:eastAsia="ru-RU"/>
        </w:rPr>
        <w:t>Росреестром</w:t>
      </w:r>
      <w:proofErr w:type="spellEnd"/>
      <w:r w:rsidRPr="008B3DB1">
        <w:rPr>
          <w:rFonts w:ascii="Times New Roman" w:eastAsia="Times New Roman" w:hAnsi="Times New Roman"/>
          <w:i/>
          <w:lang w:eastAsia="ru-RU"/>
        </w:rPr>
        <w:t xml:space="preserve"> и местными властями способствует повышению эффективности управления земельными ресурсами, улучшению инвестиционного климата и созданию благоприятных условий для развития бизнеса и экономики региона»</w:t>
      </w:r>
      <w:r w:rsidRPr="008B3DB1">
        <w:rPr>
          <w:rFonts w:ascii="Times New Roman" w:eastAsia="Times New Roman" w:hAnsi="Times New Roman"/>
          <w:lang w:eastAsia="ru-RU"/>
        </w:rPr>
        <w:t xml:space="preserve">, – отметила </w:t>
      </w:r>
      <w:r w:rsidRPr="008B3DB1">
        <w:rPr>
          <w:rFonts w:ascii="Times New Roman" w:eastAsia="Times New Roman" w:hAnsi="Times New Roman"/>
          <w:b/>
          <w:lang w:eastAsia="ru-RU"/>
        </w:rPr>
        <w:t>Светлана </w:t>
      </w:r>
      <w:proofErr w:type="spellStart"/>
      <w:r w:rsidRPr="008B3DB1">
        <w:rPr>
          <w:rFonts w:ascii="Times New Roman" w:eastAsia="Times New Roman" w:hAnsi="Times New Roman"/>
          <w:b/>
          <w:lang w:eastAsia="ru-RU"/>
        </w:rPr>
        <w:t>Рягузова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, руководитель Управления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по Новосибирской области. </w:t>
      </w:r>
    </w:p>
    <w:p w:rsidR="00A96545" w:rsidRPr="008B3DB1" w:rsidRDefault="00A96545" w:rsidP="00A96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>Руководство ведомства ежемесячно проводит встречи с главами местных администраций районов Новосибирской области для обсуждения актуальных вопросов наполнения Единого государственного реестра недвижимости (ЕГРН) полными и точными сведениями, использования единой цифровой платформы «</w:t>
      </w:r>
      <w:proofErr w:type="gramStart"/>
      <w:r w:rsidRPr="008B3DB1">
        <w:rPr>
          <w:rFonts w:ascii="Times New Roman" w:eastAsia="Times New Roman" w:hAnsi="Times New Roman"/>
          <w:lang w:eastAsia="ru-RU"/>
        </w:rPr>
        <w:t>Национальная</w:t>
      </w:r>
      <w:proofErr w:type="gramEnd"/>
      <w:r w:rsidRPr="008B3DB1">
        <w:rPr>
          <w:rFonts w:ascii="Times New Roman" w:eastAsia="Times New Roman" w:hAnsi="Times New Roman"/>
          <w:lang w:eastAsia="ru-RU"/>
        </w:rPr>
        <w:t xml:space="preserve"> системы пространственных данных».</w:t>
      </w:r>
    </w:p>
    <w:p w:rsidR="00A96545" w:rsidRPr="008B3DB1" w:rsidRDefault="00A96545" w:rsidP="00A96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С начала года совместные совещания уже прошли в городах Бердске,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Искитиме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Искитимском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Кочковском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Болотнинском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, Ордынском и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Доволенском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районах области. </w:t>
      </w:r>
    </w:p>
    <w:p w:rsidR="00A96545" w:rsidRPr="008B3DB1" w:rsidRDefault="00A96545" w:rsidP="00A96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В целях решения приоритетных задач в рамках реализации государственной программы «Национальная система пространственных данных» в ходе встреч рассматриваются вопросы проведения комплексных кадастровых работ, выявления правообладателей ранее учтенных объектов недвижимости, внесения в ЕГРН сведений о границах населенных пунктов и территориальных зон, регистрации права муниципальной собственности. </w:t>
      </w:r>
    </w:p>
    <w:p w:rsidR="00A7331A" w:rsidRPr="008B3DB1" w:rsidRDefault="00A7331A" w:rsidP="00A733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noProof/>
        </w:rPr>
      </w:pPr>
      <w:r w:rsidRPr="008B3DB1">
        <w:rPr>
          <w:rFonts w:ascii="Times New Roman" w:hAnsi="Times New Roman"/>
          <w:b/>
          <w:noProof/>
        </w:rPr>
        <w:t>Новосибирский Росреестр проведет единую «горячую» телефонную линию по дачным вопросам</w:t>
      </w:r>
    </w:p>
    <w:p w:rsidR="008B3DB1" w:rsidRDefault="008B3DB1" w:rsidP="008B3DB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eastAsia="Times New Roman" w:hAnsi="Times New Roman"/>
          <w:color w:val="000000"/>
          <w:lang w:eastAsia="ru-RU"/>
        </w:rPr>
      </w:pPr>
      <w:r>
        <w:rPr>
          <w:rStyle w:val="apple-converted-space"/>
          <w:rFonts w:ascii="Times New Roman" w:eastAsia="Times New Roman" w:hAnsi="Times New Roman"/>
          <w:color w:val="000000"/>
          <w:lang w:eastAsia="ru-RU"/>
        </w:rPr>
        <w:t xml:space="preserve">                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b/>
          <w:lang w:eastAsia="ru-RU"/>
        </w:rPr>
        <w:t>24 апреля с 10.00 до 12.00</w:t>
      </w:r>
      <w:r w:rsidRPr="008B3DB1">
        <w:rPr>
          <w:rFonts w:ascii="Times New Roman" w:eastAsia="Times New Roman" w:hAnsi="Times New Roman"/>
          <w:lang w:eastAsia="ru-RU"/>
        </w:rPr>
        <w:t xml:space="preserve"> в Управлении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по Новосибирской области пройдет «горячая» телефонная линия.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Граждане смогут получить информацию по вопросам, связанным с дачной недвижимостью, оформлением права собственности на садовый земельный участок, межеванием земельного участка. </w:t>
      </w:r>
    </w:p>
    <w:p w:rsidR="00A96545" w:rsidRPr="008B3DB1" w:rsidRDefault="00A96545" w:rsidP="00A96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На эти и другие вопросы жителей региона ответит заместитель начальника отдела государственной регистрации недвижимости № 6 </w:t>
      </w:r>
      <w:r w:rsidRPr="008B3DB1">
        <w:rPr>
          <w:rFonts w:ascii="Times New Roman" w:eastAsia="Times New Roman" w:hAnsi="Times New Roman"/>
          <w:b/>
          <w:lang w:eastAsia="ru-RU"/>
        </w:rPr>
        <w:t>Наталья Ильина</w:t>
      </w:r>
      <w:r w:rsidRPr="008B3DB1">
        <w:rPr>
          <w:rFonts w:ascii="Times New Roman" w:eastAsia="Times New Roman" w:hAnsi="Times New Roman"/>
          <w:lang w:eastAsia="ru-RU"/>
        </w:rPr>
        <w:t xml:space="preserve">, специалист отдела государственной регистрации № 3 </w:t>
      </w:r>
      <w:r w:rsidRPr="008B3DB1">
        <w:rPr>
          <w:rFonts w:ascii="Times New Roman" w:eastAsia="Times New Roman" w:hAnsi="Times New Roman"/>
          <w:b/>
          <w:lang w:eastAsia="ru-RU"/>
        </w:rPr>
        <w:t>Алексей Емельянов</w:t>
      </w:r>
      <w:r w:rsidRPr="008B3DB1">
        <w:rPr>
          <w:rFonts w:ascii="Times New Roman" w:eastAsia="Times New Roman" w:hAnsi="Times New Roman"/>
          <w:lang w:eastAsia="ru-RU"/>
        </w:rPr>
        <w:t xml:space="preserve">, а также специалисты территориальных (межмуниципальных) отделов Управления </w:t>
      </w:r>
      <w:proofErr w:type="spellStart"/>
      <w:r w:rsidRPr="008B3DB1">
        <w:rPr>
          <w:rFonts w:ascii="Times New Roman" w:eastAsia="Times New Roman" w:hAnsi="Times New Roman"/>
          <w:lang w:eastAsia="ru-RU"/>
        </w:rPr>
        <w:t>Росреестра</w:t>
      </w:r>
      <w:proofErr w:type="spellEnd"/>
      <w:r w:rsidRPr="008B3DB1">
        <w:rPr>
          <w:rFonts w:ascii="Times New Roman" w:eastAsia="Times New Roman" w:hAnsi="Times New Roman"/>
          <w:lang w:eastAsia="ru-RU"/>
        </w:rPr>
        <w:t xml:space="preserve"> по Новосибирской области, расположенных в районах Новосибирской области. </w:t>
      </w:r>
    </w:p>
    <w:p w:rsidR="00A96545" w:rsidRPr="008B3DB1" w:rsidRDefault="00A96545" w:rsidP="00A96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B3DB1">
        <w:rPr>
          <w:rFonts w:ascii="Times New Roman" w:eastAsia="Times New Roman" w:hAnsi="Times New Roman"/>
          <w:lang w:eastAsia="ru-RU"/>
        </w:rPr>
        <w:t xml:space="preserve">Телефоны «горячей» линии:  </w:t>
      </w:r>
    </w:p>
    <w:p w:rsidR="00A96545" w:rsidRPr="008B3DB1" w:rsidRDefault="00A96545" w:rsidP="00A965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г. Новосибирск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252-09-84,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8 (383) 330-09-84       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3DB1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492-23-71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3DB1">
              <w:rPr>
                <w:rFonts w:ascii="Times New Roman" w:eastAsia="Times New Roman" w:hAnsi="Times New Roman"/>
                <w:lang w:eastAsia="ru-RU"/>
              </w:rPr>
              <w:lastRenderedPageBreak/>
              <w:t>Искитимский</w:t>
            </w:r>
            <w:proofErr w:type="spellEnd"/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433-53-04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Ордынский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592-35-63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Межмуниципальный </w:t>
            </w:r>
            <w:proofErr w:type="spellStart"/>
            <w:r w:rsidRPr="008B3DB1">
              <w:rPr>
                <w:rFonts w:ascii="Times New Roman" w:eastAsia="Times New Roman" w:hAnsi="Times New Roman"/>
                <w:lang w:eastAsia="ru-RU"/>
              </w:rPr>
              <w:t>Бердский</w:t>
            </w:r>
            <w:proofErr w:type="spellEnd"/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отдел 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val="en-US" w:eastAsia="ru-RU"/>
              </w:rPr>
              <w:t>8 (383) 421-10-97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554-02-36,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Межмуниципальный Венгеровский отдел 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692-26-66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Межмуниципальный </w:t>
            </w:r>
            <w:proofErr w:type="spellStart"/>
            <w:r w:rsidRPr="008B3DB1">
              <w:rPr>
                <w:rFonts w:ascii="Times New Roman" w:eastAsia="Times New Roman" w:hAnsi="Times New Roman"/>
                <w:lang w:eastAsia="ru-RU"/>
              </w:rPr>
              <w:t>Каргатский</w:t>
            </w:r>
            <w:proofErr w:type="spellEnd"/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652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>25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Межмуниципальный </w:t>
            </w:r>
            <w:proofErr w:type="spellStart"/>
            <w:r w:rsidRPr="008B3DB1">
              <w:rPr>
                <w:rFonts w:ascii="Times New Roman" w:eastAsia="Times New Roman" w:hAnsi="Times New Roman"/>
                <w:lang w:eastAsia="ru-RU"/>
              </w:rPr>
              <w:t>Кочковский</w:t>
            </w:r>
            <w:proofErr w:type="spellEnd"/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562-07-86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Межмуниципальный Куйбышевский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626-40-07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Межмуниципальный Татарский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8 (383) 642-40-65</w:t>
            </w:r>
          </w:p>
        </w:tc>
      </w:tr>
      <w:tr w:rsidR="00A96545" w:rsidRPr="008B3DB1" w:rsidTr="00A965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3DB1">
              <w:rPr>
                <w:rFonts w:ascii="Times New Roman" w:eastAsia="Times New Roman" w:hAnsi="Times New Roman"/>
                <w:lang w:eastAsia="ru-RU"/>
              </w:rPr>
              <w:t>Межмуниципальный Черепановский отдел</w:t>
            </w:r>
          </w:p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45" w:rsidRPr="008B3DB1" w:rsidRDefault="00A9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8B3DB1">
              <w:rPr>
                <w:rFonts w:ascii="Times New Roman" w:eastAsia="Times New Roman" w:hAnsi="Times New Roman"/>
                <w:lang w:val="en-US" w:eastAsia="ru-RU"/>
              </w:rPr>
              <w:t>8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383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452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42</w:t>
            </w:r>
            <w:r w:rsidRPr="008B3DB1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3DB1">
              <w:rPr>
                <w:rFonts w:ascii="Times New Roman" w:eastAsia="Times New Roman" w:hAnsi="Times New Roman"/>
                <w:lang w:val="en-US" w:eastAsia="ru-RU"/>
              </w:rPr>
              <w:t>86</w:t>
            </w:r>
          </w:p>
        </w:tc>
      </w:tr>
    </w:tbl>
    <w:p w:rsidR="00A96545" w:rsidRDefault="00A96545" w:rsidP="00A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545" w:rsidRDefault="00A96545" w:rsidP="00A96545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hAnsi="Segoe UI" w:cs="Segoe UI"/>
          <w:color w:val="000000"/>
        </w:rPr>
      </w:pP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B3DB1">
        <w:rPr>
          <w:rFonts w:ascii="Times New Roman" w:hAnsi="Times New Roman"/>
          <w:b/>
        </w:rPr>
        <w:t>АДМИНИСТРАЦИЯ ПЯТИЛЕТСКОГО СЕЛЬСОВЕТА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B3DB1">
        <w:rPr>
          <w:rFonts w:ascii="Times New Roman" w:hAnsi="Times New Roman"/>
          <w:b/>
        </w:rPr>
        <w:t>ЧЕРЕПАНОВСКОГО РАЙОНА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B3DB1">
        <w:rPr>
          <w:rFonts w:ascii="Times New Roman" w:hAnsi="Times New Roman"/>
          <w:b/>
        </w:rPr>
        <w:t>НОВОСИБИРСКОЙ ОБЛАСТИ</w:t>
      </w:r>
    </w:p>
    <w:p w:rsidR="008B3DB1" w:rsidRDefault="008B3DB1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B3DB1">
        <w:rPr>
          <w:rFonts w:ascii="Times New Roman" w:hAnsi="Times New Roman"/>
          <w:b/>
        </w:rPr>
        <w:t>ПОСТАНОВЛЕНИЕ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от 25.04.2024 г. № 50</w:t>
      </w:r>
    </w:p>
    <w:p w:rsidR="00A96545" w:rsidRPr="008B3DB1" w:rsidRDefault="008B3DB1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«</w:t>
      </w:r>
      <w:r w:rsidR="00A96545" w:rsidRPr="008B3DB1">
        <w:rPr>
          <w:rFonts w:ascii="Times New Roman" w:hAnsi="Times New Roman"/>
        </w:rPr>
        <w:t>Об определении способа ведения реестра муниципального имущества  Пятилетского сельсовета Черепановского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  <w:r w:rsidRPr="008B3DB1">
        <w:rPr>
          <w:rFonts w:ascii="Times New Roman" w:hAnsi="Times New Roman"/>
        </w:rPr>
        <w:t>»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Пятилетского сельсовета Черепановского района Новосибирской области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ПОСТАНОВЛЯЕТ: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1.</w:t>
      </w:r>
      <w:r w:rsidRPr="008B3DB1">
        <w:rPr>
          <w:rFonts w:ascii="Times New Roman" w:hAnsi="Times New Roman"/>
        </w:rPr>
        <w:tab/>
        <w:t>Определить способ ведения реестра муниципального имущества  Пятилетского сельсовета Черепановского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 xml:space="preserve">1 2 3 4 5 6 7 8 9 10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х </w:t>
      </w:r>
      <w:proofErr w:type="spellStart"/>
      <w:proofErr w:type="gramStart"/>
      <w:r w:rsidRPr="008B3DB1">
        <w:rPr>
          <w:rFonts w:ascii="Times New Roman" w:hAnsi="Times New Roman"/>
        </w:rPr>
        <w:t>х</w:t>
      </w:r>
      <w:proofErr w:type="spellEnd"/>
      <w:proofErr w:type="gram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>Знаки 1 - 5 обозначают порядковый номер объекта: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            1 2 3 4 5 6 7 8 9 10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          00001ххххх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>Знак   6 разделяет порядковый номер от признака объекта учёта в разделе реестра.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    1 2 3 4 5 6 7 8 9 10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00001/ х </w:t>
      </w:r>
      <w:proofErr w:type="spellStart"/>
      <w:proofErr w:type="gramStart"/>
      <w:r w:rsidRPr="008B3DB1">
        <w:rPr>
          <w:rFonts w:ascii="Times New Roman" w:hAnsi="Times New Roman"/>
        </w:rPr>
        <w:t>х</w:t>
      </w:r>
      <w:proofErr w:type="spellEnd"/>
      <w:proofErr w:type="gram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  <w:r w:rsidRPr="008B3DB1">
        <w:rPr>
          <w:rFonts w:ascii="Times New Roman" w:hAnsi="Times New Roman"/>
        </w:rPr>
        <w:t xml:space="preserve"> </w:t>
      </w:r>
      <w:proofErr w:type="spellStart"/>
      <w:r w:rsidRPr="008B3DB1">
        <w:rPr>
          <w:rFonts w:ascii="Times New Roman" w:hAnsi="Times New Roman"/>
        </w:rPr>
        <w:t>х</w:t>
      </w:r>
      <w:proofErr w:type="spell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   1 2 3 4 5 67 8 9 10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lastRenderedPageBreak/>
        <w:t xml:space="preserve">    00001/1ххх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1 2 3 4 5 6 7 8 9 10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00001/1/</w:t>
      </w:r>
      <w:proofErr w:type="spellStart"/>
      <w:r w:rsidRPr="008B3DB1">
        <w:rPr>
          <w:rFonts w:ascii="Times New Roman" w:hAnsi="Times New Roman"/>
        </w:rPr>
        <w:t>хх</w:t>
      </w:r>
      <w:proofErr w:type="spell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•</w:t>
      </w:r>
      <w:r w:rsidRPr="008B3DB1">
        <w:rPr>
          <w:rFonts w:ascii="Times New Roman" w:hAnsi="Times New Roman"/>
        </w:rPr>
        <w:tab/>
        <w:t>Знак   9 - 10 обозначает признак, определяющий объект учета в подразделе основного раздела реестра: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1 2 3 4 5 6 7 8 9 10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00001/1/01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"1" - Для объектов недвижимости,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1 порядковый номер объекта - земельного участка (части земельного участка)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2 порядковый номер объекта - здания, строения, сооружения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3 порядковый номер объекта - объекта незавершенного строительства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4 порядковый номер объекта - жилого помещения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5 порядковый номер объекта - нежилого помещения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6 порядковый номер объекта - тепловых сетей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7 порядковый номер объекта - сетей водопровода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8 порядковый номер объекта - сетей канализации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1/0 9 порядковый номер объекта - сетей электропередач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1/1 0 порядковый номер объекта - гидротехнических сооружений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1/1 1 порядковый номер объекта - прочих видов недвижимого имущества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"2"- Движимое имущество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2/0 1 порядковый номер объекта - автомототранспортного средства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2/02 порядковый номер объекта - самоходных машин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2/0 3 порядковый номер объекта – основных средств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2/0 4 порядковый номер объекта - акций, долей (вкладов) в уставном капитале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8B3DB1">
        <w:rPr>
          <w:rFonts w:ascii="Times New Roman" w:hAnsi="Times New Roman"/>
        </w:rPr>
        <w:t>"3"-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3/ 0 1 порядковый номер объекта - муниципального унитарного предприятия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3 /0 2 порядковый номер объекта - муниципального учреждения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3 /0 3 порядковый номер объекта - хозяйственного общества и товарищества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3/ 0 4 порядковый номер объекта - иного юридического лица.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2.</w:t>
      </w:r>
      <w:r w:rsidRPr="008B3DB1">
        <w:rPr>
          <w:rFonts w:ascii="Times New Roman" w:hAnsi="Times New Roman"/>
        </w:rPr>
        <w:tab/>
        <w:t>Установить, что Порядок выдачи выписки из реестра муниципального имущества Пятилетского сельсовета Черепановского района Новосибирской области определяется Административным регламентом по предоставлению муниципальной услуги «Выдача справок и выписок из Реестра муниципальной собственности Пятилетского  сельсовета Черепановского района Новосибирской области» от 24.02. 2012 № 27.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3.</w:t>
      </w:r>
      <w:r w:rsidRPr="008B3DB1">
        <w:rPr>
          <w:rFonts w:ascii="Times New Roman" w:hAnsi="Times New Roman"/>
        </w:rPr>
        <w:tab/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4.</w:t>
      </w:r>
      <w:r w:rsidRPr="008B3DB1">
        <w:rPr>
          <w:rFonts w:ascii="Times New Roman" w:hAnsi="Times New Roman"/>
        </w:rPr>
        <w:tab/>
        <w:t>Утвердить форму решения об отказе в выдаче выписки из реестра муниципального имущества согласно приложению № 2 к настоящему постановлению.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5.</w:t>
      </w:r>
      <w:r w:rsidRPr="008B3DB1">
        <w:rPr>
          <w:rFonts w:ascii="Times New Roman" w:hAnsi="Times New Roman"/>
        </w:rPr>
        <w:tab/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Глава Пятилетского сельсовета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Черепановского района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Новосибирской области                                                     </w:t>
      </w:r>
      <w:r w:rsidRPr="008B3DB1">
        <w:rPr>
          <w:rFonts w:ascii="Times New Roman" w:hAnsi="Times New Roman"/>
        </w:rPr>
        <w:t xml:space="preserve">                                           </w:t>
      </w:r>
      <w:r w:rsidR="008B3DB1">
        <w:rPr>
          <w:rFonts w:ascii="Times New Roman" w:hAnsi="Times New Roman"/>
        </w:rPr>
        <w:t xml:space="preserve">                       </w:t>
      </w:r>
      <w:r w:rsidRPr="008B3DB1">
        <w:rPr>
          <w:rFonts w:ascii="Times New Roman" w:hAnsi="Times New Roman"/>
        </w:rPr>
        <w:t>О.А Логвиненко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B3DB1" w:rsidRPr="008B3DB1" w:rsidRDefault="008B3DB1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B3DB1">
        <w:rPr>
          <w:rFonts w:ascii="Times New Roman" w:hAnsi="Times New Roman"/>
          <w:sz w:val="18"/>
          <w:szCs w:val="18"/>
        </w:rPr>
        <w:t>Чанова Е.С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B3DB1">
        <w:rPr>
          <w:rFonts w:ascii="Times New Roman" w:hAnsi="Times New Roman"/>
          <w:sz w:val="18"/>
          <w:szCs w:val="18"/>
        </w:rPr>
        <w:t>8(38345)58-222</w:t>
      </w:r>
    </w:p>
    <w:p w:rsidR="008B3DB1" w:rsidRDefault="008B3DB1" w:rsidP="008B3D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A96545" w:rsidRPr="008B3DB1" w:rsidRDefault="008B3DB1" w:rsidP="008B3D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A96545" w:rsidRPr="008B3DB1">
        <w:rPr>
          <w:rFonts w:ascii="Times New Roman" w:hAnsi="Times New Roman"/>
        </w:rPr>
        <w:t>Приложение № 1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к постановлению администрации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Пятилетского сельсовета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Черепановского района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Новосибирской области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от 25.04.2024 № 50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Форма уведомления об отсутствии информации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в реестре муниципального имущества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__________________________________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8B3DB1">
        <w:rPr>
          <w:rFonts w:ascii="Times New Roman" w:hAnsi="Times New Roman"/>
          <w:sz w:val="18"/>
          <w:szCs w:val="18"/>
        </w:rPr>
        <w:t>Наименование органа, уполномоченного на предоставление услуги</w:t>
      </w:r>
    </w:p>
    <w:p w:rsidR="00A96545" w:rsidRPr="008B3DB1" w:rsidRDefault="008B3DB1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A96545" w:rsidRPr="008B3DB1">
        <w:rPr>
          <w:rFonts w:ascii="Times New Roman" w:hAnsi="Times New Roman"/>
        </w:rPr>
        <w:t xml:space="preserve">Кому:  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8B3DB1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96545" w:rsidRPr="008B3DB1">
        <w:rPr>
          <w:rFonts w:ascii="Times New Roman" w:hAnsi="Times New Roman"/>
        </w:rPr>
        <w:t xml:space="preserve">Контактные данные:  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Уведомление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об отсутствии информации в реестре муниципального  имущества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8B3DB1">
        <w:rPr>
          <w:rFonts w:ascii="Times New Roman" w:hAnsi="Times New Roman"/>
        </w:rPr>
        <w:t>От____</w:t>
      </w:r>
      <w:r w:rsidRPr="0061091A">
        <w:rPr>
          <w:rFonts w:ascii="Times New Roman" w:hAnsi="Times New Roman"/>
          <w:u w:val="single"/>
        </w:rPr>
        <w:t xml:space="preserve"> </w:t>
      </w:r>
      <w:r w:rsidR="0061091A">
        <w:rPr>
          <w:rFonts w:ascii="Times New Roman" w:hAnsi="Times New Roman"/>
          <w:u w:val="single"/>
        </w:rPr>
        <w:t xml:space="preserve">     </w:t>
      </w:r>
      <w:r w:rsidR="008B3DB1">
        <w:rPr>
          <w:rFonts w:ascii="Times New Roman" w:hAnsi="Times New Roman"/>
        </w:rPr>
        <w:t>20</w:t>
      </w:r>
      <w:r w:rsidR="008B3DB1" w:rsidRPr="008B3DB1">
        <w:rPr>
          <w:rFonts w:ascii="Times New Roman" w:hAnsi="Times New Roman"/>
          <w:u w:val="single"/>
        </w:rPr>
        <w:t xml:space="preserve">  </w:t>
      </w:r>
      <w:r w:rsidR="0061091A">
        <w:rPr>
          <w:rFonts w:ascii="Times New Roman" w:hAnsi="Times New Roman"/>
          <w:u w:val="single"/>
        </w:rPr>
        <w:t xml:space="preserve">  </w:t>
      </w:r>
      <w:bookmarkStart w:id="0" w:name="_GoBack"/>
      <w:bookmarkEnd w:id="0"/>
      <w:r w:rsidR="008B3DB1" w:rsidRPr="008B3DB1">
        <w:rPr>
          <w:rFonts w:ascii="Times New Roman" w:hAnsi="Times New Roman"/>
          <w:u w:val="single"/>
        </w:rPr>
        <w:t xml:space="preserve"> </w:t>
      </w:r>
      <w:r w:rsidR="008B3DB1">
        <w:rPr>
          <w:rFonts w:ascii="Times New Roman" w:hAnsi="Times New Roman"/>
        </w:rPr>
        <w:t xml:space="preserve">г.     </w:t>
      </w:r>
      <w:r w:rsidRPr="008B3DB1">
        <w:rPr>
          <w:rFonts w:ascii="Times New Roman" w:hAnsi="Times New Roman"/>
        </w:rPr>
        <w:t xml:space="preserve">   №</w:t>
      </w: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8B3DB1">
        <w:rPr>
          <w:rFonts w:ascii="Times New Roman" w:hAnsi="Times New Roman"/>
        </w:rPr>
        <w:t>По результатам рассмотрения заявления от     №    о предоставлении муниципальной услуги по выдаче сведений из реестра</w:t>
      </w:r>
      <w:proofErr w:type="gramEnd"/>
      <w:r w:rsidRPr="008B3DB1">
        <w:rPr>
          <w:rFonts w:ascii="Times New Roman" w:hAnsi="Times New Roman"/>
        </w:rPr>
        <w:t xml:space="preserve"> муниципального имущества сообщаем об отсутствии в реестре муниципального имущества запрашиваемых сведений.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Дополнительно информируем:</w:t>
      </w:r>
      <w:proofErr w:type="gramStart"/>
      <w:r w:rsidRPr="008B3DB1">
        <w:rPr>
          <w:rFonts w:ascii="Times New Roman" w:hAnsi="Times New Roman"/>
        </w:rPr>
        <w:t xml:space="preserve"> .</w:t>
      </w:r>
      <w:proofErr w:type="gram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Должность сотрудника,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</w:t>
      </w:r>
      <w:proofErr w:type="gramStart"/>
      <w:r w:rsidRPr="008B3DB1">
        <w:rPr>
          <w:rFonts w:ascii="Times New Roman" w:hAnsi="Times New Roman"/>
        </w:rPr>
        <w:t>принявшего</w:t>
      </w:r>
      <w:proofErr w:type="gramEnd"/>
      <w:r w:rsidRPr="008B3DB1">
        <w:rPr>
          <w:rFonts w:ascii="Times New Roman" w:hAnsi="Times New Roman"/>
        </w:rPr>
        <w:t xml:space="preserve"> решение                                                                                                                      </w:t>
      </w:r>
      <w:r w:rsidR="008B3DB1">
        <w:rPr>
          <w:rFonts w:ascii="Times New Roman" w:hAnsi="Times New Roman"/>
        </w:rPr>
        <w:t xml:space="preserve">           </w:t>
      </w:r>
      <w:r w:rsidRPr="008B3DB1">
        <w:rPr>
          <w:rFonts w:ascii="Times New Roman" w:hAnsi="Times New Roman"/>
        </w:rPr>
        <w:t>И.О. Фамилия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B3DB1" w:rsidRDefault="008B3DB1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lastRenderedPageBreak/>
        <w:t>Приложение № 2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к постановлению администрации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Пятилетского сельсовета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Черепановского района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Новосибирской области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от 25.04.2024  №  50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Форма решения об отказе в выдаче выписки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 из реестра муниципального имущества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8B3DB1">
        <w:rPr>
          <w:rFonts w:ascii="Times New Roman" w:hAnsi="Times New Roman"/>
        </w:rPr>
        <w:t>__________________________________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8B3DB1">
        <w:rPr>
          <w:rFonts w:ascii="Times New Roman" w:hAnsi="Times New Roman"/>
          <w:sz w:val="18"/>
          <w:szCs w:val="18"/>
        </w:rPr>
        <w:t>Наименование органа, уполномоченного на предоставление услуги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8B3DB1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A96545" w:rsidRPr="008B3DB1">
        <w:rPr>
          <w:rFonts w:ascii="Times New Roman" w:hAnsi="Times New Roman"/>
        </w:rPr>
        <w:t xml:space="preserve">Кому:  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A96545" w:rsidRPr="008B3DB1" w:rsidRDefault="008B3DB1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A96545" w:rsidRPr="008B3DB1">
        <w:rPr>
          <w:rFonts w:ascii="Times New Roman" w:hAnsi="Times New Roman"/>
        </w:rPr>
        <w:t xml:space="preserve">Контактные данные:  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B3DB1">
        <w:rPr>
          <w:rFonts w:ascii="Times New Roman" w:hAnsi="Times New Roman"/>
        </w:rPr>
        <w:t>Решение об отказе в выдаче выписки из реестра муниципального имущества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8B3D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От _______20</w:t>
      </w:r>
      <w:r w:rsidR="008B3DB1" w:rsidRPr="008B3DB1">
        <w:rPr>
          <w:rFonts w:ascii="Times New Roman" w:hAnsi="Times New Roman"/>
          <w:u w:val="single"/>
        </w:rPr>
        <w:t xml:space="preserve">  </w:t>
      </w:r>
      <w:r w:rsidRPr="008B3DB1">
        <w:rPr>
          <w:rFonts w:ascii="Times New Roman" w:hAnsi="Times New Roman"/>
          <w:u w:val="single"/>
        </w:rPr>
        <w:t xml:space="preserve"> </w:t>
      </w:r>
      <w:r w:rsidR="0061091A">
        <w:rPr>
          <w:rFonts w:ascii="Times New Roman" w:hAnsi="Times New Roman"/>
          <w:u w:val="single"/>
        </w:rPr>
        <w:t xml:space="preserve">  </w:t>
      </w:r>
      <w:r w:rsidR="008B3DB1">
        <w:rPr>
          <w:rFonts w:ascii="Times New Roman" w:hAnsi="Times New Roman"/>
        </w:rPr>
        <w:t xml:space="preserve">г. </w:t>
      </w:r>
      <w:r w:rsidRPr="008B3DB1">
        <w:rPr>
          <w:rFonts w:ascii="Times New Roman" w:hAnsi="Times New Roman"/>
        </w:rPr>
        <w:t xml:space="preserve">  №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8B3DB1">
        <w:rPr>
          <w:rFonts w:ascii="Times New Roman" w:hAnsi="Times New Roman"/>
        </w:rPr>
        <w:t>По результатам рассмотрения заявления от     №    о предоставлении муниципальной услуги по выдаче сведений из реестра</w:t>
      </w:r>
      <w:proofErr w:type="gramEnd"/>
      <w:r w:rsidRPr="008B3DB1">
        <w:rPr>
          <w:rFonts w:ascii="Times New Roman" w:hAnsi="Times New Roman"/>
        </w:rPr>
        <w:t xml:space="preserve"> муниципального имущества принято решение об отказе в выдаче выписки из реестра   муниципального имущества по следующим основаниям: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Дополнительно информируем:</w:t>
      </w:r>
      <w:proofErr w:type="gramStart"/>
      <w:r w:rsidRPr="008B3DB1">
        <w:rPr>
          <w:rFonts w:ascii="Times New Roman" w:hAnsi="Times New Roman"/>
        </w:rPr>
        <w:t xml:space="preserve"> .</w:t>
      </w:r>
      <w:proofErr w:type="gramEnd"/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Вы вправе повторно обратиться в уполномоченный орган с заявлением после устранения указанных нарушений.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3DB1">
        <w:rPr>
          <w:rFonts w:ascii="Times New Roman" w:hAnsi="Times New Roman"/>
        </w:rPr>
        <w:t xml:space="preserve">Должность сотрудника, 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8B3DB1">
        <w:rPr>
          <w:rFonts w:ascii="Times New Roman" w:hAnsi="Times New Roman"/>
        </w:rPr>
        <w:t>принявшего</w:t>
      </w:r>
      <w:proofErr w:type="gramEnd"/>
      <w:r w:rsidRPr="008B3DB1">
        <w:rPr>
          <w:rFonts w:ascii="Times New Roman" w:hAnsi="Times New Roman"/>
        </w:rPr>
        <w:t xml:space="preserve"> решение                                                                     </w:t>
      </w:r>
      <w:r w:rsidRPr="008B3DB1">
        <w:rPr>
          <w:rFonts w:ascii="Times New Roman" w:hAnsi="Times New Roman"/>
        </w:rPr>
        <w:t xml:space="preserve">                                 </w:t>
      </w:r>
      <w:r w:rsidR="008B3DB1">
        <w:rPr>
          <w:rFonts w:ascii="Times New Roman" w:hAnsi="Times New Roman"/>
        </w:rPr>
        <w:t xml:space="preserve">                              </w:t>
      </w:r>
      <w:r w:rsidRPr="008B3DB1">
        <w:rPr>
          <w:rFonts w:ascii="Times New Roman" w:hAnsi="Times New Roman"/>
        </w:rPr>
        <w:t>И.О. Фамилия</w:t>
      </w:r>
    </w:p>
    <w:p w:rsidR="00A96545" w:rsidRPr="008B3DB1" w:rsidRDefault="00A96545" w:rsidP="00A965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96545" w:rsidRPr="008B3DB1" w:rsidRDefault="00A96545" w:rsidP="00A9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3DB1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96545" w:rsidRPr="008B3DB1" w:rsidRDefault="00A96545" w:rsidP="00A733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0B88" w:rsidRDefault="00930B88" w:rsidP="0012541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</w:rPr>
      </w:pPr>
    </w:p>
    <w:p w:rsidR="00975E25" w:rsidRPr="00E11998" w:rsidRDefault="00975E25" w:rsidP="00975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99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377FCB">
        <w:trPr>
          <w:trHeight w:val="1078"/>
        </w:trPr>
        <w:tc>
          <w:tcPr>
            <w:tcW w:w="2608" w:type="dxa"/>
          </w:tcPr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44" w:rsidRDefault="00216844" w:rsidP="002061FB">
      <w:pPr>
        <w:spacing w:after="0" w:line="240" w:lineRule="auto"/>
      </w:pPr>
      <w:r>
        <w:separator/>
      </w:r>
    </w:p>
  </w:endnote>
  <w:endnote w:type="continuationSeparator" w:id="0">
    <w:p w:rsidR="00216844" w:rsidRDefault="00216844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44" w:rsidRDefault="00216844" w:rsidP="002061FB">
      <w:pPr>
        <w:spacing w:after="0" w:line="240" w:lineRule="auto"/>
      </w:pPr>
      <w:r>
        <w:separator/>
      </w:r>
    </w:p>
  </w:footnote>
  <w:footnote w:type="continuationSeparator" w:id="0">
    <w:p w:rsidR="00216844" w:rsidRDefault="00216844" w:rsidP="002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317E7A"/>
    <w:rsid w:val="00376F2A"/>
    <w:rsid w:val="004D6CDA"/>
    <w:rsid w:val="0051012F"/>
    <w:rsid w:val="00547C59"/>
    <w:rsid w:val="0057708C"/>
    <w:rsid w:val="005F6205"/>
    <w:rsid w:val="0061091A"/>
    <w:rsid w:val="006319F1"/>
    <w:rsid w:val="00666E19"/>
    <w:rsid w:val="00671AE4"/>
    <w:rsid w:val="00674380"/>
    <w:rsid w:val="006B2413"/>
    <w:rsid w:val="006C1452"/>
    <w:rsid w:val="00743B58"/>
    <w:rsid w:val="00770C75"/>
    <w:rsid w:val="007D7A65"/>
    <w:rsid w:val="0081104A"/>
    <w:rsid w:val="008B3DB1"/>
    <w:rsid w:val="00930B88"/>
    <w:rsid w:val="00975E25"/>
    <w:rsid w:val="00994FE9"/>
    <w:rsid w:val="00A658C4"/>
    <w:rsid w:val="00A70F11"/>
    <w:rsid w:val="00A7331A"/>
    <w:rsid w:val="00A81EC6"/>
    <w:rsid w:val="00A96545"/>
    <w:rsid w:val="00B2252C"/>
    <w:rsid w:val="00B349D1"/>
    <w:rsid w:val="00B47BE4"/>
    <w:rsid w:val="00B75B7A"/>
    <w:rsid w:val="00C05478"/>
    <w:rsid w:val="00C1516B"/>
    <w:rsid w:val="00C630CE"/>
    <w:rsid w:val="00C87278"/>
    <w:rsid w:val="00CF2BEF"/>
    <w:rsid w:val="00D1048E"/>
    <w:rsid w:val="00D16355"/>
    <w:rsid w:val="00D74916"/>
    <w:rsid w:val="00E00BFF"/>
    <w:rsid w:val="00E11998"/>
    <w:rsid w:val="00E62D69"/>
    <w:rsid w:val="00ED0EC4"/>
    <w:rsid w:val="00EF6212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16</cp:revision>
  <cp:lastPrinted>2024-01-29T10:17:00Z</cp:lastPrinted>
  <dcterms:created xsi:type="dcterms:W3CDTF">2024-01-29T10:21:00Z</dcterms:created>
  <dcterms:modified xsi:type="dcterms:W3CDTF">2024-05-03T08:05:00Z</dcterms:modified>
</cp:coreProperties>
</file>