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254" w:rsidRPr="00885254" w:rsidRDefault="00885254" w:rsidP="00885254">
      <w:pPr>
        <w:spacing w:after="0" w:line="240" w:lineRule="auto"/>
        <w:ind w:firstLine="567"/>
        <w:jc w:val="center"/>
        <w:rPr>
          <w:rFonts w:ascii="Times New Roman" w:eastAsia="Times New Roman" w:hAnsi="Times New Roman" w:cs="Times New Roman"/>
          <w:b/>
          <w:lang w:eastAsia="ru-RU"/>
        </w:rPr>
      </w:pPr>
      <w:r w:rsidRPr="00885254">
        <w:rPr>
          <w:rFonts w:ascii="Times New Roman" w:eastAsia="Times New Roman" w:hAnsi="Times New Roman" w:cs="Times New Roman"/>
          <w:b/>
          <w:lang w:eastAsia="ru-RU"/>
        </w:rPr>
        <w:t>СОВЕТ ДЕПУТАТОВ</w:t>
      </w:r>
    </w:p>
    <w:p w:rsidR="00885254" w:rsidRPr="00885254" w:rsidRDefault="00885254" w:rsidP="00885254">
      <w:pPr>
        <w:spacing w:after="0" w:line="240" w:lineRule="auto"/>
        <w:ind w:firstLine="567"/>
        <w:jc w:val="center"/>
        <w:rPr>
          <w:rFonts w:ascii="Times New Roman" w:eastAsia="Times New Roman" w:hAnsi="Times New Roman" w:cs="Times New Roman"/>
          <w:b/>
          <w:lang w:eastAsia="ru-RU"/>
        </w:rPr>
      </w:pPr>
      <w:r w:rsidRPr="00885254">
        <w:rPr>
          <w:rFonts w:ascii="Times New Roman" w:eastAsia="Times New Roman" w:hAnsi="Times New Roman" w:cs="Times New Roman"/>
          <w:b/>
          <w:lang w:eastAsia="ru-RU"/>
        </w:rPr>
        <w:t>ПЯТИЛЕТСКОГО СЕЛЬСОВЕТА</w:t>
      </w:r>
    </w:p>
    <w:p w:rsidR="00885254" w:rsidRPr="00885254" w:rsidRDefault="00885254" w:rsidP="00885254">
      <w:pPr>
        <w:spacing w:after="0" w:line="240" w:lineRule="auto"/>
        <w:ind w:firstLine="567"/>
        <w:jc w:val="center"/>
        <w:rPr>
          <w:rFonts w:ascii="Times New Roman" w:eastAsia="Times New Roman" w:hAnsi="Times New Roman" w:cs="Times New Roman"/>
          <w:b/>
          <w:lang w:eastAsia="ru-RU"/>
        </w:rPr>
      </w:pPr>
      <w:r w:rsidRPr="00885254">
        <w:rPr>
          <w:rFonts w:ascii="Times New Roman" w:eastAsia="Times New Roman" w:hAnsi="Times New Roman" w:cs="Times New Roman"/>
          <w:b/>
          <w:lang w:eastAsia="ru-RU"/>
        </w:rPr>
        <w:t>ЧЕРЕПАНОВСКОГО РАЙОНА</w:t>
      </w:r>
    </w:p>
    <w:p w:rsidR="00885254" w:rsidRPr="00885254" w:rsidRDefault="00885254" w:rsidP="00885254">
      <w:pPr>
        <w:spacing w:after="0" w:line="240" w:lineRule="auto"/>
        <w:ind w:firstLine="567"/>
        <w:jc w:val="center"/>
        <w:rPr>
          <w:rFonts w:ascii="Times New Roman" w:eastAsia="Times New Roman" w:hAnsi="Times New Roman" w:cs="Times New Roman"/>
          <w:b/>
          <w:lang w:eastAsia="ru-RU"/>
        </w:rPr>
      </w:pPr>
      <w:r w:rsidRPr="00885254">
        <w:rPr>
          <w:rFonts w:ascii="Times New Roman" w:eastAsia="Times New Roman" w:hAnsi="Times New Roman" w:cs="Times New Roman"/>
          <w:b/>
          <w:lang w:eastAsia="ru-RU"/>
        </w:rPr>
        <w:t>НОВОСИБИРСКОЙ ОБЛАСТИ</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(шестого созыва)</w:t>
      </w:r>
    </w:p>
    <w:p w:rsidR="00885254" w:rsidRPr="00885254" w:rsidRDefault="00885254" w:rsidP="00885254">
      <w:pPr>
        <w:spacing w:after="0" w:line="240" w:lineRule="auto"/>
        <w:ind w:firstLine="567"/>
        <w:jc w:val="center"/>
        <w:rPr>
          <w:rFonts w:ascii="Times New Roman" w:eastAsia="Times New Roman" w:hAnsi="Times New Roman" w:cs="Times New Roman"/>
          <w:b/>
          <w:lang w:eastAsia="ru-RU"/>
        </w:rPr>
      </w:pPr>
      <w:r w:rsidRPr="00885254">
        <w:rPr>
          <w:rFonts w:ascii="Times New Roman" w:eastAsia="Times New Roman" w:hAnsi="Times New Roman" w:cs="Times New Roman"/>
          <w:b/>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b/>
          <w:lang w:eastAsia="ru-RU"/>
        </w:rPr>
      </w:pPr>
      <w:r w:rsidRPr="00885254">
        <w:rPr>
          <w:rFonts w:ascii="Times New Roman" w:eastAsia="Times New Roman" w:hAnsi="Times New Roman" w:cs="Times New Roman"/>
          <w:b/>
          <w:lang w:eastAsia="ru-RU"/>
        </w:rPr>
        <w:t>РЕШЕНИЕ</w:t>
      </w:r>
    </w:p>
    <w:p w:rsidR="00885254" w:rsidRPr="00885254" w:rsidRDefault="00885254" w:rsidP="00885254">
      <w:pPr>
        <w:spacing w:after="0" w:line="240" w:lineRule="auto"/>
        <w:ind w:firstLine="567"/>
        <w:jc w:val="center"/>
        <w:rPr>
          <w:rFonts w:ascii="Times New Roman" w:eastAsia="Times New Roman" w:hAnsi="Times New Roman" w:cs="Times New Roman"/>
          <w:b/>
          <w:lang w:eastAsia="ru-RU"/>
        </w:rPr>
      </w:pPr>
      <w:bookmarkStart w:id="0" w:name="_Hlk36554926"/>
      <w:r w:rsidRPr="00885254">
        <w:rPr>
          <w:rFonts w:ascii="Times New Roman" w:eastAsia="Times New Roman" w:hAnsi="Times New Roman" w:cs="Times New Roman"/>
          <w:b/>
          <w:lang w:eastAsia="ru-RU"/>
        </w:rPr>
        <w:t>(четырнадцатая сессия)</w:t>
      </w:r>
      <w:bookmarkEnd w:id="0"/>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от 21.09.</w:t>
      </w:r>
      <w:r w:rsidRPr="00885254">
        <w:rPr>
          <w:rFonts w:ascii="Times New Roman" w:eastAsia="Times New Roman" w:hAnsi="Times New Roman" w:cs="Times New Roman"/>
          <w:color w:val="000000"/>
          <w:spacing w:val="7"/>
          <w:lang w:eastAsia="ru-RU"/>
        </w:rPr>
        <w:t>2021 г. </w:t>
      </w:r>
      <w:r w:rsidRPr="00885254">
        <w:rPr>
          <w:rFonts w:ascii="Times New Roman" w:eastAsia="Times New Roman" w:hAnsi="Times New Roman" w:cs="Times New Roman"/>
          <w:color w:val="000000"/>
          <w:lang w:eastAsia="ru-RU"/>
        </w:rPr>
        <w:t>№</w:t>
      </w:r>
      <w:r w:rsidRPr="00885254">
        <w:rPr>
          <w:rFonts w:ascii="Times New Roman" w:eastAsia="Times New Roman" w:hAnsi="Times New Roman" w:cs="Times New Roman"/>
          <w:color w:val="000000"/>
          <w:spacing w:val="7"/>
          <w:lang w:eastAsia="ru-RU"/>
        </w:rPr>
        <w:t> 6</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spacing w:val="-2"/>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bCs/>
          <w:color w:val="000000"/>
          <w:lang w:eastAsia="ru-RU"/>
        </w:rPr>
        <w:t>Об утверждении Положения о </w:t>
      </w:r>
      <w:bookmarkStart w:id="1" w:name="_Hlk73706793"/>
      <w:r w:rsidRPr="00885254">
        <w:rPr>
          <w:rFonts w:ascii="Times New Roman" w:eastAsia="Times New Roman" w:hAnsi="Times New Roman" w:cs="Times New Roman"/>
          <w:bCs/>
          <w:color w:val="000000"/>
          <w:lang w:eastAsia="ru-RU"/>
        </w:rPr>
        <w:t>муниципальном жилищном контроле </w:t>
      </w:r>
      <w:bookmarkEnd w:id="1"/>
      <w:r w:rsidRPr="00885254">
        <w:rPr>
          <w:rFonts w:ascii="Times New Roman" w:eastAsia="Times New Roman" w:hAnsi="Times New Roman" w:cs="Times New Roman"/>
          <w:bCs/>
          <w:color w:val="000000"/>
          <w:lang w:eastAsia="ru-RU"/>
        </w:rPr>
        <w:t>на территории Пятилетского сельсовета Черепановского района Новосибирской области</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both"/>
        <w:rPr>
          <w:rFonts w:ascii="Times New Roman" w:eastAsia="Times New Roman" w:hAnsi="Times New Roman" w:cs="Times New Roman"/>
          <w:b/>
          <w:lang w:eastAsia="ru-RU"/>
        </w:rPr>
      </w:pPr>
      <w:r w:rsidRPr="00885254">
        <w:rPr>
          <w:rFonts w:ascii="Times New Roman" w:eastAsia="Times New Roman" w:hAnsi="Times New Roman" w:cs="Times New Roman"/>
          <w:b/>
          <w:lang w:eastAsia="ru-RU"/>
        </w:rPr>
        <w:t>(в редакции </w:t>
      </w:r>
      <w:hyperlink r:id="rId6" w:tgtFrame="_blank" w:history="1">
        <w:r w:rsidRPr="002228C8">
          <w:rPr>
            <w:rFonts w:ascii="Times New Roman" w:eastAsia="Times New Roman" w:hAnsi="Times New Roman" w:cs="Times New Roman"/>
            <w:b/>
            <w:lang w:eastAsia="ru-RU"/>
          </w:rPr>
          <w:t>от 24.12.2021 № 7</w:t>
        </w:r>
      </w:hyperlink>
      <w:r w:rsidRPr="00885254">
        <w:rPr>
          <w:rFonts w:ascii="Times New Roman" w:eastAsia="Times New Roman" w:hAnsi="Times New Roman" w:cs="Times New Roman"/>
          <w:b/>
          <w:lang w:eastAsia="ru-RU"/>
        </w:rPr>
        <w:t>, от </w:t>
      </w:r>
      <w:hyperlink r:id="rId7" w:tgtFrame="_blank" w:history="1">
        <w:r w:rsidRPr="002228C8">
          <w:rPr>
            <w:rFonts w:ascii="Times New Roman" w:eastAsia="Times New Roman" w:hAnsi="Times New Roman" w:cs="Times New Roman"/>
            <w:b/>
            <w:lang w:eastAsia="ru-RU"/>
          </w:rPr>
          <w:t>29.04.2022 № 5</w:t>
        </w:r>
      </w:hyperlink>
      <w:r w:rsidRPr="00885254">
        <w:rPr>
          <w:rFonts w:ascii="Times New Roman" w:eastAsia="Times New Roman" w:hAnsi="Times New Roman" w:cs="Times New Roman"/>
          <w:b/>
          <w:lang w:eastAsia="ru-RU"/>
        </w:rPr>
        <w:t>, от </w:t>
      </w:r>
      <w:hyperlink r:id="rId8" w:tgtFrame="_blank" w:history="1">
        <w:r w:rsidRPr="002228C8">
          <w:rPr>
            <w:rFonts w:ascii="Times New Roman" w:eastAsia="Times New Roman" w:hAnsi="Times New Roman" w:cs="Times New Roman"/>
            <w:b/>
            <w:lang w:eastAsia="ru-RU"/>
          </w:rPr>
          <w:t>05.07.2024 № 5</w:t>
        </w:r>
      </w:hyperlink>
      <w:r w:rsidRPr="002228C8">
        <w:rPr>
          <w:rFonts w:ascii="Times New Roman" w:eastAsia="Times New Roman" w:hAnsi="Times New Roman" w:cs="Times New Roman"/>
          <w:b/>
          <w:lang w:eastAsia="ru-RU"/>
        </w:rPr>
        <w:t>,</w:t>
      </w:r>
      <w:r w:rsidRPr="00885254">
        <w:rPr>
          <w:rFonts w:ascii="Times New Roman" w:eastAsia="Times New Roman" w:hAnsi="Times New Roman" w:cs="Times New Roman"/>
          <w:b/>
          <w:lang w:eastAsia="ru-RU"/>
        </w:rPr>
        <w:t> от </w:t>
      </w:r>
      <w:hyperlink r:id="rId9" w:tgtFrame="_blank" w:history="1">
        <w:r w:rsidRPr="002228C8">
          <w:rPr>
            <w:rFonts w:ascii="Times New Roman" w:eastAsia="Times New Roman" w:hAnsi="Times New Roman" w:cs="Times New Roman"/>
            <w:b/>
            <w:lang w:eastAsia="ru-RU"/>
          </w:rPr>
          <w:t>19.07.2024 № 1</w:t>
        </w:r>
      </w:hyperlink>
      <w:r w:rsidRPr="00885254">
        <w:rPr>
          <w:rFonts w:ascii="Times New Roman" w:eastAsia="Times New Roman" w:hAnsi="Times New Roman" w:cs="Times New Roman"/>
          <w:b/>
          <w:lang w:eastAsia="ru-RU"/>
        </w:rPr>
        <w:t>, от </w:t>
      </w:r>
      <w:hyperlink r:id="rId10" w:tgtFrame="_blank" w:history="1">
        <w:r w:rsidRPr="002228C8">
          <w:rPr>
            <w:rFonts w:ascii="Times New Roman" w:eastAsia="Times New Roman" w:hAnsi="Times New Roman" w:cs="Times New Roman"/>
            <w:b/>
            <w:lang w:eastAsia="ru-RU"/>
          </w:rPr>
          <w:t>11.10.2024 № 1</w:t>
        </w:r>
      </w:hyperlink>
      <w:r w:rsidRPr="00885254">
        <w:rPr>
          <w:rFonts w:ascii="Times New Roman" w:eastAsia="Times New Roman" w:hAnsi="Times New Roman" w:cs="Times New Roman"/>
          <w:b/>
          <w:lang w:eastAsia="ru-RU"/>
        </w:rPr>
        <w:t>)</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20"/>
        <w:jc w:val="both"/>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 xml:space="preserve">В соответствии </w:t>
      </w:r>
      <w:r w:rsidRPr="00885254">
        <w:rPr>
          <w:rFonts w:ascii="Times New Roman" w:eastAsia="Times New Roman" w:hAnsi="Times New Roman" w:cs="Times New Roman"/>
          <w:lang w:eastAsia="ru-RU"/>
        </w:rPr>
        <w:t>с </w:t>
      </w:r>
      <w:hyperlink r:id="rId11" w:tgtFrame="_blank" w:history="1">
        <w:r w:rsidRPr="002228C8">
          <w:rPr>
            <w:rFonts w:ascii="Times New Roman" w:eastAsia="Times New Roman" w:hAnsi="Times New Roman" w:cs="Times New Roman"/>
            <w:lang w:eastAsia="ru-RU"/>
          </w:rPr>
          <w:t>Жилищным кодексом</w:t>
        </w:r>
      </w:hyperlink>
      <w:r w:rsidRPr="00885254">
        <w:rPr>
          <w:rFonts w:ascii="Times New Roman" w:eastAsia="Times New Roman" w:hAnsi="Times New Roman" w:cs="Times New Roman"/>
          <w:lang w:eastAsia="ru-RU"/>
        </w:rPr>
        <w:t> Российской Федерации, Федеральными законами </w:t>
      </w:r>
      <w:hyperlink r:id="rId12" w:tgtFrame="_blank" w:history="1">
        <w:r w:rsidRPr="002228C8">
          <w:rPr>
            <w:rFonts w:ascii="Times New Roman" w:eastAsia="Times New Roman" w:hAnsi="Times New Roman" w:cs="Times New Roman"/>
            <w:lang w:eastAsia="ru-RU"/>
          </w:rPr>
          <w:t>от 06.10.2003 № 131-ФЗ</w:t>
        </w:r>
      </w:hyperlink>
      <w:r w:rsidRPr="00885254">
        <w:rPr>
          <w:rFonts w:ascii="Times New Roman" w:eastAsia="Times New Roman" w:hAnsi="Times New Roman" w:cs="Times New Roman"/>
          <w:lang w:eastAsia="ru-RU"/>
        </w:rPr>
        <w:t> «</w:t>
      </w:r>
      <w:hyperlink r:id="rId13" w:tgtFrame="_blank" w:history="1">
        <w:r w:rsidRPr="002228C8">
          <w:rPr>
            <w:rFonts w:ascii="Times New Roman" w:eastAsia="Times New Roman" w:hAnsi="Times New Roman" w:cs="Times New Roman"/>
            <w:lang w:eastAsia="ru-RU"/>
          </w:rPr>
          <w:t>Об общих принципах организации местного самоуправления</w:t>
        </w:r>
      </w:hyperlink>
      <w:r w:rsidRPr="00885254">
        <w:rPr>
          <w:rFonts w:ascii="Times New Roman" w:eastAsia="Times New Roman" w:hAnsi="Times New Roman" w:cs="Times New Roman"/>
          <w:lang w:eastAsia="ru-RU"/>
        </w:rPr>
        <w:t> </w:t>
      </w:r>
      <w:r w:rsidRPr="00885254">
        <w:rPr>
          <w:rFonts w:ascii="Times New Roman" w:eastAsia="Times New Roman" w:hAnsi="Times New Roman" w:cs="Times New Roman"/>
          <w:color w:val="000000"/>
          <w:lang w:eastAsia="ru-RU"/>
        </w:rPr>
        <w:t>в Российской Федерации», от 31 июля 2020 г. № 248-ФЗ «О государственном контроле (надзоре) и муниципальном контроле в Российской Федерации», Уставом сельского поселения Пятилетского сельсовета Черепановского муниципального района Новосибирской области, Совет депутатов Пятилетского сельсовета Черепановского района Новосибирской области</w:t>
      </w:r>
      <w:proofErr w:type="gramEnd"/>
    </w:p>
    <w:p w:rsidR="00885254" w:rsidRPr="00885254" w:rsidRDefault="00C348A6" w:rsidP="00C348A6">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bookmarkStart w:id="2" w:name="_GoBack"/>
      <w:bookmarkEnd w:id="2"/>
      <w:r w:rsidR="00885254" w:rsidRPr="00885254">
        <w:rPr>
          <w:rFonts w:ascii="Times New Roman" w:eastAsia="Times New Roman" w:hAnsi="Times New Roman" w:cs="Times New Roman"/>
          <w:color w:val="000000"/>
          <w:lang w:eastAsia="ru-RU"/>
        </w:rPr>
        <w:t>РЕШИЛ:</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Утвердить прилагаемое Положение о муниципальном жилищном контроле на территории Пятилетского сельсовета Черепановского района Новосибирской области.</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Опубликовать настоящее решение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3. </w:t>
      </w:r>
      <w:proofErr w:type="gramStart"/>
      <w:r w:rsidRPr="00885254">
        <w:rPr>
          <w:rFonts w:ascii="Times New Roman" w:eastAsia="Times New Roman" w:hAnsi="Times New Roman" w:cs="Times New Roman"/>
          <w:color w:val="000000"/>
          <w:lang w:eastAsia="ru-RU"/>
        </w:rPr>
        <w:t>Контроль за</w:t>
      </w:r>
      <w:proofErr w:type="gramEnd"/>
      <w:r w:rsidRPr="00885254">
        <w:rPr>
          <w:rFonts w:ascii="Times New Roman" w:eastAsia="Times New Roman" w:hAnsi="Times New Roman" w:cs="Times New Roman"/>
          <w:color w:val="000000"/>
          <w:lang w:eastAsia="ru-RU"/>
        </w:rPr>
        <w:t xml:space="preserve"> исполнением настоящего решения возложить на главу Пятилетского сельсовета Черепановского района Новосибирской области.</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 Настоящее решение вступает в силу после его официального опубликования.</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2228C8">
      <w:pPr>
        <w:spacing w:after="0" w:line="240" w:lineRule="auto"/>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Председатель Совета депутатов</w:t>
      </w:r>
    </w:p>
    <w:p w:rsidR="00885254" w:rsidRPr="00885254" w:rsidRDefault="00885254" w:rsidP="002228C8">
      <w:pPr>
        <w:spacing w:after="0" w:line="240" w:lineRule="auto"/>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Пятилетского сельсовета</w:t>
      </w:r>
    </w:p>
    <w:p w:rsidR="00885254" w:rsidRPr="00885254" w:rsidRDefault="00885254" w:rsidP="002228C8">
      <w:pPr>
        <w:spacing w:after="0" w:line="240" w:lineRule="auto"/>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Черепановского района</w:t>
      </w:r>
    </w:p>
    <w:p w:rsidR="00885254" w:rsidRPr="00885254" w:rsidRDefault="00885254" w:rsidP="002228C8">
      <w:pPr>
        <w:spacing w:after="0" w:line="240" w:lineRule="auto"/>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Новосибирской области</w:t>
      </w:r>
    </w:p>
    <w:p w:rsidR="00885254" w:rsidRPr="00885254" w:rsidRDefault="00885254" w:rsidP="002228C8">
      <w:pPr>
        <w:spacing w:after="0" w:line="240" w:lineRule="auto"/>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О.Ф. Кислых</w:t>
      </w:r>
    </w:p>
    <w:p w:rsidR="00885254" w:rsidRPr="00885254" w:rsidRDefault="00885254" w:rsidP="002228C8">
      <w:pPr>
        <w:spacing w:after="0" w:line="240" w:lineRule="auto"/>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2228C8">
      <w:pPr>
        <w:spacing w:after="0" w:line="240" w:lineRule="auto"/>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Глава Пятилетского сельсовета</w:t>
      </w:r>
    </w:p>
    <w:p w:rsidR="00885254" w:rsidRPr="00885254" w:rsidRDefault="00885254" w:rsidP="002228C8">
      <w:pPr>
        <w:spacing w:after="0" w:line="240" w:lineRule="auto"/>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Черепановского района</w:t>
      </w:r>
    </w:p>
    <w:p w:rsidR="00885254" w:rsidRPr="00885254" w:rsidRDefault="00885254" w:rsidP="002228C8">
      <w:pPr>
        <w:spacing w:after="0" w:line="240" w:lineRule="auto"/>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Новосибирской области</w:t>
      </w:r>
    </w:p>
    <w:p w:rsidR="00885254" w:rsidRPr="00885254" w:rsidRDefault="00885254" w:rsidP="002228C8">
      <w:pPr>
        <w:spacing w:after="0" w:line="240" w:lineRule="auto"/>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Ю.В. Яковлева</w:t>
      </w:r>
    </w:p>
    <w:p w:rsidR="00885254" w:rsidRPr="00885254" w:rsidRDefault="00885254" w:rsidP="00885254">
      <w:pPr>
        <w:spacing w:after="0" w:line="240" w:lineRule="auto"/>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2228C8" w:rsidRDefault="002228C8" w:rsidP="00885254">
      <w:pPr>
        <w:spacing w:after="0" w:line="240" w:lineRule="auto"/>
        <w:ind w:left="5102"/>
        <w:jc w:val="right"/>
        <w:rPr>
          <w:rFonts w:ascii="Times New Roman" w:eastAsia="Times New Roman" w:hAnsi="Times New Roman" w:cs="Times New Roman"/>
          <w:color w:val="000000"/>
          <w:lang w:eastAsia="ru-RU"/>
        </w:rPr>
      </w:pPr>
    </w:p>
    <w:p w:rsidR="002228C8" w:rsidRDefault="002228C8" w:rsidP="00885254">
      <w:pPr>
        <w:spacing w:after="0" w:line="240" w:lineRule="auto"/>
        <w:ind w:left="5102"/>
        <w:jc w:val="right"/>
        <w:rPr>
          <w:rFonts w:ascii="Times New Roman" w:eastAsia="Times New Roman" w:hAnsi="Times New Roman" w:cs="Times New Roman"/>
          <w:color w:val="000000"/>
          <w:lang w:eastAsia="ru-RU"/>
        </w:rPr>
      </w:pPr>
    </w:p>
    <w:p w:rsidR="002228C8" w:rsidRDefault="002228C8" w:rsidP="00885254">
      <w:pPr>
        <w:spacing w:after="0" w:line="240" w:lineRule="auto"/>
        <w:ind w:left="5102"/>
        <w:jc w:val="right"/>
        <w:rPr>
          <w:rFonts w:ascii="Times New Roman" w:eastAsia="Times New Roman" w:hAnsi="Times New Roman" w:cs="Times New Roman"/>
          <w:color w:val="000000"/>
          <w:lang w:eastAsia="ru-RU"/>
        </w:rPr>
      </w:pPr>
    </w:p>
    <w:p w:rsidR="002228C8" w:rsidRDefault="002228C8" w:rsidP="00885254">
      <w:pPr>
        <w:spacing w:after="0" w:line="240" w:lineRule="auto"/>
        <w:ind w:left="5102"/>
        <w:jc w:val="right"/>
        <w:rPr>
          <w:rFonts w:ascii="Times New Roman" w:eastAsia="Times New Roman" w:hAnsi="Times New Roman" w:cs="Times New Roman"/>
          <w:color w:val="000000"/>
          <w:lang w:eastAsia="ru-RU"/>
        </w:rPr>
      </w:pPr>
    </w:p>
    <w:p w:rsidR="002228C8" w:rsidRDefault="002228C8" w:rsidP="00885254">
      <w:pPr>
        <w:spacing w:after="0" w:line="240" w:lineRule="auto"/>
        <w:ind w:left="5102"/>
        <w:jc w:val="right"/>
        <w:rPr>
          <w:rFonts w:ascii="Times New Roman" w:eastAsia="Times New Roman" w:hAnsi="Times New Roman" w:cs="Times New Roman"/>
          <w:color w:val="000000"/>
          <w:lang w:eastAsia="ru-RU"/>
        </w:rPr>
      </w:pPr>
    </w:p>
    <w:p w:rsidR="002228C8" w:rsidRDefault="002228C8" w:rsidP="00885254">
      <w:pPr>
        <w:spacing w:after="0" w:line="240" w:lineRule="auto"/>
        <w:ind w:left="5102"/>
        <w:jc w:val="right"/>
        <w:rPr>
          <w:rFonts w:ascii="Times New Roman" w:eastAsia="Times New Roman" w:hAnsi="Times New Roman" w:cs="Times New Roman"/>
          <w:color w:val="000000"/>
          <w:lang w:eastAsia="ru-RU"/>
        </w:rPr>
      </w:pPr>
    </w:p>
    <w:p w:rsidR="002228C8" w:rsidRDefault="002228C8" w:rsidP="00885254">
      <w:pPr>
        <w:spacing w:after="0" w:line="240" w:lineRule="auto"/>
        <w:ind w:left="5102"/>
        <w:jc w:val="right"/>
        <w:rPr>
          <w:rFonts w:ascii="Times New Roman" w:eastAsia="Times New Roman" w:hAnsi="Times New Roman" w:cs="Times New Roman"/>
          <w:color w:val="000000"/>
          <w:lang w:eastAsia="ru-RU"/>
        </w:rPr>
      </w:pPr>
    </w:p>
    <w:p w:rsidR="002228C8" w:rsidRDefault="002228C8" w:rsidP="00885254">
      <w:pPr>
        <w:spacing w:after="0" w:line="240" w:lineRule="auto"/>
        <w:ind w:left="5102"/>
        <w:jc w:val="right"/>
        <w:rPr>
          <w:rFonts w:ascii="Times New Roman" w:eastAsia="Times New Roman" w:hAnsi="Times New Roman" w:cs="Times New Roman"/>
          <w:color w:val="000000"/>
          <w:lang w:eastAsia="ru-RU"/>
        </w:rPr>
      </w:pPr>
    </w:p>
    <w:p w:rsidR="002228C8" w:rsidRDefault="002228C8" w:rsidP="00885254">
      <w:pPr>
        <w:spacing w:after="0" w:line="240" w:lineRule="auto"/>
        <w:ind w:left="5102"/>
        <w:jc w:val="right"/>
        <w:rPr>
          <w:rFonts w:ascii="Times New Roman" w:eastAsia="Times New Roman" w:hAnsi="Times New Roman" w:cs="Times New Roman"/>
          <w:color w:val="000000"/>
          <w:lang w:eastAsia="ru-RU"/>
        </w:rPr>
      </w:pPr>
    </w:p>
    <w:p w:rsidR="002228C8" w:rsidRDefault="002228C8" w:rsidP="002228C8">
      <w:pPr>
        <w:spacing w:after="0" w:line="240" w:lineRule="auto"/>
        <w:rPr>
          <w:rFonts w:ascii="Times New Roman" w:eastAsia="Times New Roman" w:hAnsi="Times New Roman" w:cs="Times New Roman"/>
          <w:color w:val="000000"/>
          <w:lang w:eastAsia="ru-RU"/>
        </w:rPr>
      </w:pPr>
    </w:p>
    <w:p w:rsidR="00885254" w:rsidRPr="00885254" w:rsidRDefault="00885254" w:rsidP="00885254">
      <w:pPr>
        <w:spacing w:after="0" w:line="240" w:lineRule="auto"/>
        <w:ind w:left="5102"/>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lastRenderedPageBreak/>
        <w:t>УТВЕРЖДЕНО</w:t>
      </w:r>
    </w:p>
    <w:p w:rsidR="002228C8" w:rsidRDefault="00885254" w:rsidP="00885254">
      <w:pPr>
        <w:spacing w:after="0" w:line="240" w:lineRule="auto"/>
        <w:ind w:left="5103" w:firstLine="567"/>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решением Совета депутатов Пятилетского сельсовета Черепановского района </w:t>
      </w:r>
    </w:p>
    <w:p w:rsidR="00885254" w:rsidRPr="00885254" w:rsidRDefault="00885254" w:rsidP="00885254">
      <w:pPr>
        <w:spacing w:after="0" w:line="240" w:lineRule="auto"/>
        <w:ind w:left="5103" w:firstLine="567"/>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Новосибирской области</w:t>
      </w:r>
    </w:p>
    <w:p w:rsidR="00885254" w:rsidRPr="00885254" w:rsidRDefault="00885254" w:rsidP="00885254">
      <w:pPr>
        <w:spacing w:after="0" w:line="240" w:lineRule="auto"/>
        <w:ind w:left="5103" w:firstLine="567"/>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от 21.09.2021 г. № 6</w:t>
      </w:r>
    </w:p>
    <w:p w:rsidR="00885254" w:rsidRPr="00885254" w:rsidRDefault="00885254" w:rsidP="00885254">
      <w:pPr>
        <w:spacing w:after="0" w:line="240" w:lineRule="auto"/>
        <w:ind w:firstLine="567"/>
        <w:jc w:val="right"/>
        <w:rPr>
          <w:rFonts w:ascii="Times New Roman" w:eastAsia="Times New Roman" w:hAnsi="Times New Roman" w:cs="Times New Roman"/>
          <w:b/>
          <w:bCs/>
          <w:color w:val="000000"/>
          <w:lang w:eastAsia="ru-RU"/>
        </w:rPr>
      </w:pPr>
      <w:bookmarkStart w:id="3" w:name="Par35"/>
      <w:bookmarkEnd w:id="3"/>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tLeast"/>
        <w:ind w:firstLine="567"/>
        <w:jc w:val="center"/>
        <w:rPr>
          <w:rFonts w:ascii="Times New Roman" w:eastAsia="Times New Roman" w:hAnsi="Times New Roman" w:cs="Times New Roman"/>
          <w:b/>
          <w:bCs/>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tLeast"/>
        <w:ind w:firstLine="567"/>
        <w:jc w:val="center"/>
        <w:rPr>
          <w:rFonts w:ascii="Times New Roman" w:eastAsia="Times New Roman" w:hAnsi="Times New Roman" w:cs="Times New Roman"/>
          <w:b/>
          <w:bCs/>
          <w:color w:val="000000"/>
          <w:lang w:eastAsia="ru-RU"/>
        </w:rPr>
      </w:pPr>
      <w:r w:rsidRPr="00885254">
        <w:rPr>
          <w:rFonts w:ascii="Times New Roman" w:eastAsia="Times New Roman" w:hAnsi="Times New Roman" w:cs="Times New Roman"/>
          <w:b/>
          <w:bCs/>
          <w:color w:val="000000"/>
          <w:lang w:eastAsia="ru-RU"/>
        </w:rPr>
        <w:t>ПОЛОЖЕНИЕ</w:t>
      </w:r>
    </w:p>
    <w:p w:rsidR="00885254" w:rsidRPr="00885254" w:rsidRDefault="00885254" w:rsidP="00885254">
      <w:pPr>
        <w:spacing w:after="0" w:line="240" w:lineRule="auto"/>
        <w:ind w:firstLine="567"/>
        <w:jc w:val="center"/>
        <w:rPr>
          <w:rFonts w:ascii="Times New Roman" w:eastAsia="Times New Roman" w:hAnsi="Times New Roman" w:cs="Times New Roman"/>
          <w:b/>
          <w:bCs/>
          <w:color w:val="000000"/>
          <w:lang w:eastAsia="ru-RU"/>
        </w:rPr>
      </w:pPr>
      <w:bookmarkStart w:id="4" w:name="_Hlk73456502"/>
      <w:r w:rsidRPr="00885254">
        <w:rPr>
          <w:rFonts w:ascii="Times New Roman" w:eastAsia="Times New Roman" w:hAnsi="Times New Roman" w:cs="Times New Roman"/>
          <w:b/>
          <w:bCs/>
          <w:color w:val="000000"/>
          <w:lang w:eastAsia="ru-RU"/>
        </w:rPr>
        <w:t>о муниципальном жилищном контроле на территории</w:t>
      </w:r>
      <w:bookmarkEnd w:id="4"/>
      <w:r w:rsidRPr="00885254">
        <w:rPr>
          <w:rFonts w:ascii="Times New Roman" w:eastAsia="Times New Roman" w:hAnsi="Times New Roman" w:cs="Times New Roman"/>
          <w:b/>
          <w:bCs/>
          <w:color w:val="000000"/>
          <w:lang w:eastAsia="ru-RU"/>
        </w:rPr>
        <w:t> Пятилетского сельсовета Черепановского района Новосибирской области</w:t>
      </w:r>
    </w:p>
    <w:p w:rsidR="00885254" w:rsidRPr="00885254" w:rsidRDefault="00885254" w:rsidP="00885254">
      <w:pPr>
        <w:spacing w:after="0" w:line="240" w:lineRule="auto"/>
        <w:ind w:firstLine="567"/>
        <w:jc w:val="center"/>
        <w:rPr>
          <w:rFonts w:ascii="Times New Roman" w:eastAsia="Times New Roman" w:hAnsi="Times New Roman" w:cs="Times New Roman"/>
          <w:b/>
          <w:bCs/>
          <w:color w:val="000000"/>
          <w:lang w:eastAsia="ru-RU"/>
        </w:rPr>
      </w:pPr>
      <w:r w:rsidRPr="00885254">
        <w:rPr>
          <w:rFonts w:ascii="Times New Roman" w:eastAsia="Times New Roman" w:hAnsi="Times New Roman" w:cs="Times New Roman"/>
          <w:b/>
          <w:bCs/>
          <w:color w:val="000000"/>
          <w:lang w:eastAsia="ru-RU"/>
        </w:rPr>
        <w:t> </w:t>
      </w:r>
    </w:p>
    <w:p w:rsidR="00885254" w:rsidRPr="00885254" w:rsidRDefault="00885254" w:rsidP="00885254">
      <w:pPr>
        <w:spacing w:after="0" w:line="240" w:lineRule="auto"/>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b/>
          <w:bCs/>
          <w:color w:val="000000"/>
          <w:lang w:eastAsia="ru-RU"/>
        </w:rPr>
        <w:t>1.Общие положения</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1.1. Настоящее Положение устанавливает порядок организации и осуществления муниципального жилищного контроля на территории Пятилетского сельсовета Черепановского района Новосибирской области (далее – муниципальный контроль).</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1.2. (в редакции от</w:t>
      </w:r>
      <w:r w:rsidRPr="00885254">
        <w:rPr>
          <w:rFonts w:ascii="Times New Roman" w:eastAsia="Times New Roman" w:hAnsi="Times New Roman" w:cs="Times New Roman"/>
          <w:b/>
          <w:lang w:eastAsia="ru-RU"/>
        </w:rPr>
        <w:t> </w:t>
      </w:r>
      <w:hyperlink r:id="rId14" w:tgtFrame="_blank" w:history="1">
        <w:r w:rsidRPr="002228C8">
          <w:rPr>
            <w:rFonts w:ascii="Times New Roman" w:eastAsia="Times New Roman" w:hAnsi="Times New Roman" w:cs="Times New Roman"/>
            <w:b/>
            <w:lang w:eastAsia="ru-RU"/>
          </w:rPr>
          <w:t>29.04.2022 № 5</w:t>
        </w:r>
      </w:hyperlink>
      <w:r w:rsidRPr="00885254">
        <w:rPr>
          <w:rFonts w:ascii="Times New Roman" w:eastAsia="Times New Roman" w:hAnsi="Times New Roman" w:cs="Times New Roman"/>
          <w:color w:val="000000"/>
          <w:lang w:eastAsia="ru-RU"/>
        </w:rPr>
        <w:t>)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статьи 20 Жилищного </w:t>
      </w:r>
      <w:hyperlink r:id="rId15" w:tgtFrame="_blank" w:history="1">
        <w:r w:rsidRPr="002228C8">
          <w:rPr>
            <w:rFonts w:ascii="Times New Roman" w:eastAsia="Times New Roman" w:hAnsi="Times New Roman" w:cs="Times New Roman"/>
            <w:lang w:eastAsia="ru-RU"/>
          </w:rPr>
          <w:t>кодекса</w:t>
        </w:r>
      </w:hyperlink>
      <w:r w:rsidRPr="00885254">
        <w:rPr>
          <w:rFonts w:ascii="Times New Roman" w:eastAsia="Times New Roman" w:hAnsi="Times New Roman" w:cs="Times New Roman"/>
          <w:color w:val="000000"/>
          <w:lang w:eastAsia="ru-RU"/>
        </w:rPr>
        <w:t> Российской Федерации", в отношении муниципального жилищного фонда.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1.3. Объектами муниципального контроля (далее – объект контроля) являются: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результаты деятельности контролируемых лиц, в том числе работы и услуги, к которым предъявляются обязательные требования;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1.4. Учет объектов контроля осуществляется посредством создания: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единого реестра контрольных мероприятий;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информационной системы (подсистемы государственной информационной системы</w:t>
      </w:r>
      <w:proofErr w:type="gramStart"/>
      <w:r w:rsidRPr="00885254">
        <w:rPr>
          <w:rFonts w:ascii="Times New Roman" w:eastAsia="Times New Roman" w:hAnsi="Times New Roman" w:cs="Times New Roman"/>
          <w:color w:val="000000"/>
          <w:lang w:eastAsia="ru-RU"/>
        </w:rPr>
        <w:t>)д</w:t>
      </w:r>
      <w:proofErr w:type="gramEnd"/>
      <w:r w:rsidRPr="00885254">
        <w:rPr>
          <w:rFonts w:ascii="Times New Roman" w:eastAsia="Times New Roman" w:hAnsi="Times New Roman" w:cs="Times New Roman"/>
          <w:color w:val="000000"/>
          <w:lang w:eastAsia="ru-RU"/>
        </w:rPr>
        <w:t>осудебного обжалования;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иных государственных и муниципальных информационных систем путем межведомственного информационного взаимодействия.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1.5. Муниципальный контроль осуществляется администрацией Пятилетского сельсовета Черепановского района Новосибирской области (далее – Контрольный орган).</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Непосредственное осуществление муниципального контроля возлагается на уполномоченного сотрудника администрации (дале</w:t>
      </w:r>
      <w:proofErr w:type="gramStart"/>
      <w:r w:rsidRPr="00885254">
        <w:rPr>
          <w:rFonts w:ascii="Times New Roman" w:eastAsia="Times New Roman" w:hAnsi="Times New Roman" w:cs="Times New Roman"/>
          <w:color w:val="000000"/>
          <w:lang w:eastAsia="ru-RU"/>
        </w:rPr>
        <w:t>е-</w:t>
      </w:r>
      <w:proofErr w:type="gramEnd"/>
      <w:r w:rsidRPr="00885254">
        <w:rPr>
          <w:rFonts w:ascii="Times New Roman" w:eastAsia="Times New Roman" w:hAnsi="Times New Roman" w:cs="Times New Roman"/>
          <w:color w:val="000000"/>
          <w:lang w:eastAsia="ru-RU"/>
        </w:rPr>
        <w:t xml:space="preserve"> уполномоченный сотрудник администрации).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1.6. Руководство деятельностью по осуществлению муниципального контроля осуществляет глава Пятилетского сельсовета Черепановского района Новосибирской области.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1.7. От имени Контрольного органа муниципальный контроль вправе осуществлять следующие должностные лица: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руководитель (заместитель руководителя) Контрольного органа;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Должностными лицами Контрольного органа, уполномоченными</w:t>
      </w:r>
      <w:r w:rsidRPr="00885254">
        <w:rPr>
          <w:rFonts w:ascii="Times New Roman" w:eastAsia="Times New Roman" w:hAnsi="Times New Roman" w:cs="Times New Roman"/>
          <w:color w:val="000000"/>
          <w:lang w:eastAsia="ru-RU"/>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1.8. Права и обязанности Инспектора:</w:t>
      </w:r>
    </w:p>
    <w:p w:rsidR="00885254" w:rsidRPr="00885254" w:rsidRDefault="00885254" w:rsidP="00885254">
      <w:pPr>
        <w:spacing w:after="0" w:line="240" w:lineRule="auto"/>
        <w:ind w:left="720"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1.8.1. Инспектор обязан:</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соблюдать законодательство Российской Федерации, права и законные интересы контролируемых лиц;</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885254">
        <w:rPr>
          <w:rFonts w:ascii="Times New Roman" w:eastAsia="Times New Roman" w:hAnsi="Times New Roman" w:cs="Times New Roman"/>
          <w:color w:val="000000"/>
          <w:lang w:eastAsia="ru-RU"/>
        </w:rPr>
        <w:t> Федеральным законом № 248-ФЗ и пунктом 3.3 настоящего Положения, осуществлять консультирование;</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85254" w:rsidRPr="00885254" w:rsidRDefault="00885254" w:rsidP="00885254">
      <w:pPr>
        <w:spacing w:after="0" w:line="240" w:lineRule="auto"/>
        <w:ind w:firstLine="851"/>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8) (в редакции </w:t>
      </w:r>
      <w:hyperlink r:id="rId16" w:tgtFrame="_blank" w:history="1">
        <w:r w:rsidRPr="002228C8">
          <w:rPr>
            <w:rFonts w:ascii="Times New Roman" w:eastAsia="Times New Roman" w:hAnsi="Times New Roman" w:cs="Times New Roman"/>
            <w:b/>
            <w:lang w:eastAsia="ru-RU"/>
          </w:rPr>
          <w:t>от 24.12.2021 № 7</w:t>
        </w:r>
      </w:hyperlink>
      <w:r w:rsidRPr="00885254">
        <w:rPr>
          <w:rFonts w:ascii="Times New Roman" w:eastAsia="Times New Roman" w:hAnsi="Times New Roman" w:cs="Times New Roman"/>
          <w:b/>
          <w:lang w:eastAsia="ru-RU"/>
        </w:rPr>
        <w:t>)</w:t>
      </w:r>
      <w:r w:rsidRPr="00885254">
        <w:rPr>
          <w:rFonts w:ascii="Times New Roman" w:eastAsia="Times New Roman" w:hAnsi="Times New Roman" w:cs="Times New Roman"/>
          <w:lang w:eastAsia="ru-RU"/>
        </w:rPr>
        <w:t> </w:t>
      </w:r>
      <w:r w:rsidRPr="00885254">
        <w:rPr>
          <w:rFonts w:ascii="Times New Roman" w:eastAsia="Times New Roman" w:hAnsi="Times New Roman" w:cs="Times New Roman"/>
          <w:color w:val="000000"/>
          <w:lang w:eastAsia="ru-RU"/>
        </w:rPr>
        <w:t>совершать иные действия, предусмотренные федеральными законами о видах контроля, положением о виде контроля.</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1.8.3. (в редакции </w:t>
      </w:r>
      <w:hyperlink r:id="rId17" w:tgtFrame="_blank" w:history="1">
        <w:r w:rsidRPr="002228C8">
          <w:rPr>
            <w:rFonts w:ascii="Times New Roman" w:eastAsia="Times New Roman" w:hAnsi="Times New Roman" w:cs="Times New Roman"/>
            <w:b/>
            <w:lang w:eastAsia="ru-RU"/>
          </w:rPr>
          <w:t>от 24.12.2021 № 7</w:t>
        </w:r>
      </w:hyperlink>
      <w:r w:rsidRPr="00885254">
        <w:rPr>
          <w:rFonts w:ascii="Times New Roman" w:eastAsia="Times New Roman" w:hAnsi="Times New Roman" w:cs="Times New Roman"/>
          <w:b/>
          <w:lang w:eastAsia="ru-RU"/>
        </w:rPr>
        <w:t>)</w:t>
      </w:r>
      <w:r w:rsidRPr="00885254">
        <w:rPr>
          <w:rFonts w:ascii="Times New Roman" w:eastAsia="Times New Roman" w:hAnsi="Times New Roman" w:cs="Times New Roman"/>
          <w:color w:val="000000"/>
          <w:lang w:eastAsia="ru-RU"/>
        </w:rPr>
        <w:t> Ограничения и запреты, связанные с исполнением полномочий инспектора:</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Инспектор не вправе:</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проводить контрольные мероприятия, совершать контрольные (надзорные) действия, не предусмотренные решением контрольного (надзорного) органа;</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885254">
        <w:rPr>
          <w:rFonts w:ascii="Times New Roman" w:eastAsia="Times New Roman" w:hAnsi="Times New Roman" w:cs="Times New Roman"/>
          <w:color w:val="000000"/>
          <w:lang w:eastAsia="ru-RU"/>
        </w:rPr>
        <w:t xml:space="preserve"> образом уведомлено о проведении контрольного (надзорного) мероприятия;</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10) превышать установленные сроки проведения контрольных (надзорных) мероприятий;</w:t>
      </w:r>
    </w:p>
    <w:p w:rsidR="00885254" w:rsidRDefault="00885254" w:rsidP="002228C8">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2228C8" w:rsidRPr="00885254" w:rsidRDefault="002228C8" w:rsidP="002228C8">
      <w:pPr>
        <w:spacing w:after="0" w:line="240" w:lineRule="auto"/>
        <w:ind w:firstLine="567"/>
        <w:jc w:val="both"/>
        <w:rPr>
          <w:rFonts w:ascii="Times New Roman" w:eastAsia="Times New Roman" w:hAnsi="Times New Roman" w:cs="Times New Roman"/>
          <w:color w:val="000000"/>
          <w:lang w:eastAsia="ru-RU"/>
        </w:rPr>
      </w:pP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1.9. Контрольный орган вправе обратиться в суд с заявлениями: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w:t>
      </w:r>
      <w:r w:rsidRPr="00885254">
        <w:rPr>
          <w:rFonts w:ascii="Times New Roman" w:eastAsia="Times New Roman" w:hAnsi="Times New Roman" w:cs="Times New Roman"/>
          <w:lang w:eastAsia="ru-RU"/>
        </w:rPr>
        <w:t> </w:t>
      </w:r>
      <w:hyperlink r:id="rId18" w:tgtFrame="_blank" w:history="1">
        <w:r w:rsidRPr="002228C8">
          <w:rPr>
            <w:rFonts w:ascii="Times New Roman" w:eastAsia="Times New Roman" w:hAnsi="Times New Roman" w:cs="Times New Roman"/>
            <w:lang w:eastAsia="ru-RU"/>
          </w:rPr>
          <w:t>кодекса</w:t>
        </w:r>
      </w:hyperlink>
      <w:r w:rsidRPr="00885254">
        <w:rPr>
          <w:rFonts w:ascii="Times New Roman" w:eastAsia="Times New Roman" w:hAnsi="Times New Roman" w:cs="Times New Roman"/>
          <w:color w:val="000000"/>
          <w:lang w:eastAsia="ru-RU"/>
        </w:rPr>
        <w:t> Российской Федерации;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w:t>
      </w:r>
      <w:hyperlink r:id="rId19" w:tgtFrame="_blank" w:history="1">
        <w:r w:rsidRPr="002228C8">
          <w:rPr>
            <w:rFonts w:ascii="Times New Roman" w:eastAsia="Times New Roman" w:hAnsi="Times New Roman" w:cs="Times New Roman"/>
            <w:lang w:eastAsia="ru-RU"/>
          </w:rPr>
          <w:t>кодекса</w:t>
        </w:r>
      </w:hyperlink>
      <w:r w:rsidRPr="00885254">
        <w:rPr>
          <w:rFonts w:ascii="Times New Roman" w:eastAsia="Times New Roman" w:hAnsi="Times New Roman" w:cs="Times New Roman"/>
          <w:color w:val="000000"/>
          <w:lang w:eastAsia="ru-RU"/>
        </w:rPr>
        <w:t>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885254">
        <w:rPr>
          <w:rFonts w:ascii="Times New Roman" w:eastAsia="Times New Roman" w:hAnsi="Times New Roman" w:cs="Times New Roman"/>
          <w:color w:val="000000"/>
          <w:lang w:eastAsia="ru-RU"/>
        </w:rPr>
        <w:t xml:space="preserve"> характер;</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w:t>
      </w:r>
      <w:hyperlink r:id="rId20" w:tgtFrame="_blank" w:history="1">
        <w:r w:rsidRPr="002228C8">
          <w:rPr>
            <w:rFonts w:ascii="Times New Roman" w:eastAsia="Times New Roman" w:hAnsi="Times New Roman" w:cs="Times New Roman"/>
            <w:lang w:eastAsia="ru-RU"/>
          </w:rPr>
          <w:t>кодекса</w:t>
        </w:r>
      </w:hyperlink>
      <w:r w:rsidRPr="00885254">
        <w:rPr>
          <w:rFonts w:ascii="Times New Roman" w:eastAsia="Times New Roman" w:hAnsi="Times New Roman" w:cs="Times New Roman"/>
          <w:color w:val="000000"/>
          <w:lang w:eastAsia="ru-RU"/>
        </w:rPr>
        <w:t> Российской Федерации о выборе управляющей организации</w:t>
      </w:r>
      <w:proofErr w:type="gramEnd"/>
      <w:r w:rsidRPr="00885254">
        <w:rPr>
          <w:rFonts w:ascii="Times New Roman" w:eastAsia="Times New Roman" w:hAnsi="Times New Roman" w:cs="Times New Roman"/>
          <w:color w:val="000000"/>
          <w:lang w:eastAsia="ru-RU"/>
        </w:rPr>
        <w:t xml:space="preserve">, </w:t>
      </w:r>
      <w:proofErr w:type="gramStart"/>
      <w:r w:rsidRPr="00885254">
        <w:rPr>
          <w:rFonts w:ascii="Times New Roman" w:eastAsia="Times New Roman" w:hAnsi="Times New Roman" w:cs="Times New Roman"/>
          <w:color w:val="000000"/>
          <w:lang w:eastAsia="ru-RU"/>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5) о признании </w:t>
      </w:r>
      <w:proofErr w:type="gramStart"/>
      <w:r w:rsidRPr="00885254">
        <w:rPr>
          <w:rFonts w:ascii="Times New Roman" w:eastAsia="Times New Roman" w:hAnsi="Times New Roman" w:cs="Times New Roman"/>
          <w:color w:val="000000"/>
          <w:lang w:eastAsia="ru-RU"/>
        </w:rPr>
        <w:t>договора найма жилого помещения жилищного фонда социального использования</w:t>
      </w:r>
      <w:proofErr w:type="gramEnd"/>
      <w:r w:rsidRPr="00885254">
        <w:rPr>
          <w:rFonts w:ascii="Times New Roman" w:eastAsia="Times New Roman" w:hAnsi="Times New Roman" w:cs="Times New Roman"/>
          <w:color w:val="000000"/>
          <w:lang w:eastAsia="ru-RU"/>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w:t>
      </w:r>
      <w:hyperlink r:id="rId21" w:tgtFrame="_blank" w:history="1">
        <w:r w:rsidRPr="002228C8">
          <w:rPr>
            <w:rFonts w:ascii="Times New Roman" w:eastAsia="Times New Roman" w:hAnsi="Times New Roman" w:cs="Times New Roman"/>
            <w:lang w:eastAsia="ru-RU"/>
          </w:rPr>
          <w:t>Жилищным кодексом</w:t>
        </w:r>
      </w:hyperlink>
      <w:r w:rsidRPr="00885254">
        <w:rPr>
          <w:rFonts w:ascii="Times New Roman" w:eastAsia="Times New Roman" w:hAnsi="Times New Roman" w:cs="Times New Roman"/>
          <w:color w:val="000000"/>
          <w:lang w:eastAsia="ru-RU"/>
        </w:rPr>
        <w:t> Российской Федерации;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6) о понуждении к исполнению предписания.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1.10. К отношениям, связанным с осуществлением муниципального контроля применяются положения Федерального закона №248-ФЗ.</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1.11.Информирование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885254">
        <w:rPr>
          <w:rFonts w:ascii="Times New Roman" w:eastAsia="Times New Roman" w:hAnsi="Times New Roman" w:cs="Times New Roman"/>
          <w:color w:val="000000"/>
          <w:lang w:eastAsia="ru-RU"/>
        </w:rPr>
        <w:t xml:space="preserve">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roofErr w:type="gramStart"/>
      <w:r w:rsidRPr="00885254">
        <w:rPr>
          <w:rFonts w:ascii="Times New Roman" w:eastAsia="Times New Roman" w:hAnsi="Times New Roman" w:cs="Times New Roman"/>
          <w:color w:val="000000"/>
          <w:lang w:eastAsia="ru-RU"/>
        </w:rPr>
        <w:t>)и</w:t>
      </w:r>
      <w:proofErr w:type="gramEnd"/>
      <w:r w:rsidRPr="00885254">
        <w:rPr>
          <w:rFonts w:ascii="Times New Roman" w:eastAsia="Times New Roman" w:hAnsi="Times New Roman" w:cs="Times New Roman"/>
          <w:color w:val="000000"/>
          <w:lang w:eastAsia="ru-RU"/>
        </w:rPr>
        <w:t xml:space="preserve"> (или) через региональный портал государственных и муниципальных услуг.</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left="1543" w:firstLine="567"/>
        <w:jc w:val="center"/>
        <w:rPr>
          <w:rFonts w:ascii="Times New Roman" w:eastAsia="Times New Roman" w:hAnsi="Times New Roman" w:cs="Times New Roman"/>
          <w:b/>
          <w:bCs/>
          <w:color w:val="000000"/>
          <w:lang w:eastAsia="ru-RU"/>
        </w:rPr>
      </w:pPr>
      <w:r w:rsidRPr="00885254">
        <w:rPr>
          <w:rFonts w:ascii="Times New Roman" w:eastAsia="Times New Roman" w:hAnsi="Times New Roman" w:cs="Times New Roman"/>
          <w:b/>
          <w:bCs/>
          <w:color w:val="000000"/>
          <w:lang w:eastAsia="ru-RU"/>
        </w:rPr>
        <w:t>2. Категории риска причинения вреда (ущерба)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2.1. Система оценки и управления рисками при осуществлении муниципального жилищного контроля не применяется.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b/>
          <w:bCs/>
          <w:color w:val="000000"/>
          <w:lang w:eastAsia="ru-RU"/>
        </w:rPr>
        <w:t>3. Виды профилактических мероприятий, которые проводятся при осуществлении муниципального контроля</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40"/>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При осуществлении муниципального контроля Контрольный орган проводит следующие виды профилактических мероприятий: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информирование;</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обобщение правоприменительной практики;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 объявление предостережения;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 консультирование;</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5) профилактический визит.</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885254" w:rsidRPr="00885254" w:rsidRDefault="00885254" w:rsidP="00885254">
      <w:pPr>
        <w:spacing w:after="0" w:line="240" w:lineRule="auto"/>
        <w:ind w:firstLine="709"/>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3.1.1. </w:t>
      </w:r>
      <w:proofErr w:type="gramStart"/>
      <w:r w:rsidRPr="00885254">
        <w:rPr>
          <w:rFonts w:ascii="Times New Roman" w:eastAsia="Times New Roman" w:hAnsi="Times New Roman" w:cs="Times New Roman"/>
          <w:color w:val="000000"/>
          <w:lang w:eastAsia="ru-RU"/>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№248-ФЗ, на официальном сайте Контрольного органа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3.1.2. Обобщение правоприменительной практики организации и проведения муниципального контроля осуществляется ежегодно.</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Контрольный орган обеспечивает публичное обсуждение проекта доклада.</w:t>
      </w:r>
    </w:p>
    <w:p w:rsidR="00885254" w:rsidRPr="00885254" w:rsidRDefault="00885254" w:rsidP="00885254">
      <w:pPr>
        <w:spacing w:after="0" w:line="240" w:lineRule="auto"/>
        <w:ind w:firstLine="540"/>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3.2. Предостережение о недопустимости нарушения</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обязательных требований</w:t>
      </w:r>
    </w:p>
    <w:p w:rsidR="00885254" w:rsidRPr="00885254" w:rsidRDefault="00885254" w:rsidP="00885254">
      <w:pPr>
        <w:spacing w:after="0" w:line="240" w:lineRule="auto"/>
        <w:ind w:firstLine="709"/>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3.2.1. </w:t>
      </w:r>
      <w:proofErr w:type="gramStart"/>
      <w:r w:rsidRPr="00885254">
        <w:rPr>
          <w:rFonts w:ascii="Times New Roman" w:eastAsia="Times New Roman" w:hAnsi="Times New Roman" w:cs="Times New Roman"/>
          <w:color w:val="000000"/>
          <w:lang w:eastAsia="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885254">
        <w:rPr>
          <w:rFonts w:ascii="Times New Roman" w:eastAsia="Times New Roman" w:hAnsi="Times New Roman" w:cs="Times New Roman"/>
          <w:color w:val="000000"/>
          <w:lang w:eastAsia="ru-RU"/>
        </w:rPr>
        <w:t xml:space="preserve"> соблюдения обязательных требований.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3.2.4. Возражение должно содержать:</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наименование Контрольного органа, в который направляется возражение;</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 дату и номер предостережения;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4) доводы, на основании которых контролируемое лицо </w:t>
      </w:r>
      <w:proofErr w:type="gramStart"/>
      <w:r w:rsidRPr="00885254">
        <w:rPr>
          <w:rFonts w:ascii="Times New Roman" w:eastAsia="Times New Roman" w:hAnsi="Times New Roman" w:cs="Times New Roman"/>
          <w:color w:val="000000"/>
          <w:lang w:eastAsia="ru-RU"/>
        </w:rPr>
        <w:t>не согласно</w:t>
      </w:r>
      <w:proofErr w:type="gramEnd"/>
      <w:r w:rsidRPr="00885254">
        <w:rPr>
          <w:rFonts w:ascii="Times New Roman" w:eastAsia="Times New Roman" w:hAnsi="Times New Roman" w:cs="Times New Roman"/>
          <w:color w:val="000000"/>
          <w:lang w:eastAsia="ru-RU"/>
        </w:rPr>
        <w:t xml:space="preserve"> с объявленным предостережением;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5) дату получения предостережения контролируемым лицом;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6) личную подпись и дату.</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3.2.6. Контрольный орган рассматривает возражение в отношении предостережения в течение пятнадцати рабочих дней со дня его получения.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3.2.7. По результатам рассмотрения возражения Контрольный орган принимает одно из следующих решений: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удовлетворяет возражение в форме отмены предостережения;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отказывает в удовлетворении возражения с указанием причины отказа.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3.2.9. Повторное направление возражения по тем же основаниям не допускается.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3.3. Консультирование</w:t>
      </w:r>
    </w:p>
    <w:p w:rsidR="00885254" w:rsidRPr="00885254" w:rsidRDefault="00885254" w:rsidP="00885254">
      <w:pPr>
        <w:spacing w:after="0" w:line="240" w:lineRule="auto"/>
        <w:ind w:firstLine="709"/>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85254" w:rsidRPr="00885254" w:rsidRDefault="00885254" w:rsidP="00885254">
      <w:pPr>
        <w:spacing w:after="0" w:line="240" w:lineRule="auto"/>
        <w:ind w:left="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порядка проведения контрольных мероприятий;</w:t>
      </w:r>
    </w:p>
    <w:p w:rsidR="00885254" w:rsidRPr="00885254" w:rsidRDefault="00885254" w:rsidP="00885254">
      <w:pPr>
        <w:spacing w:after="0" w:line="240" w:lineRule="auto"/>
        <w:ind w:left="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периодичности проведения контрольных мероприятий;</w:t>
      </w:r>
    </w:p>
    <w:p w:rsidR="00885254" w:rsidRPr="00885254" w:rsidRDefault="00885254" w:rsidP="00885254">
      <w:pPr>
        <w:spacing w:after="0" w:line="240" w:lineRule="auto"/>
        <w:ind w:left="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 порядка принятия решений по итогам контрольных мероприятий;</w:t>
      </w:r>
    </w:p>
    <w:p w:rsidR="00885254" w:rsidRPr="00885254" w:rsidRDefault="00885254" w:rsidP="00885254">
      <w:pPr>
        <w:spacing w:after="0" w:line="240" w:lineRule="auto"/>
        <w:ind w:left="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 порядка обжалования решений Контрольного органа.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3.3.2. Инспекторы осуществляют консультирование контролируемых лиц и их представителей: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3.3.3. Индивидуальное консультирование на личном приеме каждого заявителя инспекторами не может превышать 10 минут.</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Время разговора по телефону не должно превышать 10 минут.</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3.3.5. Письменное консультирование контролируемых лиц и их представителей осуществляется по следующим вопросам: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порядок обжалования решений Контрольного органа;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w:t>
      </w:r>
      <w:r w:rsidRPr="00885254">
        <w:rPr>
          <w:rFonts w:ascii="Times New Roman" w:eastAsia="Times New Roman" w:hAnsi="Times New Roman" w:cs="Times New Roman"/>
          <w:color w:val="000000"/>
          <w:shd w:val="clear" w:color="auto" w:fill="FFFFFF"/>
          <w:lang w:eastAsia="ru-RU"/>
        </w:rPr>
        <w:t>организация и осуществление муниципального контроля</w:t>
      </w:r>
      <w:r w:rsidRPr="00885254">
        <w:rPr>
          <w:rFonts w:ascii="Times New Roman" w:eastAsia="Times New Roman" w:hAnsi="Times New Roman" w:cs="Times New Roman"/>
          <w:color w:val="000000"/>
          <w:lang w:eastAsia="ru-RU"/>
        </w:rPr>
        <w:t>.</w:t>
      </w:r>
    </w:p>
    <w:p w:rsidR="00885254" w:rsidRPr="00885254" w:rsidRDefault="00885254" w:rsidP="00885254">
      <w:pPr>
        <w:spacing w:after="0" w:line="240" w:lineRule="auto"/>
        <w:ind w:firstLine="709"/>
        <w:jc w:val="both"/>
        <w:rPr>
          <w:rFonts w:ascii="Times New Roman" w:eastAsia="Times New Roman" w:hAnsi="Times New Roman" w:cs="Times New Roman"/>
          <w:lang w:eastAsia="ru-RU"/>
        </w:rPr>
      </w:pPr>
      <w:r w:rsidRPr="00885254">
        <w:rPr>
          <w:rFonts w:ascii="Times New Roman" w:eastAsia="Times New Roman" w:hAnsi="Times New Roman" w:cs="Times New Roman"/>
          <w:color w:val="000000"/>
          <w:lang w:eastAsia="ru-RU"/>
        </w:rPr>
        <w:t>3.3.6. Контролируемое лицо вправе направить запрос о предоставлении письменного ответа в сроки, установленные Федеральным </w:t>
      </w:r>
      <w:hyperlink r:id="rId22" w:history="1">
        <w:r w:rsidRPr="00072BA1">
          <w:rPr>
            <w:rFonts w:ascii="Times New Roman" w:eastAsia="Times New Roman" w:hAnsi="Times New Roman" w:cs="Times New Roman"/>
            <w:color w:val="000000"/>
            <w:u w:val="single"/>
            <w:lang w:eastAsia="ru-RU"/>
          </w:rPr>
          <w:t>законом</w:t>
        </w:r>
      </w:hyperlink>
      <w:r w:rsidRPr="00885254">
        <w:rPr>
          <w:rFonts w:ascii="Times New Roman" w:eastAsia="Times New Roman" w:hAnsi="Times New Roman" w:cs="Times New Roman"/>
          <w:color w:val="000000"/>
          <w:lang w:eastAsia="ru-RU"/>
        </w:rPr>
        <w:t> от 02.05.2006 </w:t>
      </w:r>
      <w:hyperlink r:id="rId23" w:tgtFrame="_blank" w:history="1">
        <w:r w:rsidRPr="002228C8">
          <w:rPr>
            <w:rFonts w:ascii="Times New Roman" w:eastAsia="Times New Roman" w:hAnsi="Times New Roman" w:cs="Times New Roman"/>
            <w:lang w:eastAsia="ru-RU"/>
          </w:rPr>
          <w:t>№ 59-ФЗ</w:t>
        </w:r>
      </w:hyperlink>
      <w:r w:rsidRPr="00885254">
        <w:rPr>
          <w:rFonts w:ascii="Times New Roman" w:eastAsia="Times New Roman" w:hAnsi="Times New Roman" w:cs="Times New Roman"/>
          <w:lang w:eastAsia="ru-RU"/>
        </w:rPr>
        <w:t> «</w:t>
      </w:r>
      <w:hyperlink r:id="rId24" w:tgtFrame="_blank" w:history="1">
        <w:r w:rsidRPr="002228C8">
          <w:rPr>
            <w:rFonts w:ascii="Times New Roman" w:eastAsia="Times New Roman" w:hAnsi="Times New Roman" w:cs="Times New Roman"/>
            <w:lang w:eastAsia="ru-RU"/>
          </w:rPr>
          <w:t>О порядке рассмотрения обращений граждан Российской Федерации</w:t>
        </w:r>
      </w:hyperlink>
      <w:r w:rsidRPr="00885254">
        <w:rPr>
          <w:rFonts w:ascii="Times New Roman" w:eastAsia="Times New Roman" w:hAnsi="Times New Roman" w:cs="Times New Roman"/>
          <w:lang w:eastAsia="ru-RU"/>
        </w:rPr>
        <w:t>».</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3.3.7. Контрольный орган осуществляет учет проведенных консультирований.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3.4.Профилактический визит</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3.4.1. Профилактический визит </w:t>
      </w:r>
      <w:proofErr w:type="spellStart"/>
      <w:r w:rsidRPr="00885254">
        <w:rPr>
          <w:rFonts w:ascii="Times New Roman" w:eastAsia="Times New Roman" w:hAnsi="Times New Roman" w:cs="Times New Roman"/>
          <w:color w:val="000000"/>
          <w:lang w:eastAsia="ru-RU"/>
        </w:rPr>
        <w:t>проводитсяинспекторомв</w:t>
      </w:r>
      <w:proofErr w:type="spellEnd"/>
      <w:r w:rsidRPr="00885254">
        <w:rPr>
          <w:rFonts w:ascii="Times New Roman" w:eastAsia="Times New Roman" w:hAnsi="Times New Roman" w:cs="Times New Roman"/>
          <w:color w:val="000000"/>
          <w:lang w:eastAsia="ru-RU"/>
        </w:rPr>
        <w:t xml:space="preserve"> форме профилактической беседы по месту осуществления деятельности контролируемого лица либо путем использования видео-конференц-связи.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Продолжительность профилактического визита составляет не более двух часов в течение рабочего дня.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3.4.2. Инспектор проводит обязательный профилактический визит в отношении: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3.4.3. Профилактические визиты проводятся по согласованию с контролируемыми лицами.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3.4.4. Контрольный орган направляет контролируемому лицу уведомление о проведении профилактического визита не </w:t>
      </w:r>
      <w:proofErr w:type="gramStart"/>
      <w:r w:rsidRPr="00885254">
        <w:rPr>
          <w:rFonts w:ascii="Times New Roman" w:eastAsia="Times New Roman" w:hAnsi="Times New Roman" w:cs="Times New Roman"/>
          <w:color w:val="000000"/>
          <w:lang w:eastAsia="ru-RU"/>
        </w:rPr>
        <w:t>позднее</w:t>
      </w:r>
      <w:proofErr w:type="gramEnd"/>
      <w:r w:rsidRPr="00885254">
        <w:rPr>
          <w:rFonts w:ascii="Times New Roman" w:eastAsia="Times New Roman" w:hAnsi="Times New Roman" w:cs="Times New Roman"/>
          <w:color w:val="000000"/>
          <w:lang w:eastAsia="ru-RU"/>
        </w:rPr>
        <w:t xml:space="preserve"> чем за пять рабочих дней до даты его проведения.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3.4.6. Контрольный орган осуществляет учет проведенных профилактических визитов.</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b/>
          <w:bCs/>
          <w:color w:val="000000"/>
          <w:lang w:eastAsia="ru-RU"/>
        </w:rPr>
        <w:t>4. Контрольные мероприятия, проводимые в рамках муниципального контроля</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4.1. Контрольные мероприятия. Общие вопросы</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инспекционный визит, документарная проверка, выездная проверка </w:t>
      </w:r>
      <w:proofErr w:type="gramStart"/>
      <w:r w:rsidRPr="00885254">
        <w:rPr>
          <w:rFonts w:ascii="Times New Roman" w:eastAsia="Times New Roman" w:hAnsi="Times New Roman" w:cs="Times New Roman"/>
          <w:color w:val="000000"/>
          <w:lang w:eastAsia="ru-RU"/>
        </w:rPr>
        <w:t>–п</w:t>
      </w:r>
      <w:proofErr w:type="gramEnd"/>
      <w:r w:rsidRPr="00885254">
        <w:rPr>
          <w:rFonts w:ascii="Times New Roman" w:eastAsia="Times New Roman" w:hAnsi="Times New Roman" w:cs="Times New Roman"/>
          <w:color w:val="000000"/>
          <w:lang w:eastAsia="ru-RU"/>
        </w:rPr>
        <w:t>ри взаимодействии с контролируемыми лицами;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наблюдение за соблюдением обязательных требований, выездное обследование </w:t>
      </w:r>
      <w:proofErr w:type="gramStart"/>
      <w:r w:rsidRPr="00885254">
        <w:rPr>
          <w:rFonts w:ascii="Times New Roman" w:eastAsia="Times New Roman" w:hAnsi="Times New Roman" w:cs="Times New Roman"/>
          <w:color w:val="000000"/>
          <w:lang w:eastAsia="ru-RU"/>
        </w:rPr>
        <w:t>–б</w:t>
      </w:r>
      <w:proofErr w:type="gramEnd"/>
      <w:r w:rsidRPr="00885254">
        <w:rPr>
          <w:rFonts w:ascii="Times New Roman" w:eastAsia="Times New Roman" w:hAnsi="Times New Roman" w:cs="Times New Roman"/>
          <w:color w:val="000000"/>
          <w:lang w:eastAsia="ru-RU"/>
        </w:rPr>
        <w:t>ез взаимодействия с контролируемыми лицами.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4.1.2. При осуществлении муниципального контроля взаимодействием с контролируемыми лицами являются: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запрос документов, иных материалов;</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наступление сроков проведения контрольных мероприятий, включенных в план проведения контрольных мероприятий;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25" w:history="1">
        <w:r w:rsidRPr="00072BA1">
          <w:rPr>
            <w:rFonts w:ascii="Times New Roman" w:eastAsia="Times New Roman" w:hAnsi="Times New Roman" w:cs="Times New Roman"/>
            <w:color w:val="000000"/>
            <w:u w:val="single"/>
            <w:lang w:eastAsia="ru-RU"/>
          </w:rPr>
          <w:t>частью 1 статьи 95</w:t>
        </w:r>
      </w:hyperlink>
      <w:r w:rsidRPr="00885254">
        <w:rPr>
          <w:rFonts w:ascii="Times New Roman" w:eastAsia="Times New Roman" w:hAnsi="Times New Roman" w:cs="Times New Roman"/>
          <w:color w:val="000000"/>
          <w:lang w:eastAsia="ru-RU"/>
        </w:rPr>
        <w:t> Федерального закона №248-ФЗ.</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осмотр;</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опрос;</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получение письменных объяснений;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истребование документов.</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4.1.5. </w:t>
      </w:r>
      <w:proofErr w:type="gramStart"/>
      <w:r w:rsidRPr="00885254">
        <w:rPr>
          <w:rFonts w:ascii="Times New Roman" w:eastAsia="Times New Roman" w:hAnsi="Times New Roman" w:cs="Times New Roman"/>
          <w:color w:val="000000"/>
          <w:lang w:eastAsia="ru-RU"/>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№248-ФЗ.</w:t>
      </w:r>
      <w:proofErr w:type="gramEnd"/>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4.1.7. По окончании проведения контрольного мероприятия, предусматривающего взаимодействие с контролируемым </w:t>
      </w:r>
      <w:proofErr w:type="spellStart"/>
      <w:r w:rsidRPr="00885254">
        <w:rPr>
          <w:rFonts w:ascii="Times New Roman" w:eastAsia="Times New Roman" w:hAnsi="Times New Roman" w:cs="Times New Roman"/>
          <w:color w:val="000000"/>
          <w:lang w:eastAsia="ru-RU"/>
        </w:rPr>
        <w:t>лицом</w:t>
      </w:r>
      <w:proofErr w:type="gramStart"/>
      <w:r w:rsidRPr="00885254">
        <w:rPr>
          <w:rFonts w:ascii="Times New Roman" w:eastAsia="Times New Roman" w:hAnsi="Times New Roman" w:cs="Times New Roman"/>
          <w:color w:val="000000"/>
          <w:lang w:eastAsia="ru-RU"/>
        </w:rPr>
        <w:t>,и</w:t>
      </w:r>
      <w:proofErr w:type="gramEnd"/>
      <w:r w:rsidRPr="00885254">
        <w:rPr>
          <w:rFonts w:ascii="Times New Roman" w:eastAsia="Times New Roman" w:hAnsi="Times New Roman" w:cs="Times New Roman"/>
          <w:color w:val="000000"/>
          <w:lang w:eastAsia="ru-RU"/>
        </w:rPr>
        <w:t>нспектор</w:t>
      </w:r>
      <w:proofErr w:type="spellEnd"/>
      <w:r w:rsidRPr="00885254">
        <w:rPr>
          <w:rFonts w:ascii="Times New Roman" w:eastAsia="Times New Roman" w:hAnsi="Times New Roman" w:cs="Times New Roman"/>
          <w:color w:val="000000"/>
          <w:lang w:eastAsia="ru-RU"/>
        </w:rPr>
        <w:t xml:space="preserve">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885254" w:rsidRPr="00885254" w:rsidRDefault="00885254" w:rsidP="00885254">
      <w:pPr>
        <w:spacing w:after="0" w:line="240" w:lineRule="auto"/>
        <w:ind w:firstLine="540"/>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4.1.8. Документы, иные материалы, являющиеся доказательствами нарушения обязательных требований, приобщаются к акту.</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Заполненные при проведении контрольного мероприятия проверочные листы должны быть приобщены к акту.</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885254" w:rsidRPr="00885254" w:rsidRDefault="00885254" w:rsidP="00885254">
      <w:pPr>
        <w:spacing w:after="0" w:line="240" w:lineRule="auto"/>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4.2. Меры, принимаемые Контрольным органом по результатам контрольных мероприятий</w:t>
      </w:r>
    </w:p>
    <w:p w:rsidR="00885254" w:rsidRPr="00885254" w:rsidRDefault="00885254" w:rsidP="00885254">
      <w:pPr>
        <w:spacing w:after="0" w:line="240" w:lineRule="auto"/>
        <w:ind w:firstLine="709"/>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885254">
        <w:rPr>
          <w:rFonts w:ascii="Times New Roman" w:eastAsia="Times New Roman" w:hAnsi="Times New Roman" w:cs="Times New Roman"/>
          <w:color w:val="000000"/>
          <w:lang w:eastAsia="ru-RU"/>
        </w:rPr>
        <w:t xml:space="preserve"> также других мероприятий, предусмотренных федеральным законом о виде контроля;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w:t>
      </w:r>
      <w:proofErr w:type="spellStart"/>
      <w:r w:rsidRPr="00885254">
        <w:rPr>
          <w:rFonts w:ascii="Times New Roman" w:eastAsia="Times New Roman" w:hAnsi="Times New Roman" w:cs="Times New Roman"/>
          <w:color w:val="000000"/>
          <w:lang w:eastAsia="ru-RU"/>
        </w:rPr>
        <w:t>охраняемымзаконом</w:t>
      </w:r>
      <w:proofErr w:type="spellEnd"/>
      <w:proofErr w:type="gramEnd"/>
      <w:r w:rsidRPr="00885254">
        <w:rPr>
          <w:rFonts w:ascii="Times New Roman" w:eastAsia="Times New Roman" w:hAnsi="Times New Roman" w:cs="Times New Roman"/>
          <w:color w:val="000000"/>
          <w:lang w:eastAsia="ru-RU"/>
        </w:rPr>
        <w:t xml:space="preserve"> </w:t>
      </w:r>
      <w:proofErr w:type="gramStart"/>
      <w:r w:rsidRPr="00885254">
        <w:rPr>
          <w:rFonts w:ascii="Times New Roman" w:eastAsia="Times New Roman" w:hAnsi="Times New Roman" w:cs="Times New Roman"/>
          <w:color w:val="000000"/>
          <w:lang w:eastAsia="ru-RU"/>
        </w:rPr>
        <w:t xml:space="preserve">ценностям и способах ее предотвращения в случае, если при проведении контрольного </w:t>
      </w:r>
      <w:proofErr w:type="spellStart"/>
      <w:r w:rsidRPr="00885254">
        <w:rPr>
          <w:rFonts w:ascii="Times New Roman" w:eastAsia="Times New Roman" w:hAnsi="Times New Roman" w:cs="Times New Roman"/>
          <w:color w:val="000000"/>
          <w:lang w:eastAsia="ru-RU"/>
        </w:rPr>
        <w:t>мероприятияустановлено</w:t>
      </w:r>
      <w:proofErr w:type="spellEnd"/>
      <w:r w:rsidRPr="00885254">
        <w:rPr>
          <w:rFonts w:ascii="Times New Roman" w:eastAsia="Times New Roman" w:hAnsi="Times New Roman" w:cs="Times New Roman"/>
          <w:color w:val="000000"/>
          <w:lang w:eastAsia="ru-RU"/>
        </w:rPr>
        <w:t>,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Предписание оформляется по форме согласно приложению 2 к настоящему Положению.</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885254">
        <w:rPr>
          <w:rFonts w:ascii="Times New Roman" w:eastAsia="Times New Roman" w:hAnsi="Times New Roman" w:cs="Times New Roman"/>
          <w:color w:val="000000"/>
          <w:lang w:eastAsia="ru-RU"/>
        </w:rPr>
        <w:t xml:space="preserve">безопасности) </w:t>
      </w:r>
      <w:proofErr w:type="gramEnd"/>
      <w:r w:rsidRPr="00885254">
        <w:rPr>
          <w:rFonts w:ascii="Times New Roman" w:eastAsia="Times New Roman" w:hAnsi="Times New Roman" w:cs="Times New Roman"/>
          <w:color w:val="000000"/>
          <w:lang w:eastAsia="ru-RU"/>
        </w:rPr>
        <w:t>Контрольный орган оценивает исполнение решения на основании представленных документов и сведений, полученной информации.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4.2.5.Если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 случае</w:t>
      </w:r>
      <w:proofErr w:type="gramStart"/>
      <w:r w:rsidRPr="00885254">
        <w:rPr>
          <w:rFonts w:ascii="Times New Roman" w:eastAsia="Times New Roman" w:hAnsi="Times New Roman" w:cs="Times New Roman"/>
          <w:color w:val="000000"/>
          <w:lang w:eastAsia="ru-RU"/>
        </w:rPr>
        <w:t>,</w:t>
      </w:r>
      <w:proofErr w:type="gramEnd"/>
      <w:r w:rsidRPr="00885254">
        <w:rPr>
          <w:rFonts w:ascii="Times New Roman" w:eastAsia="Times New Roman" w:hAnsi="Times New Roman" w:cs="Times New Roman"/>
          <w:color w:val="000000"/>
          <w:lang w:eastAsia="ru-RU"/>
        </w:rPr>
        <w:t xml:space="preserve"> если проводится оценка исполнения решения, принятого по итогам выездной проверки, допускается проведение выездной проверки.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4.2.6. В случае</w:t>
      </w:r>
      <w:proofErr w:type="gramStart"/>
      <w:r w:rsidRPr="00885254">
        <w:rPr>
          <w:rFonts w:ascii="Times New Roman" w:eastAsia="Times New Roman" w:hAnsi="Times New Roman" w:cs="Times New Roman"/>
          <w:color w:val="000000"/>
          <w:lang w:eastAsia="ru-RU"/>
        </w:rPr>
        <w:t>,</w:t>
      </w:r>
      <w:proofErr w:type="gramEnd"/>
      <w:r w:rsidRPr="00885254">
        <w:rPr>
          <w:rFonts w:ascii="Times New Roman" w:eastAsia="Times New Roman" w:hAnsi="Times New Roman" w:cs="Times New Roman"/>
          <w:color w:val="000000"/>
          <w:lang w:eastAsia="ru-RU"/>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rsidR="00885254" w:rsidRPr="00885254" w:rsidRDefault="00885254" w:rsidP="00885254">
      <w:pPr>
        <w:spacing w:after="0" w:line="240" w:lineRule="auto"/>
        <w:ind w:firstLine="540"/>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85254" w:rsidRPr="00885254" w:rsidRDefault="00885254" w:rsidP="00885254">
      <w:pPr>
        <w:spacing w:after="0" w:line="240" w:lineRule="auto"/>
        <w:ind w:left="709"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4.3. Плановые контрольные мероприятия</w:t>
      </w:r>
    </w:p>
    <w:p w:rsidR="00885254" w:rsidRPr="00885254" w:rsidRDefault="00885254" w:rsidP="00885254">
      <w:pPr>
        <w:spacing w:after="0" w:line="240" w:lineRule="auto"/>
        <w:ind w:left="709"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4.3.1. Муниципальный</w:t>
      </w:r>
      <w:r w:rsidRPr="00885254">
        <w:rPr>
          <w:rFonts w:ascii="Times New Roman" w:eastAsia="Times New Roman" w:hAnsi="Times New Roman" w:cs="Times New Roman"/>
          <w:color w:val="000000"/>
          <w:shd w:val="clear" w:color="auto" w:fill="FFFFFF"/>
          <w:lang w:eastAsia="ru-RU"/>
        </w:rPr>
        <w:t> контроль осуществляется без проведения плановых контрольных (надзорных) мероприятий</w:t>
      </w:r>
      <w:r w:rsidRPr="00885254">
        <w:rPr>
          <w:rFonts w:ascii="Times New Roman" w:eastAsia="Times New Roman" w:hAnsi="Times New Roman" w:cs="Times New Roman"/>
          <w:color w:val="000000"/>
          <w:lang w:eastAsia="ru-RU"/>
        </w:rPr>
        <w:t>.</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4.4. Внеплановые контрольные мероприятия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4.4.3. </w:t>
      </w:r>
      <w:proofErr w:type="gramStart"/>
      <w:r w:rsidRPr="00885254">
        <w:rPr>
          <w:rFonts w:ascii="Times New Roman" w:eastAsia="Times New Roman" w:hAnsi="Times New Roman" w:cs="Times New Roman"/>
          <w:color w:val="000000"/>
          <w:lang w:eastAsia="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частями 12 и 12.1 статьи 66 Федерального закона от 31 июля 2020 г. N 248-ФЗ "О государственном контроле (надзоре) и муниципальном контроле в Российской Федерации" (в редакции от </w:t>
      </w:r>
      <w:hyperlink r:id="rId26" w:tgtFrame="_blank" w:history="1">
        <w:r w:rsidRPr="002228C8">
          <w:rPr>
            <w:rFonts w:ascii="Times New Roman" w:eastAsia="Times New Roman" w:hAnsi="Times New Roman" w:cs="Times New Roman"/>
            <w:b/>
            <w:lang w:eastAsia="ru-RU"/>
          </w:rPr>
          <w:t>11.10.2024 № 1</w:t>
        </w:r>
      </w:hyperlink>
      <w:r w:rsidRPr="00885254">
        <w:rPr>
          <w:rFonts w:ascii="Times New Roman" w:eastAsia="Times New Roman" w:hAnsi="Times New Roman" w:cs="Times New Roman"/>
          <w:b/>
          <w:lang w:eastAsia="ru-RU"/>
        </w:rPr>
        <w:t>).</w:t>
      </w:r>
      <w:proofErr w:type="gramEnd"/>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4.4.4. В случае</w:t>
      </w:r>
      <w:proofErr w:type="gramStart"/>
      <w:r w:rsidRPr="00885254">
        <w:rPr>
          <w:rFonts w:ascii="Times New Roman" w:eastAsia="Times New Roman" w:hAnsi="Times New Roman" w:cs="Times New Roman"/>
          <w:color w:val="000000"/>
          <w:lang w:eastAsia="ru-RU"/>
        </w:rPr>
        <w:t>,</w:t>
      </w:r>
      <w:proofErr w:type="gramEnd"/>
      <w:r w:rsidRPr="00885254">
        <w:rPr>
          <w:rFonts w:ascii="Times New Roman" w:eastAsia="Times New Roman" w:hAnsi="Times New Roman" w:cs="Times New Roman"/>
          <w:color w:val="000000"/>
          <w:lang w:eastAsia="ru-RU"/>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4.5. Документарная проверка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4.5.1. </w:t>
      </w:r>
      <w:proofErr w:type="gramStart"/>
      <w:r w:rsidRPr="00885254">
        <w:rPr>
          <w:rFonts w:ascii="Times New Roman" w:eastAsia="Times New Roman" w:hAnsi="Times New Roman" w:cs="Times New Roman"/>
          <w:color w:val="000000"/>
          <w:lang w:eastAsia="ru-RU"/>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4.5.2. В случае</w:t>
      </w:r>
      <w:proofErr w:type="gramStart"/>
      <w:r w:rsidRPr="00885254">
        <w:rPr>
          <w:rFonts w:ascii="Times New Roman" w:eastAsia="Times New Roman" w:hAnsi="Times New Roman" w:cs="Times New Roman"/>
          <w:color w:val="000000"/>
          <w:lang w:eastAsia="ru-RU"/>
        </w:rPr>
        <w:t>,</w:t>
      </w:r>
      <w:proofErr w:type="gramEnd"/>
      <w:r w:rsidRPr="00885254">
        <w:rPr>
          <w:rFonts w:ascii="Times New Roman" w:eastAsia="Times New Roman" w:hAnsi="Times New Roman" w:cs="Times New Roman"/>
          <w:color w:val="000000"/>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4.5.3. Срок проведения документарной проверки не может превышать десять рабочих дней.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 указанный срок не включается период с момента: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период с момента направления контролируемому лицу информации Контрольного органа: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о выявлении ошибок и (или) противоречий в представленных контролируемым лицом документах;</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4.5.4 Перечень допустимых контрольных действий совершаемых в ходе документарной проверки: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bookmarkStart w:id="5" w:name="_Hlk73716001"/>
      <w:r w:rsidRPr="00885254">
        <w:rPr>
          <w:rFonts w:ascii="Times New Roman" w:eastAsia="Times New Roman" w:hAnsi="Times New Roman" w:cs="Times New Roman"/>
          <w:color w:val="000000"/>
          <w:lang w:eastAsia="ru-RU"/>
        </w:rPr>
        <w:t>1) истребование документов;</w:t>
      </w:r>
      <w:bookmarkEnd w:id="5"/>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получение письменных объяснений.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4.5.5.В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Контролируемое лицо в срок, указанный в требовании о представлении документов,</w:t>
      </w:r>
      <w:r w:rsidR="002228C8">
        <w:rPr>
          <w:rFonts w:ascii="Times New Roman" w:eastAsia="Times New Roman" w:hAnsi="Times New Roman" w:cs="Times New Roman"/>
          <w:color w:val="000000"/>
          <w:lang w:eastAsia="ru-RU"/>
        </w:rPr>
        <w:t xml:space="preserve"> </w:t>
      </w:r>
      <w:r w:rsidRPr="00885254">
        <w:rPr>
          <w:rFonts w:ascii="Times New Roman" w:eastAsia="Times New Roman" w:hAnsi="Times New Roman" w:cs="Times New Roman"/>
          <w:color w:val="000000"/>
          <w:lang w:eastAsia="ru-RU"/>
        </w:rPr>
        <w:t xml:space="preserve">направляет </w:t>
      </w:r>
      <w:proofErr w:type="spellStart"/>
      <w:r w:rsidRPr="00885254">
        <w:rPr>
          <w:rFonts w:ascii="Times New Roman" w:eastAsia="Times New Roman" w:hAnsi="Times New Roman" w:cs="Times New Roman"/>
          <w:color w:val="000000"/>
          <w:lang w:eastAsia="ru-RU"/>
        </w:rPr>
        <w:t>истребуемые</w:t>
      </w:r>
      <w:proofErr w:type="spellEnd"/>
      <w:r w:rsidRPr="00885254">
        <w:rPr>
          <w:rFonts w:ascii="Times New Roman" w:eastAsia="Times New Roman" w:hAnsi="Times New Roman" w:cs="Times New Roman"/>
          <w:color w:val="000000"/>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885254">
        <w:rPr>
          <w:rFonts w:ascii="Times New Roman" w:eastAsia="Times New Roman" w:hAnsi="Times New Roman" w:cs="Times New Roman"/>
          <w:color w:val="000000"/>
          <w:lang w:eastAsia="ru-RU"/>
        </w:rPr>
        <w:t>истребуемые</w:t>
      </w:r>
      <w:proofErr w:type="spellEnd"/>
      <w:r w:rsidRPr="00885254">
        <w:rPr>
          <w:rFonts w:ascii="Times New Roman" w:eastAsia="Times New Roman" w:hAnsi="Times New Roman" w:cs="Times New Roman"/>
          <w:color w:val="000000"/>
          <w:lang w:eastAsia="ru-RU"/>
        </w:rPr>
        <w:t xml:space="preserve"> документы.</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4.5.6. Письменные объяснения могут быть запрошены инспектором от контролируемого лица или его представителя, свидетелей.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Письменные объяснения оформляются путем составления письменного документа в свободной форме.</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4.5.7. Оформление акта производится по месту нахождения Контрольного органа в день окончания проведения документарной проверки.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№248-ФЗ.</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4.5.10. Внеплановая документарная проверка проводится без согласования с органами прокуратуры.</w:t>
      </w:r>
    </w:p>
    <w:p w:rsidR="00885254" w:rsidRPr="00885254" w:rsidRDefault="00885254" w:rsidP="00885254">
      <w:pPr>
        <w:spacing w:after="0" w:line="240" w:lineRule="auto"/>
        <w:ind w:left="709"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4.6. Выездная проверка</w:t>
      </w:r>
    </w:p>
    <w:p w:rsidR="00885254" w:rsidRPr="00885254" w:rsidRDefault="00885254" w:rsidP="00885254">
      <w:pPr>
        <w:spacing w:after="0" w:line="240" w:lineRule="auto"/>
        <w:ind w:left="709"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4.6.2. Выездная проверка проводится в случае, если не представляется возможным: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4.6.4. Контрольный орган уведомляет контролируемое лицо о проведении выездной проверки не </w:t>
      </w:r>
      <w:proofErr w:type="gramStart"/>
      <w:r w:rsidRPr="00885254">
        <w:rPr>
          <w:rFonts w:ascii="Times New Roman" w:eastAsia="Times New Roman" w:hAnsi="Times New Roman" w:cs="Times New Roman"/>
          <w:color w:val="000000"/>
          <w:lang w:eastAsia="ru-RU"/>
        </w:rPr>
        <w:t>позднее</w:t>
      </w:r>
      <w:proofErr w:type="gramEnd"/>
      <w:r w:rsidRPr="00885254">
        <w:rPr>
          <w:rFonts w:ascii="Times New Roman" w:eastAsia="Times New Roman" w:hAnsi="Times New Roman" w:cs="Times New Roman"/>
          <w:color w:val="000000"/>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4.6.6. Срок проведения выездной проверки составляет не более десяти рабочих дней.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885254">
        <w:rPr>
          <w:rFonts w:ascii="Times New Roman" w:eastAsia="Times New Roman" w:hAnsi="Times New Roman" w:cs="Times New Roman"/>
          <w:color w:val="000000"/>
          <w:lang w:eastAsia="ru-RU"/>
        </w:rPr>
        <w:t>микропредприятия</w:t>
      </w:r>
      <w:proofErr w:type="spellEnd"/>
      <w:r w:rsidRPr="00885254">
        <w:rPr>
          <w:rFonts w:ascii="Times New Roman" w:eastAsia="Times New Roman" w:hAnsi="Times New Roman" w:cs="Times New Roman"/>
          <w:color w:val="000000"/>
          <w:lang w:eastAsia="ru-RU"/>
        </w:rPr>
        <w:t>.</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4.6.7. Перечень допустимых контрольных действий в ходе выездной проверки: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bookmarkStart w:id="6" w:name="_Hlk73715973"/>
      <w:r w:rsidRPr="00885254">
        <w:rPr>
          <w:rFonts w:ascii="Times New Roman" w:eastAsia="Times New Roman" w:hAnsi="Times New Roman" w:cs="Times New Roman"/>
          <w:color w:val="000000"/>
          <w:lang w:eastAsia="ru-RU"/>
        </w:rPr>
        <w:t>1) осмотр;</w:t>
      </w:r>
      <w:bookmarkEnd w:id="6"/>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опрос;</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 истребование документов;</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 получение письменных объяснений.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По результатам осмотра составляется протокол осмотра.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4.6.9.Под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4.6.11.Представление контролируемым лицом </w:t>
      </w:r>
      <w:proofErr w:type="spellStart"/>
      <w:r w:rsidRPr="00885254">
        <w:rPr>
          <w:rFonts w:ascii="Times New Roman" w:eastAsia="Times New Roman" w:hAnsi="Times New Roman" w:cs="Times New Roman"/>
          <w:color w:val="000000"/>
          <w:lang w:eastAsia="ru-RU"/>
        </w:rPr>
        <w:t>истребуемых</w:t>
      </w:r>
      <w:proofErr w:type="spellEnd"/>
      <w:r w:rsidRPr="00885254">
        <w:rPr>
          <w:rFonts w:ascii="Times New Roman" w:eastAsia="Times New Roman" w:hAnsi="Times New Roman" w:cs="Times New Roman"/>
          <w:color w:val="000000"/>
          <w:lang w:eastAsia="ru-RU"/>
        </w:rPr>
        <w:t xml:space="preserve"> документов, письменных объяснений, осуществляется в соответствии с пунктами 4.5.5., 4.5.6 настоящего Положения.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4.6.12. По окончании проведения выездной проверки инспектор составляет акт выездной проверки.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Информация о проведении фотосъемки, аудио- и видеозаписи отражается в акте проверки.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885254">
        <w:rPr>
          <w:rFonts w:ascii="Times New Roman" w:eastAsia="Times New Roman" w:hAnsi="Times New Roman" w:cs="Times New Roman"/>
          <w:color w:val="000000"/>
          <w:lang w:eastAsia="ru-RU"/>
        </w:rPr>
        <w:t>деятельности</w:t>
      </w:r>
      <w:proofErr w:type="gramEnd"/>
      <w:r w:rsidRPr="00885254">
        <w:rPr>
          <w:rFonts w:ascii="Times New Roman" w:eastAsia="Times New Roman" w:hAnsi="Times New Roman" w:cs="Times New Roman"/>
          <w:color w:val="000000"/>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27" w:history="1">
        <w:r w:rsidRPr="00072BA1">
          <w:rPr>
            <w:rFonts w:ascii="Times New Roman" w:eastAsia="Times New Roman" w:hAnsi="Times New Roman" w:cs="Times New Roman"/>
            <w:color w:val="000000"/>
            <w:u w:val="single"/>
            <w:lang w:eastAsia="ru-RU"/>
          </w:rPr>
          <w:t>частями 4</w:t>
        </w:r>
      </w:hyperlink>
      <w:r w:rsidRPr="00885254">
        <w:rPr>
          <w:rFonts w:ascii="Times New Roman" w:eastAsia="Times New Roman" w:hAnsi="Times New Roman" w:cs="Times New Roman"/>
          <w:color w:val="000000"/>
          <w:lang w:eastAsia="ru-RU"/>
        </w:rPr>
        <w:t> и </w:t>
      </w:r>
      <w:hyperlink r:id="rId28" w:history="1">
        <w:r w:rsidRPr="00072BA1">
          <w:rPr>
            <w:rFonts w:ascii="Times New Roman" w:eastAsia="Times New Roman" w:hAnsi="Times New Roman" w:cs="Times New Roman"/>
            <w:color w:val="000000"/>
            <w:u w:val="single"/>
            <w:lang w:eastAsia="ru-RU"/>
          </w:rPr>
          <w:t>5 статьи 21</w:t>
        </w:r>
      </w:hyperlink>
      <w:r w:rsidRPr="00885254">
        <w:rPr>
          <w:rFonts w:ascii="Times New Roman" w:eastAsia="Times New Roman" w:hAnsi="Times New Roman" w:cs="Times New Roman"/>
          <w:color w:val="000000"/>
          <w:lang w:eastAsia="ru-RU"/>
        </w:rPr>
        <w:t>Федеральным законом</w:t>
      </w:r>
      <w:proofErr w:type="gramStart"/>
      <w:r w:rsidRPr="00885254">
        <w:rPr>
          <w:rFonts w:ascii="Times New Roman" w:eastAsia="Times New Roman" w:hAnsi="Times New Roman" w:cs="Times New Roman"/>
          <w:color w:val="000000"/>
          <w:lang w:eastAsia="ru-RU"/>
        </w:rPr>
        <w:t> .</w:t>
      </w:r>
      <w:proofErr w:type="gramEnd"/>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временной нетрудоспособности;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необходимости явки по вызову (извещениям, повесткам) судов, правоохранительных органов, военных комиссариатов;</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 избрания в соответствии с Уголовно-процессуальным</w:t>
      </w:r>
      <w:r w:rsidRPr="00885254">
        <w:rPr>
          <w:rFonts w:ascii="Times New Roman" w:eastAsia="Times New Roman" w:hAnsi="Times New Roman" w:cs="Times New Roman"/>
          <w:lang w:eastAsia="ru-RU"/>
        </w:rPr>
        <w:t> </w:t>
      </w:r>
      <w:hyperlink r:id="rId29" w:tgtFrame="_blank" w:history="1">
        <w:r w:rsidRPr="002228C8">
          <w:rPr>
            <w:rFonts w:ascii="Times New Roman" w:eastAsia="Times New Roman" w:hAnsi="Times New Roman" w:cs="Times New Roman"/>
            <w:lang w:eastAsia="ru-RU"/>
          </w:rPr>
          <w:t>кодексом</w:t>
        </w:r>
      </w:hyperlink>
      <w:r w:rsidRPr="00885254">
        <w:rPr>
          <w:rFonts w:ascii="Times New Roman" w:eastAsia="Times New Roman" w:hAnsi="Times New Roman" w:cs="Times New Roman"/>
          <w:color w:val="000000"/>
          <w:lang w:eastAsia="ru-RU"/>
        </w:rPr>
        <w:t> Российской Федерации меры пресечения, исключающей возможность присутствия при проведении контрольных мероприятий;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 нахождения в служебной командировке.</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4.7. Инспекционный визит</w:t>
      </w:r>
    </w:p>
    <w:p w:rsidR="00885254" w:rsidRPr="00885254" w:rsidRDefault="00885254" w:rsidP="00885254">
      <w:pPr>
        <w:spacing w:after="0" w:line="240" w:lineRule="auto"/>
        <w:ind w:firstLine="709"/>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Контролируемые лица или их представители обязаны обеспечить беспрепятственный доступ инспектора в здания, сооружения, помещения.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4.7.2. Перечень допустимых контрольных действий в ходе инспекционного визита: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bookmarkStart w:id="7" w:name="_Hlk73715943"/>
      <w:r w:rsidRPr="00885254">
        <w:rPr>
          <w:rFonts w:ascii="Times New Roman" w:eastAsia="Times New Roman" w:hAnsi="Times New Roman" w:cs="Times New Roman"/>
          <w:color w:val="000000"/>
          <w:lang w:eastAsia="ru-RU"/>
        </w:rPr>
        <w:t>а) осмотр;</w:t>
      </w:r>
      <w:bookmarkEnd w:id="7"/>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б) опрос;</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 получение письменных объяснений;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Дополнено пунктами 4.7.4-4.7.8 (в редакции от </w:t>
      </w:r>
      <w:hyperlink r:id="rId30" w:tgtFrame="_blank" w:history="1">
        <w:r w:rsidRPr="002228C8">
          <w:rPr>
            <w:rFonts w:ascii="Times New Roman" w:eastAsia="Times New Roman" w:hAnsi="Times New Roman" w:cs="Times New Roman"/>
            <w:b/>
            <w:lang w:eastAsia="ru-RU"/>
          </w:rPr>
          <w:t>11.10.2024 № 1</w:t>
        </w:r>
      </w:hyperlink>
      <w:r w:rsidRPr="00885254">
        <w:rPr>
          <w:rFonts w:ascii="Times New Roman" w:eastAsia="Times New Roman" w:hAnsi="Times New Roman" w:cs="Times New Roman"/>
          <w:b/>
          <w:lang w:eastAsia="ru-RU"/>
        </w:rPr>
        <w:t>).</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Срок взаимодействия с одним контролируемым лицом в период проведения рейдового осмотра не может превышать один рабочий день.</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4.7.5. Перечень допустимых контрольных действий в ходе рейдового осмотра:</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а) осмотр;</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б) опрос;</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 получение письменных объяснений;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г) истребование документов;</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4.7.7. В случае</w:t>
      </w:r>
      <w:proofErr w:type="gramStart"/>
      <w:r w:rsidRPr="00885254">
        <w:rPr>
          <w:rFonts w:ascii="Times New Roman" w:eastAsia="Times New Roman" w:hAnsi="Times New Roman" w:cs="Times New Roman"/>
          <w:color w:val="000000"/>
          <w:lang w:eastAsia="ru-RU"/>
        </w:rPr>
        <w:t>,</w:t>
      </w:r>
      <w:proofErr w:type="gramEnd"/>
      <w:r w:rsidRPr="00885254">
        <w:rPr>
          <w:rFonts w:ascii="Times New Roman" w:eastAsia="Times New Roman" w:hAnsi="Times New Roman" w:cs="Times New Roman"/>
          <w:color w:val="000000"/>
          <w:lang w:eastAsia="ru-RU"/>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4.7.8. </w:t>
      </w:r>
      <w:proofErr w:type="gramStart"/>
      <w:r w:rsidRPr="00885254">
        <w:rPr>
          <w:rFonts w:ascii="Times New Roman" w:eastAsia="Times New Roman" w:hAnsi="Times New Roman" w:cs="Times New Roman"/>
          <w:color w:val="000000"/>
          <w:lang w:eastAsia="ru-RU"/>
        </w:rPr>
        <w:t>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частями 12 и 12.1 статьи 66 Федерального закона Федерального закона от 31 июля 2020 г. N 248-ФЗ "О государственном контроле (надзоре) и муниципальном контроле в Российской Федерации".</w:t>
      </w:r>
      <w:proofErr w:type="gramEnd"/>
    </w:p>
    <w:p w:rsidR="00885254" w:rsidRPr="00885254" w:rsidRDefault="00885254" w:rsidP="00885254">
      <w:pPr>
        <w:spacing w:after="0" w:line="240" w:lineRule="auto"/>
        <w:ind w:firstLine="709"/>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4.8. Наблюдение за соблюдением обязательных требований (мониторинг безопасности)</w:t>
      </w:r>
    </w:p>
    <w:p w:rsidR="00885254" w:rsidRPr="00885254" w:rsidRDefault="00885254" w:rsidP="00885254">
      <w:pPr>
        <w:spacing w:after="0" w:line="240" w:lineRule="auto"/>
        <w:ind w:firstLine="709"/>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4.8.1. </w:t>
      </w:r>
      <w:proofErr w:type="gramStart"/>
      <w:r w:rsidRPr="00885254">
        <w:rPr>
          <w:rFonts w:ascii="Times New Roman" w:eastAsia="Times New Roman" w:hAnsi="Times New Roman" w:cs="Times New Roman"/>
          <w:color w:val="000000"/>
          <w:lang w:eastAsia="ru-RU"/>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885254">
        <w:rPr>
          <w:rFonts w:ascii="Times New Roman" w:eastAsia="Times New Roman" w:hAnsi="Times New Roman" w:cs="Times New Roman"/>
          <w:color w:val="000000"/>
          <w:lang w:eastAsia="ru-RU"/>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1) решение о проведении внепланового контрольного (надзорного) мероприятия в соответствии со статьей 60 Федерального закона № 248-ФЗ;</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решение об объявлении предостережения;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№248-ФЗ, в случае указания такой возможности в федеральном законе о виде контроля, законе субъекта Российской Федерации о виде контроля;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4.9. Выездное обследование</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4.9.1. Выездное обследование проводится в целях оценки соблюдения контролируемыми лицами обязательных требований.</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4.9.3. Выездное обследование проводится без информирования контролируемого лица.</w:t>
      </w:r>
    </w:p>
    <w:p w:rsidR="00885254" w:rsidRPr="00885254" w:rsidRDefault="00885254" w:rsidP="00885254">
      <w:pPr>
        <w:spacing w:after="0" w:line="240" w:lineRule="auto"/>
        <w:ind w:firstLine="540"/>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4.9.4. По результатам проведения выездного обследования не может быть принято решение, предусмотренное пунктом 2 части 2 статьи 90 Федерального закона от 31 июля 2020 г. N 248-ФЗ "О государственном контроле (надзоре) и муниципальном контроле в Российской Федерации" (в редакции от </w:t>
      </w:r>
      <w:hyperlink r:id="rId31" w:tgtFrame="_blank" w:history="1">
        <w:r w:rsidRPr="002228C8">
          <w:rPr>
            <w:rFonts w:ascii="Times New Roman" w:eastAsia="Times New Roman" w:hAnsi="Times New Roman" w:cs="Times New Roman"/>
            <w:b/>
            <w:lang w:eastAsia="ru-RU"/>
          </w:rPr>
          <w:t>11.10.2024 № 1</w:t>
        </w:r>
      </w:hyperlink>
      <w:r w:rsidRPr="00885254">
        <w:rPr>
          <w:rFonts w:ascii="Times New Roman" w:eastAsia="Times New Roman" w:hAnsi="Times New Roman" w:cs="Times New Roman"/>
          <w:b/>
          <w:lang w:eastAsia="ru-RU"/>
        </w:rPr>
        <w:t>).</w:t>
      </w:r>
    </w:p>
    <w:p w:rsidR="00885254" w:rsidRPr="00885254" w:rsidRDefault="00885254" w:rsidP="00885254">
      <w:pPr>
        <w:spacing w:after="0" w:line="240" w:lineRule="auto"/>
        <w:ind w:firstLine="567"/>
        <w:jc w:val="both"/>
        <w:rPr>
          <w:rFonts w:ascii="Times New Roman" w:eastAsia="Times New Roman" w:hAnsi="Times New Roman" w:cs="Times New Roman"/>
          <w:b/>
          <w:lang w:eastAsia="ru-RU"/>
        </w:rPr>
      </w:pPr>
      <w:r w:rsidRPr="00885254">
        <w:rPr>
          <w:rFonts w:ascii="Times New Roman" w:eastAsia="Times New Roman" w:hAnsi="Times New Roman" w:cs="Times New Roman"/>
          <w:color w:val="000000"/>
          <w:lang w:eastAsia="ru-RU"/>
        </w:rPr>
        <w:t xml:space="preserve">4.9.5. </w:t>
      </w:r>
      <w:proofErr w:type="gramStart"/>
      <w:r w:rsidRPr="00885254">
        <w:rPr>
          <w:rFonts w:ascii="Times New Roman" w:eastAsia="Times New Roman" w:hAnsi="Times New Roman" w:cs="Times New Roman"/>
          <w:color w:val="000000"/>
          <w:lang w:eastAsia="ru-RU"/>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от 31 июля 2020 г. N 248-ФЗ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w:t>
      </w:r>
      <w:proofErr w:type="gramEnd"/>
      <w:r w:rsidRPr="00885254">
        <w:rPr>
          <w:rFonts w:ascii="Times New Roman" w:eastAsia="Times New Roman" w:hAnsi="Times New Roman" w:cs="Times New Roman"/>
          <w:color w:val="000000"/>
          <w:lang w:eastAsia="ru-RU"/>
        </w:rPr>
        <w:t>, законе субъекта Российской Федерации о виде контроля</w:t>
      </w:r>
      <w:proofErr w:type="gramStart"/>
      <w:r w:rsidRPr="00885254">
        <w:rPr>
          <w:rFonts w:ascii="Times New Roman" w:eastAsia="Times New Roman" w:hAnsi="Times New Roman" w:cs="Times New Roman"/>
          <w:color w:val="000000"/>
          <w:lang w:eastAsia="ru-RU"/>
        </w:rPr>
        <w:t>.</w:t>
      </w:r>
      <w:proofErr w:type="gramEnd"/>
      <w:r w:rsidRPr="00885254">
        <w:rPr>
          <w:rFonts w:ascii="Times New Roman" w:eastAsia="Times New Roman" w:hAnsi="Times New Roman" w:cs="Times New Roman"/>
          <w:color w:val="000000"/>
          <w:lang w:eastAsia="ru-RU"/>
        </w:rPr>
        <w:t> (</w:t>
      </w:r>
      <w:proofErr w:type="gramStart"/>
      <w:r w:rsidRPr="00885254">
        <w:rPr>
          <w:rFonts w:ascii="Times New Roman" w:eastAsia="Times New Roman" w:hAnsi="Times New Roman" w:cs="Times New Roman"/>
          <w:color w:val="000000"/>
          <w:lang w:eastAsia="ru-RU"/>
        </w:rPr>
        <w:t>в</w:t>
      </w:r>
      <w:proofErr w:type="gramEnd"/>
      <w:r w:rsidRPr="00885254">
        <w:rPr>
          <w:rFonts w:ascii="Times New Roman" w:eastAsia="Times New Roman" w:hAnsi="Times New Roman" w:cs="Times New Roman"/>
          <w:color w:val="000000"/>
          <w:lang w:eastAsia="ru-RU"/>
        </w:rPr>
        <w:t xml:space="preserve"> редакции от </w:t>
      </w:r>
      <w:hyperlink r:id="rId32" w:tgtFrame="_blank" w:history="1">
        <w:r w:rsidRPr="002228C8">
          <w:rPr>
            <w:rFonts w:ascii="Times New Roman" w:eastAsia="Times New Roman" w:hAnsi="Times New Roman" w:cs="Times New Roman"/>
            <w:b/>
            <w:lang w:eastAsia="ru-RU"/>
          </w:rPr>
          <w:t>11.10.2024 № 1</w:t>
        </w:r>
      </w:hyperlink>
      <w:r w:rsidRPr="00885254">
        <w:rPr>
          <w:rFonts w:ascii="Times New Roman" w:eastAsia="Times New Roman" w:hAnsi="Times New Roman" w:cs="Times New Roman"/>
          <w:b/>
          <w:lang w:eastAsia="ru-RU"/>
        </w:rPr>
        <w:t>).</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b/>
          <w:bCs/>
          <w:color w:val="000000"/>
          <w:lang w:eastAsia="ru-RU"/>
        </w:rPr>
        <w:t>5. Досудебное обжалование</w:t>
      </w:r>
    </w:p>
    <w:p w:rsidR="00885254" w:rsidRPr="00885254" w:rsidRDefault="00885254" w:rsidP="00885254">
      <w:pPr>
        <w:spacing w:after="0" w:line="240" w:lineRule="auto"/>
        <w:ind w:firstLine="709"/>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 редакции </w:t>
      </w:r>
      <w:hyperlink r:id="rId33" w:tgtFrame="_blank" w:history="1">
        <w:r w:rsidRPr="002228C8">
          <w:rPr>
            <w:rFonts w:ascii="Times New Roman" w:eastAsia="Times New Roman" w:hAnsi="Times New Roman" w:cs="Times New Roman"/>
            <w:b/>
            <w:lang w:eastAsia="ru-RU"/>
          </w:rPr>
          <w:t>от 24.12.2021 № 7</w:t>
        </w:r>
      </w:hyperlink>
      <w:r w:rsidRPr="00885254">
        <w:rPr>
          <w:rFonts w:ascii="Times New Roman" w:eastAsia="Times New Roman" w:hAnsi="Times New Roman" w:cs="Times New Roman"/>
          <w:b/>
          <w:lang w:eastAsia="ru-RU"/>
        </w:rPr>
        <w:t>)</w:t>
      </w:r>
    </w:p>
    <w:p w:rsidR="00885254" w:rsidRPr="00885254" w:rsidRDefault="00885254" w:rsidP="00885254">
      <w:pPr>
        <w:spacing w:after="0" w:line="240" w:lineRule="auto"/>
        <w:ind w:firstLine="709"/>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5.1. В соответствии с частью 4 статьи 39 Федерального закона от 31.07.2020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b/>
          <w:bCs/>
          <w:color w:val="000000"/>
          <w:lang w:eastAsia="ru-RU"/>
        </w:rPr>
        <w:t>6. Заключительные положения</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6.1.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firstLine="567"/>
        <w:jc w:val="both"/>
        <w:rPr>
          <w:rFonts w:ascii="Times New Roman" w:eastAsia="Times New Roman" w:hAnsi="Times New Roman" w:cs="Times New Roman"/>
          <w:color w:val="000000"/>
          <w:lang w:eastAsia="ru-RU"/>
        </w:rPr>
      </w:pPr>
    </w:p>
    <w:p w:rsidR="002228C8" w:rsidRPr="00885254" w:rsidRDefault="002228C8" w:rsidP="00885254">
      <w:pPr>
        <w:spacing w:after="0" w:line="240" w:lineRule="auto"/>
        <w:ind w:firstLine="567"/>
        <w:jc w:val="both"/>
        <w:rPr>
          <w:rFonts w:ascii="Times New Roman" w:eastAsia="Times New Roman" w:hAnsi="Times New Roman" w:cs="Times New Roman"/>
          <w:color w:val="000000"/>
          <w:lang w:eastAsia="ru-RU"/>
        </w:rPr>
      </w:pPr>
    </w:p>
    <w:p w:rsidR="00885254" w:rsidRPr="00885254" w:rsidRDefault="00885254" w:rsidP="00885254">
      <w:pPr>
        <w:spacing w:after="0" w:line="240" w:lineRule="auto"/>
        <w:ind w:firstLine="567"/>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left="4536" w:firstLine="567"/>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Приложение 1</w:t>
      </w:r>
    </w:p>
    <w:p w:rsidR="00885254" w:rsidRPr="00885254" w:rsidRDefault="00885254" w:rsidP="00885254">
      <w:pPr>
        <w:spacing w:after="0" w:line="240" w:lineRule="auto"/>
        <w:ind w:left="4536" w:firstLine="567"/>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к Положению о </w:t>
      </w:r>
      <w:proofErr w:type="gramStart"/>
      <w:r w:rsidRPr="00885254">
        <w:rPr>
          <w:rFonts w:ascii="Times New Roman" w:eastAsia="Times New Roman" w:hAnsi="Times New Roman" w:cs="Times New Roman"/>
          <w:color w:val="000000"/>
          <w:lang w:eastAsia="ru-RU"/>
        </w:rPr>
        <w:t>муниципальном</w:t>
      </w:r>
      <w:proofErr w:type="gramEnd"/>
    </w:p>
    <w:p w:rsidR="00885254" w:rsidRPr="00885254" w:rsidRDefault="00885254" w:rsidP="00885254">
      <w:pPr>
        <w:spacing w:after="0" w:line="240" w:lineRule="auto"/>
        <w:ind w:left="4536" w:firstLine="567"/>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жилищном </w:t>
      </w:r>
      <w:proofErr w:type="gramStart"/>
      <w:r w:rsidRPr="00885254">
        <w:rPr>
          <w:rFonts w:ascii="Times New Roman" w:eastAsia="Times New Roman" w:hAnsi="Times New Roman" w:cs="Times New Roman"/>
          <w:color w:val="000000"/>
          <w:lang w:eastAsia="ru-RU"/>
        </w:rPr>
        <w:t>контроле</w:t>
      </w:r>
      <w:proofErr w:type="gramEnd"/>
      <w:r w:rsidRPr="00885254">
        <w:rPr>
          <w:rFonts w:ascii="Times New Roman" w:eastAsia="Times New Roman" w:hAnsi="Times New Roman" w:cs="Times New Roman"/>
          <w:color w:val="000000"/>
          <w:lang w:eastAsia="ru-RU"/>
        </w:rPr>
        <w:t xml:space="preserve"> на территории Пятилетского сельсовета Черепановского района Новосибирской области</w:t>
      </w:r>
    </w:p>
    <w:p w:rsidR="00885254" w:rsidRPr="00885254" w:rsidRDefault="00885254" w:rsidP="00885254">
      <w:pPr>
        <w:spacing w:after="0" w:line="240" w:lineRule="auto"/>
        <w:ind w:firstLine="720"/>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20"/>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20"/>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Перечень должностных лиц, уполномоченных на осуществление муниципального жилищного контроля на территории Пятилетского сельсовета Черепановского района Новосибирской области</w:t>
      </w:r>
    </w:p>
    <w:p w:rsidR="00885254" w:rsidRPr="00885254" w:rsidRDefault="00885254" w:rsidP="00885254">
      <w:pPr>
        <w:spacing w:after="0" w:line="240" w:lineRule="auto"/>
        <w:ind w:firstLine="720"/>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720"/>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C348A6" w:rsidP="00C348A6">
      <w:pPr>
        <w:spacing w:after="0" w:line="240" w:lineRule="auto"/>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885254" w:rsidRPr="00885254">
        <w:rPr>
          <w:rFonts w:ascii="Times New Roman" w:eastAsia="Times New Roman" w:hAnsi="Times New Roman" w:cs="Times New Roman"/>
          <w:color w:val="000000"/>
          <w:lang w:eastAsia="ru-RU"/>
        </w:rPr>
        <w:t xml:space="preserve">Логвиненко Ольга Александровна - глава Пятилетского сельсовета Черепановского района Новосибирской области (в редакции </w:t>
      </w:r>
      <w:r w:rsidR="00885254" w:rsidRPr="00885254">
        <w:rPr>
          <w:rFonts w:ascii="Times New Roman" w:eastAsia="Times New Roman" w:hAnsi="Times New Roman" w:cs="Times New Roman"/>
          <w:b/>
          <w:lang w:eastAsia="ru-RU"/>
        </w:rPr>
        <w:t>от </w:t>
      </w:r>
      <w:hyperlink r:id="rId34" w:tgtFrame="_blank" w:history="1">
        <w:r w:rsidR="00885254" w:rsidRPr="002228C8">
          <w:rPr>
            <w:rFonts w:ascii="Times New Roman" w:eastAsia="Times New Roman" w:hAnsi="Times New Roman" w:cs="Times New Roman"/>
            <w:b/>
            <w:u w:val="single"/>
            <w:lang w:eastAsia="ru-RU"/>
          </w:rPr>
          <w:t>05.07.2024 № 5</w:t>
        </w:r>
      </w:hyperlink>
      <w:r w:rsidR="00885254" w:rsidRPr="00885254">
        <w:rPr>
          <w:rFonts w:ascii="Times New Roman" w:eastAsia="Times New Roman" w:hAnsi="Times New Roman" w:cs="Times New Roman"/>
          <w:b/>
          <w:lang w:eastAsia="ru-RU"/>
        </w:rPr>
        <w:t>)</w:t>
      </w:r>
    </w:p>
    <w:p w:rsidR="00885254" w:rsidRPr="00885254" w:rsidRDefault="00C348A6" w:rsidP="00C348A6">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885254" w:rsidRPr="00885254">
        <w:rPr>
          <w:rFonts w:ascii="Times New Roman" w:eastAsia="Times New Roman" w:hAnsi="Times New Roman" w:cs="Times New Roman"/>
          <w:color w:val="000000"/>
          <w:lang w:eastAsia="ru-RU"/>
        </w:rPr>
        <w:t>2. Гришина Оксана Юрьевна - заместитель главы администрации Пятилетского сельсовета Черепановского района Новосибирской области</w:t>
      </w:r>
    </w:p>
    <w:p w:rsidR="00885254" w:rsidRPr="00885254" w:rsidRDefault="00C348A6" w:rsidP="00C348A6">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885254" w:rsidRPr="00885254">
        <w:rPr>
          <w:rFonts w:ascii="Times New Roman" w:eastAsia="Times New Roman" w:hAnsi="Times New Roman" w:cs="Times New Roman"/>
          <w:color w:val="000000"/>
          <w:lang w:eastAsia="ru-RU"/>
        </w:rPr>
        <w:t>3. Чупина Елена Алексеевна - специалист администрации Пятилетского сельсовета Черепановского района Новосибирской области</w:t>
      </w:r>
    </w:p>
    <w:p w:rsidR="00885254" w:rsidRPr="00885254" w:rsidRDefault="00885254" w:rsidP="00885254">
      <w:pPr>
        <w:spacing w:after="0" w:line="192" w:lineRule="atLeast"/>
        <w:ind w:left="4535"/>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192" w:lineRule="atLeast"/>
        <w:ind w:left="4535"/>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Default="00885254" w:rsidP="00885254">
      <w:pPr>
        <w:spacing w:after="0" w:line="240" w:lineRule="auto"/>
        <w:ind w:left="4536"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2228C8" w:rsidRPr="00885254" w:rsidRDefault="002228C8" w:rsidP="00885254">
      <w:pPr>
        <w:spacing w:after="0" w:line="240" w:lineRule="auto"/>
        <w:ind w:left="4536" w:firstLine="567"/>
        <w:jc w:val="both"/>
        <w:rPr>
          <w:rFonts w:ascii="Times New Roman" w:eastAsia="Times New Roman" w:hAnsi="Times New Roman" w:cs="Times New Roman"/>
          <w:color w:val="000000"/>
          <w:lang w:eastAsia="ru-RU"/>
        </w:rPr>
      </w:pPr>
    </w:p>
    <w:p w:rsidR="00885254" w:rsidRPr="00885254" w:rsidRDefault="00885254" w:rsidP="00885254">
      <w:pPr>
        <w:spacing w:after="0" w:line="240" w:lineRule="auto"/>
        <w:ind w:left="4536" w:firstLine="567"/>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Приложение 2</w:t>
      </w:r>
    </w:p>
    <w:p w:rsidR="00885254" w:rsidRPr="00885254" w:rsidRDefault="00885254" w:rsidP="00885254">
      <w:pPr>
        <w:spacing w:after="0" w:line="240" w:lineRule="auto"/>
        <w:ind w:left="4536" w:firstLine="567"/>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к Положению о муниципальном жилищном контроле на территории</w:t>
      </w:r>
    </w:p>
    <w:p w:rsidR="00885254" w:rsidRPr="00885254" w:rsidRDefault="00885254" w:rsidP="00885254">
      <w:pPr>
        <w:spacing w:after="0" w:line="240" w:lineRule="auto"/>
        <w:ind w:left="4536" w:firstLine="567"/>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Пятилетского сельсовета Черепановского района Новосибирской области</w:t>
      </w:r>
    </w:p>
    <w:p w:rsidR="00885254" w:rsidRPr="00885254" w:rsidRDefault="00885254" w:rsidP="00885254">
      <w:pPr>
        <w:spacing w:after="0" w:line="240" w:lineRule="auto"/>
        <w:ind w:firstLine="720"/>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Форма предписания Контрольного органа</w:t>
      </w:r>
    </w:p>
    <w:p w:rsidR="00885254" w:rsidRPr="00885254" w:rsidRDefault="00885254" w:rsidP="00885254">
      <w:pPr>
        <w:spacing w:after="0" w:line="240" w:lineRule="auto"/>
        <w:ind w:firstLine="540"/>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tbl>
      <w:tblPr>
        <w:tblW w:w="0" w:type="auto"/>
        <w:tblCellMar>
          <w:left w:w="0" w:type="dxa"/>
          <w:right w:w="0" w:type="dxa"/>
        </w:tblCellMar>
        <w:tblLook w:val="04A0" w:firstRow="1" w:lastRow="0" w:firstColumn="1" w:lastColumn="0" w:noHBand="0" w:noVBand="1"/>
      </w:tblPr>
      <w:tblGrid>
        <w:gridCol w:w="4252"/>
        <w:gridCol w:w="4819"/>
      </w:tblGrid>
      <w:tr w:rsidR="00885254" w:rsidRPr="00885254" w:rsidTr="00885254">
        <w:tc>
          <w:tcPr>
            <w:tcW w:w="4252" w:type="dxa"/>
            <w:tcMar>
              <w:top w:w="102" w:type="dxa"/>
              <w:left w:w="62" w:type="dxa"/>
              <w:bottom w:w="102" w:type="dxa"/>
              <w:right w:w="62" w:type="dxa"/>
            </w:tcMar>
            <w:hideMark/>
          </w:tcPr>
          <w:p w:rsidR="00885254" w:rsidRPr="00885254" w:rsidRDefault="00885254" w:rsidP="00885254">
            <w:pPr>
              <w:spacing w:after="0" w:line="240" w:lineRule="auto"/>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Бланк Контрольного органа</w:t>
            </w:r>
          </w:p>
        </w:tc>
        <w:tc>
          <w:tcPr>
            <w:tcW w:w="4819" w:type="dxa"/>
            <w:tcMar>
              <w:top w:w="102" w:type="dxa"/>
              <w:left w:w="62" w:type="dxa"/>
              <w:bottom w:w="102" w:type="dxa"/>
              <w:right w:w="62" w:type="dxa"/>
            </w:tcMar>
            <w:hideMark/>
          </w:tcPr>
          <w:p w:rsidR="00885254" w:rsidRPr="00885254" w:rsidRDefault="00885254" w:rsidP="00885254">
            <w:pPr>
              <w:spacing w:after="0" w:line="240" w:lineRule="atLeast"/>
              <w:ind w:firstLine="5"/>
              <w:jc w:val="center"/>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_________________________________</w:t>
            </w:r>
          </w:p>
          <w:p w:rsidR="00885254" w:rsidRPr="00885254" w:rsidRDefault="00885254" w:rsidP="00885254">
            <w:pPr>
              <w:spacing w:after="0" w:line="240" w:lineRule="atLeast"/>
              <w:ind w:firstLine="5"/>
              <w:jc w:val="center"/>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(указывается должность руководителя контролируемого лица)</w:t>
            </w:r>
          </w:p>
          <w:p w:rsidR="00885254" w:rsidRPr="00885254" w:rsidRDefault="00885254" w:rsidP="00885254">
            <w:pPr>
              <w:spacing w:after="0" w:line="240" w:lineRule="atLeast"/>
              <w:ind w:firstLine="5"/>
              <w:jc w:val="center"/>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_________________________________</w:t>
            </w:r>
          </w:p>
          <w:p w:rsidR="00885254" w:rsidRPr="00885254" w:rsidRDefault="00885254" w:rsidP="00885254">
            <w:pPr>
              <w:spacing w:after="0" w:line="240" w:lineRule="atLeast"/>
              <w:ind w:firstLine="5"/>
              <w:jc w:val="center"/>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(указывается полное наименование контролируемого лица)</w:t>
            </w:r>
          </w:p>
          <w:p w:rsidR="00885254" w:rsidRPr="00885254" w:rsidRDefault="00885254" w:rsidP="00885254">
            <w:pPr>
              <w:spacing w:after="0" w:line="240" w:lineRule="atLeast"/>
              <w:ind w:firstLine="5"/>
              <w:jc w:val="center"/>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_________________________________</w:t>
            </w:r>
          </w:p>
          <w:p w:rsidR="00885254" w:rsidRPr="00885254" w:rsidRDefault="00885254" w:rsidP="00885254">
            <w:pPr>
              <w:spacing w:after="0" w:line="240" w:lineRule="atLeast"/>
              <w:ind w:firstLine="5"/>
              <w:jc w:val="center"/>
              <w:rPr>
                <w:rFonts w:ascii="Times New Roman" w:eastAsia="Times New Roman" w:hAnsi="Times New Roman" w:cs="Times New Roman"/>
                <w:lang w:eastAsia="ru-RU"/>
              </w:rPr>
            </w:pPr>
            <w:proofErr w:type="gramStart"/>
            <w:r w:rsidRPr="00885254">
              <w:rPr>
                <w:rFonts w:ascii="Times New Roman" w:eastAsia="Times New Roman" w:hAnsi="Times New Roman" w:cs="Times New Roman"/>
                <w:lang w:eastAsia="ru-RU"/>
              </w:rPr>
              <w:t>(указывается фамилия, имя, отчество</w:t>
            </w:r>
            <w:proofErr w:type="gramEnd"/>
          </w:p>
          <w:p w:rsidR="00885254" w:rsidRPr="00885254" w:rsidRDefault="00885254" w:rsidP="00885254">
            <w:pPr>
              <w:spacing w:after="0" w:line="240" w:lineRule="atLeast"/>
              <w:ind w:firstLine="5"/>
              <w:jc w:val="center"/>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(при наличии) руководителя контролируемого лица)</w:t>
            </w:r>
          </w:p>
          <w:p w:rsidR="00885254" w:rsidRPr="00885254" w:rsidRDefault="00885254" w:rsidP="00885254">
            <w:pPr>
              <w:spacing w:after="0" w:line="240" w:lineRule="atLeast"/>
              <w:ind w:firstLine="5"/>
              <w:jc w:val="center"/>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_________________________________</w:t>
            </w:r>
          </w:p>
          <w:p w:rsidR="00885254" w:rsidRPr="00885254" w:rsidRDefault="00885254" w:rsidP="00885254">
            <w:pPr>
              <w:spacing w:after="0" w:line="240" w:lineRule="atLeast"/>
              <w:ind w:firstLine="5"/>
              <w:jc w:val="center"/>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(указывается адрес места нахождения контролируемого лица)</w:t>
            </w:r>
          </w:p>
        </w:tc>
      </w:tr>
    </w:tbl>
    <w:p w:rsidR="00885254" w:rsidRPr="00885254" w:rsidRDefault="00885254" w:rsidP="00885254">
      <w:pPr>
        <w:spacing w:after="0" w:line="240" w:lineRule="auto"/>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bookmarkStart w:id="8" w:name="Par320"/>
      <w:bookmarkEnd w:id="8"/>
      <w:r w:rsidRPr="00885254">
        <w:rPr>
          <w:rFonts w:ascii="Times New Roman" w:eastAsia="Times New Roman" w:hAnsi="Times New Roman" w:cs="Times New Roman"/>
          <w:color w:val="000000"/>
          <w:lang w:eastAsia="ru-RU"/>
        </w:rPr>
        <w:t>ПРЕДПИСАНИЕ</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________________________________________________________________</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(указывается полное наименование контролируемого лица в дательном падеже)</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об устранении выявленных нарушений обязательных требований</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По результатам _____________________________________________________,</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proofErr w:type="gramStart"/>
      <w:r w:rsidRPr="00885254">
        <w:rPr>
          <w:rFonts w:ascii="Times New Roman" w:eastAsia="Times New Roman" w:hAnsi="Times New Roman" w:cs="Times New Roman"/>
          <w:color w:val="000000"/>
          <w:lang w:eastAsia="ru-RU"/>
        </w:rPr>
        <w:t>(указываются вид и форма контрольного мероприятия в соответствии</w:t>
      </w:r>
      <w:proofErr w:type="gramEnd"/>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с решением Контрольного органа)</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проведенной _______________________________________________________</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(указывается полное наименование контрольного органа)</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 отношении ________________________________________________________</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(указывается полное наименование контролируемого лица)</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 период с «__» _________________ 20__ г. по «__» ________________ 20__ г.</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на основании ______________________________________________________</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(указываются наименование и реквизиты акта Контрольного органа о проведении контрольного мероприятия)</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выявлены нарушения обязательных требований ________________ законодательства:</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(указывается полное наименование Контрольного органа)</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предписывает:</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1. Устранить выявленные нарушения обязательных требований в срок </w:t>
      </w:r>
      <w:proofErr w:type="gramStart"/>
      <w:r w:rsidRPr="00885254">
        <w:rPr>
          <w:rFonts w:ascii="Times New Roman" w:eastAsia="Times New Roman" w:hAnsi="Times New Roman" w:cs="Times New Roman"/>
          <w:color w:val="000000"/>
          <w:lang w:eastAsia="ru-RU"/>
        </w:rPr>
        <w:t>до</w:t>
      </w:r>
      <w:proofErr w:type="gramEnd"/>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«______» ______________ 20_____ г. включительно.</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2. Уведомить _______________________________________________________</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(указывается полное наименование контрольного органа)</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до «__» _______________ 20_____ г. включительно.</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885254" w:rsidRPr="00885254" w:rsidRDefault="00885254" w:rsidP="00885254">
      <w:pPr>
        <w:spacing w:after="0" w:line="240" w:lineRule="auto"/>
        <w:ind w:firstLine="540"/>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tbl>
      <w:tblPr>
        <w:tblW w:w="0" w:type="auto"/>
        <w:tblCellMar>
          <w:left w:w="0" w:type="dxa"/>
          <w:right w:w="0" w:type="dxa"/>
        </w:tblCellMar>
        <w:tblLook w:val="04A0" w:firstRow="1" w:lastRow="0" w:firstColumn="1" w:lastColumn="0" w:noHBand="0" w:noVBand="1"/>
      </w:tblPr>
      <w:tblGrid>
        <w:gridCol w:w="3010"/>
        <w:gridCol w:w="3010"/>
        <w:gridCol w:w="3011"/>
      </w:tblGrid>
      <w:tr w:rsidR="00885254" w:rsidRPr="00885254" w:rsidTr="00885254">
        <w:tc>
          <w:tcPr>
            <w:tcW w:w="3010" w:type="dxa"/>
            <w:tcMar>
              <w:top w:w="102" w:type="dxa"/>
              <w:left w:w="62" w:type="dxa"/>
              <w:bottom w:w="102" w:type="dxa"/>
              <w:right w:w="62" w:type="dxa"/>
            </w:tcMar>
            <w:hideMark/>
          </w:tcPr>
          <w:p w:rsidR="00885254" w:rsidRPr="00885254" w:rsidRDefault="00885254" w:rsidP="00885254">
            <w:pPr>
              <w:spacing w:after="0" w:line="240" w:lineRule="auto"/>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__________________</w:t>
            </w:r>
          </w:p>
        </w:tc>
        <w:tc>
          <w:tcPr>
            <w:tcW w:w="3010" w:type="dxa"/>
            <w:tcMar>
              <w:top w:w="102" w:type="dxa"/>
              <w:left w:w="62" w:type="dxa"/>
              <w:bottom w:w="102" w:type="dxa"/>
              <w:right w:w="62" w:type="dxa"/>
            </w:tcMar>
            <w:hideMark/>
          </w:tcPr>
          <w:p w:rsidR="00885254" w:rsidRPr="00885254" w:rsidRDefault="00885254" w:rsidP="00885254">
            <w:pPr>
              <w:spacing w:after="0" w:line="240" w:lineRule="auto"/>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_______________________</w:t>
            </w:r>
          </w:p>
        </w:tc>
        <w:tc>
          <w:tcPr>
            <w:tcW w:w="3011" w:type="dxa"/>
            <w:tcMar>
              <w:top w:w="102" w:type="dxa"/>
              <w:left w:w="62" w:type="dxa"/>
              <w:bottom w:w="102" w:type="dxa"/>
              <w:right w:w="62" w:type="dxa"/>
            </w:tcMar>
            <w:hideMark/>
          </w:tcPr>
          <w:p w:rsidR="00885254" w:rsidRPr="00885254" w:rsidRDefault="00885254" w:rsidP="00885254">
            <w:pPr>
              <w:spacing w:after="0" w:line="240" w:lineRule="auto"/>
              <w:ind w:firstLine="720"/>
              <w:jc w:val="center"/>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_______________</w:t>
            </w:r>
          </w:p>
        </w:tc>
      </w:tr>
      <w:tr w:rsidR="00885254" w:rsidRPr="00885254" w:rsidTr="00885254">
        <w:tc>
          <w:tcPr>
            <w:tcW w:w="3010" w:type="dxa"/>
            <w:tcMar>
              <w:top w:w="102" w:type="dxa"/>
              <w:left w:w="62" w:type="dxa"/>
              <w:bottom w:w="102" w:type="dxa"/>
              <w:right w:w="62" w:type="dxa"/>
            </w:tcMar>
            <w:hideMark/>
          </w:tcPr>
          <w:p w:rsidR="00885254" w:rsidRPr="00885254" w:rsidRDefault="00885254" w:rsidP="00885254">
            <w:pPr>
              <w:spacing w:after="0" w:line="240" w:lineRule="auto"/>
              <w:rPr>
                <w:rFonts w:ascii="Times New Roman" w:eastAsia="Times New Roman" w:hAnsi="Times New Roman" w:cs="Times New Roman"/>
                <w:lang w:eastAsia="ru-RU"/>
              </w:rPr>
            </w:pPr>
            <w:r w:rsidRPr="00885254">
              <w:rPr>
                <w:rFonts w:ascii="Times New Roman" w:eastAsia="Times New Roman" w:hAnsi="Times New Roman" w:cs="Times New Roman"/>
                <w:vertAlign w:val="superscript"/>
                <w:lang w:eastAsia="ru-RU"/>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hideMark/>
          </w:tcPr>
          <w:p w:rsidR="00885254" w:rsidRPr="00885254" w:rsidRDefault="00885254" w:rsidP="00885254">
            <w:pPr>
              <w:spacing w:after="0" w:line="240" w:lineRule="auto"/>
              <w:jc w:val="center"/>
              <w:rPr>
                <w:rFonts w:ascii="Times New Roman" w:eastAsia="Times New Roman" w:hAnsi="Times New Roman" w:cs="Times New Roman"/>
                <w:lang w:eastAsia="ru-RU"/>
              </w:rPr>
            </w:pPr>
            <w:r w:rsidRPr="00885254">
              <w:rPr>
                <w:rFonts w:ascii="Times New Roman" w:eastAsia="Times New Roman" w:hAnsi="Times New Roman" w:cs="Times New Roman"/>
                <w:vertAlign w:val="superscript"/>
                <w:lang w:eastAsia="ru-RU"/>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hideMark/>
          </w:tcPr>
          <w:p w:rsidR="00885254" w:rsidRPr="00885254" w:rsidRDefault="00885254" w:rsidP="00885254">
            <w:pPr>
              <w:spacing w:after="0" w:line="240" w:lineRule="auto"/>
              <w:jc w:val="center"/>
              <w:rPr>
                <w:rFonts w:ascii="Times New Roman" w:eastAsia="Times New Roman" w:hAnsi="Times New Roman" w:cs="Times New Roman"/>
                <w:lang w:eastAsia="ru-RU"/>
              </w:rPr>
            </w:pPr>
            <w:r w:rsidRPr="00885254">
              <w:rPr>
                <w:rFonts w:ascii="Times New Roman" w:eastAsia="Times New Roman" w:hAnsi="Times New Roman" w:cs="Times New Roman"/>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885254" w:rsidRPr="00885254" w:rsidRDefault="00885254" w:rsidP="00885254">
      <w:pPr>
        <w:spacing w:after="0" w:line="192" w:lineRule="atLeast"/>
        <w:ind w:left="4535"/>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2228C8" w:rsidRDefault="002228C8" w:rsidP="00885254">
      <w:pPr>
        <w:spacing w:after="0" w:line="192" w:lineRule="atLeast"/>
        <w:ind w:left="4535"/>
        <w:jc w:val="right"/>
        <w:rPr>
          <w:rFonts w:ascii="Times New Roman" w:eastAsia="Times New Roman" w:hAnsi="Times New Roman" w:cs="Times New Roman"/>
          <w:color w:val="000000"/>
          <w:lang w:eastAsia="ru-RU"/>
        </w:rPr>
      </w:pPr>
    </w:p>
    <w:p w:rsidR="00885254" w:rsidRPr="00885254" w:rsidRDefault="00885254" w:rsidP="00885254">
      <w:pPr>
        <w:spacing w:after="0" w:line="192" w:lineRule="atLeast"/>
        <w:ind w:left="4535"/>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Приложение 3</w:t>
      </w:r>
    </w:p>
    <w:p w:rsidR="00885254" w:rsidRPr="00885254" w:rsidRDefault="00885254" w:rsidP="00885254">
      <w:pPr>
        <w:spacing w:after="0" w:line="192" w:lineRule="atLeast"/>
        <w:ind w:left="4535"/>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left="4536" w:firstLine="567"/>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к Положению о </w:t>
      </w:r>
      <w:proofErr w:type="gramStart"/>
      <w:r w:rsidRPr="00885254">
        <w:rPr>
          <w:rFonts w:ascii="Times New Roman" w:eastAsia="Times New Roman" w:hAnsi="Times New Roman" w:cs="Times New Roman"/>
          <w:color w:val="000000"/>
          <w:lang w:eastAsia="ru-RU"/>
        </w:rPr>
        <w:t>муниципальном</w:t>
      </w:r>
      <w:proofErr w:type="gramEnd"/>
    </w:p>
    <w:p w:rsidR="00885254" w:rsidRPr="00885254" w:rsidRDefault="00885254" w:rsidP="00885254">
      <w:pPr>
        <w:spacing w:after="0" w:line="240" w:lineRule="auto"/>
        <w:ind w:left="4536" w:firstLine="567"/>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xml:space="preserve">жилищном </w:t>
      </w:r>
      <w:proofErr w:type="gramStart"/>
      <w:r w:rsidRPr="00885254">
        <w:rPr>
          <w:rFonts w:ascii="Times New Roman" w:eastAsia="Times New Roman" w:hAnsi="Times New Roman" w:cs="Times New Roman"/>
          <w:color w:val="000000"/>
          <w:lang w:eastAsia="ru-RU"/>
        </w:rPr>
        <w:t>контроле</w:t>
      </w:r>
      <w:proofErr w:type="gramEnd"/>
      <w:r w:rsidRPr="00885254">
        <w:rPr>
          <w:rFonts w:ascii="Times New Roman" w:eastAsia="Times New Roman" w:hAnsi="Times New Roman" w:cs="Times New Roman"/>
          <w:color w:val="000000"/>
          <w:lang w:eastAsia="ru-RU"/>
        </w:rPr>
        <w:t xml:space="preserve"> на территории Пятилетского сельсовета Черепановского района Новосибирской области</w:t>
      </w:r>
    </w:p>
    <w:p w:rsidR="00885254" w:rsidRPr="00885254" w:rsidRDefault="00885254" w:rsidP="00885254">
      <w:pPr>
        <w:spacing w:after="0" w:line="240" w:lineRule="atLeast"/>
        <w:ind w:firstLine="720"/>
        <w:jc w:val="right"/>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tLeast"/>
        <w:ind w:firstLine="720"/>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hd w:val="clear" w:color="auto" w:fill="FFFFFF"/>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Критерии отнесения объектов контроля к категориям риска в рамках осуществления муниципального жилищного контроля на территории Пятилетского сельсовета Черепановского района Новосибирской области</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567"/>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vertAlign w:val="superscript"/>
          <w:lang w:eastAsia="ru-RU"/>
        </w:rPr>
        <w:t> </w:t>
      </w:r>
    </w:p>
    <w:tbl>
      <w:tblPr>
        <w:tblW w:w="9486" w:type="dxa"/>
        <w:tblInd w:w="454" w:type="dxa"/>
        <w:tblCellMar>
          <w:left w:w="0" w:type="dxa"/>
          <w:right w:w="0" w:type="dxa"/>
        </w:tblCellMar>
        <w:tblLook w:val="04A0" w:firstRow="1" w:lastRow="0" w:firstColumn="1" w:lastColumn="0" w:noHBand="0" w:noVBand="1"/>
      </w:tblPr>
      <w:tblGrid>
        <w:gridCol w:w="642"/>
        <w:gridCol w:w="6859"/>
        <w:gridCol w:w="1985"/>
      </w:tblGrid>
      <w:tr w:rsidR="00885254" w:rsidRPr="00885254" w:rsidTr="002228C8">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85254" w:rsidRPr="00885254" w:rsidRDefault="00885254" w:rsidP="00885254">
            <w:pPr>
              <w:spacing w:after="0" w:line="240" w:lineRule="auto"/>
              <w:ind w:firstLine="567"/>
              <w:jc w:val="center"/>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 </w:t>
            </w:r>
            <w:proofErr w:type="gramStart"/>
            <w:r w:rsidRPr="00885254">
              <w:rPr>
                <w:rFonts w:ascii="Times New Roman" w:eastAsia="Times New Roman" w:hAnsi="Times New Roman" w:cs="Times New Roman"/>
                <w:lang w:eastAsia="ru-RU"/>
              </w:rPr>
              <w:t>п</w:t>
            </w:r>
            <w:proofErr w:type="gramEnd"/>
            <w:r w:rsidRPr="00885254">
              <w:rPr>
                <w:rFonts w:ascii="Times New Roman" w:eastAsia="Times New Roman" w:hAnsi="Times New Roman" w:cs="Times New Roman"/>
                <w:lang w:eastAsia="ru-RU"/>
              </w:rPr>
              <w:t>/п</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85254" w:rsidRPr="00885254" w:rsidRDefault="00885254" w:rsidP="00885254">
            <w:pPr>
              <w:spacing w:after="0" w:line="240" w:lineRule="auto"/>
              <w:ind w:firstLine="567"/>
              <w:jc w:val="center"/>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Объекты муниципального жилищного контроля</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85254" w:rsidRPr="00885254" w:rsidRDefault="00885254" w:rsidP="00885254">
            <w:pPr>
              <w:spacing w:after="0" w:line="240" w:lineRule="auto"/>
              <w:ind w:firstLine="567"/>
              <w:jc w:val="center"/>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Категория риска</w:t>
            </w:r>
          </w:p>
        </w:tc>
      </w:tr>
      <w:tr w:rsidR="00885254" w:rsidRPr="00885254" w:rsidTr="002228C8">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85254" w:rsidRPr="00885254" w:rsidRDefault="00885254" w:rsidP="00885254">
            <w:pPr>
              <w:spacing w:after="0" w:line="240" w:lineRule="auto"/>
              <w:ind w:firstLine="567"/>
              <w:jc w:val="both"/>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85254" w:rsidRPr="00885254" w:rsidRDefault="00885254" w:rsidP="00885254">
            <w:pPr>
              <w:spacing w:after="0" w:line="240" w:lineRule="auto"/>
              <w:ind w:firstLine="426"/>
              <w:jc w:val="both"/>
              <w:rPr>
                <w:rFonts w:ascii="Times New Roman" w:eastAsia="Times New Roman" w:hAnsi="Times New Roman" w:cs="Times New Roman"/>
                <w:lang w:eastAsia="ru-RU"/>
              </w:rPr>
            </w:pPr>
            <w:proofErr w:type="gramStart"/>
            <w:r w:rsidRPr="00885254">
              <w:rPr>
                <w:rFonts w:ascii="Times New Roman" w:eastAsia="Times New Roman" w:hAnsi="Times New Roman" w:cs="Times New Roman"/>
                <w:lang w:eastAsia="ru-RU"/>
              </w:rPr>
              <w:t>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w:t>
            </w:r>
            <w:proofErr w:type="gramEnd"/>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85254" w:rsidRPr="00885254" w:rsidRDefault="00885254" w:rsidP="002228C8">
            <w:pPr>
              <w:spacing w:after="0" w:line="240" w:lineRule="auto"/>
              <w:jc w:val="both"/>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Значительный риск</w:t>
            </w:r>
          </w:p>
        </w:tc>
      </w:tr>
      <w:tr w:rsidR="00885254" w:rsidRPr="00885254" w:rsidTr="002228C8">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85254" w:rsidRPr="00885254" w:rsidRDefault="00885254" w:rsidP="00885254">
            <w:pPr>
              <w:spacing w:after="0" w:line="240" w:lineRule="auto"/>
              <w:ind w:firstLine="567"/>
              <w:jc w:val="both"/>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85254" w:rsidRPr="00885254" w:rsidRDefault="00885254" w:rsidP="00885254">
            <w:pPr>
              <w:shd w:val="clear" w:color="auto" w:fill="FFFFFF"/>
              <w:spacing w:after="0" w:line="240" w:lineRule="auto"/>
              <w:ind w:firstLine="426"/>
              <w:jc w:val="both"/>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885254">
              <w:rPr>
                <w:rFonts w:ascii="Times New Roman" w:eastAsia="Times New Roman" w:hAnsi="Times New Roman" w:cs="Times New Roman"/>
                <w:spacing w:val="2"/>
                <w:lang w:eastAsia="ru-RU"/>
              </w:rPr>
              <w:t>в области жилищных отношений</w:t>
            </w:r>
          </w:p>
          <w:p w:rsidR="00885254" w:rsidRPr="00885254" w:rsidRDefault="00885254" w:rsidP="00885254">
            <w:pPr>
              <w:spacing w:after="0" w:line="240" w:lineRule="auto"/>
              <w:ind w:firstLine="567"/>
              <w:jc w:val="both"/>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85254" w:rsidRPr="00885254" w:rsidRDefault="00885254" w:rsidP="002228C8">
            <w:pPr>
              <w:spacing w:after="0" w:line="240" w:lineRule="auto"/>
              <w:jc w:val="both"/>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Средний риск</w:t>
            </w:r>
          </w:p>
        </w:tc>
      </w:tr>
      <w:tr w:rsidR="00885254" w:rsidRPr="00885254" w:rsidTr="002228C8">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85254" w:rsidRPr="00885254" w:rsidRDefault="00885254" w:rsidP="00885254">
            <w:pPr>
              <w:spacing w:after="0" w:line="240" w:lineRule="auto"/>
              <w:ind w:firstLine="567"/>
              <w:jc w:val="both"/>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85254" w:rsidRPr="00885254" w:rsidRDefault="00885254" w:rsidP="00885254">
            <w:pPr>
              <w:shd w:val="clear" w:color="auto" w:fill="FFFFFF"/>
              <w:spacing w:after="0" w:line="240" w:lineRule="auto"/>
              <w:ind w:firstLine="426"/>
              <w:jc w:val="both"/>
              <w:rPr>
                <w:rFonts w:ascii="Times New Roman" w:eastAsia="Times New Roman" w:hAnsi="Times New Roman" w:cs="Times New Roman"/>
                <w:lang w:eastAsia="ru-RU"/>
              </w:rPr>
            </w:pPr>
            <w:proofErr w:type="gramStart"/>
            <w:r w:rsidRPr="00885254">
              <w:rPr>
                <w:rFonts w:ascii="Times New Roman" w:eastAsia="Times New Roman" w:hAnsi="Times New Roman" w:cs="Times New Roman"/>
                <w:lang w:eastAsia="ru-RU"/>
              </w:rPr>
              <w:t>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w:t>
            </w:r>
            <w:proofErr w:type="gramEnd"/>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85254" w:rsidRPr="00885254" w:rsidRDefault="00885254" w:rsidP="002228C8">
            <w:pPr>
              <w:spacing w:after="0" w:line="240" w:lineRule="auto"/>
              <w:jc w:val="both"/>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Умеренный риск</w:t>
            </w:r>
          </w:p>
        </w:tc>
      </w:tr>
      <w:tr w:rsidR="00885254" w:rsidRPr="00885254" w:rsidTr="002228C8">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85254" w:rsidRPr="00885254" w:rsidRDefault="00885254" w:rsidP="00885254">
            <w:pPr>
              <w:spacing w:after="0" w:line="240" w:lineRule="auto"/>
              <w:ind w:firstLine="567"/>
              <w:jc w:val="both"/>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85254" w:rsidRPr="00885254" w:rsidRDefault="00885254" w:rsidP="00885254">
            <w:pPr>
              <w:spacing w:after="0" w:line="240" w:lineRule="auto"/>
              <w:ind w:firstLine="567"/>
              <w:jc w:val="both"/>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85254" w:rsidRPr="00885254" w:rsidRDefault="00885254" w:rsidP="002228C8">
            <w:pPr>
              <w:spacing w:after="0" w:line="240" w:lineRule="auto"/>
              <w:jc w:val="both"/>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Низкий риск</w:t>
            </w:r>
          </w:p>
        </w:tc>
      </w:tr>
    </w:tbl>
    <w:p w:rsidR="00885254" w:rsidRPr="00885254" w:rsidRDefault="00885254" w:rsidP="00885254">
      <w:pPr>
        <w:spacing w:after="0" w:line="240" w:lineRule="auto"/>
        <w:ind w:firstLine="648"/>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885254" w:rsidRPr="00885254" w:rsidRDefault="00885254" w:rsidP="00885254">
      <w:pPr>
        <w:spacing w:after="0" w:line="240" w:lineRule="auto"/>
        <w:ind w:firstLine="648"/>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r w:rsidRPr="00885254">
        <w:rPr>
          <w:rFonts w:ascii="Times New Roman" w:eastAsia="Times New Roman" w:hAnsi="Times New Roman" w:cs="Times New Roman"/>
          <w:b/>
          <w:bCs/>
          <w:color w:val="000000"/>
          <w:lang w:eastAsia="ru-RU"/>
        </w:rPr>
        <w:t>Перечень индикаторов риска нарушения обязательных требований, проверяемых в рамках осуществления муниципального жилищного контроля на территории Пятилетского сельсовета Черепановского района Новосибирской области</w:t>
      </w:r>
    </w:p>
    <w:p w:rsidR="00885254" w:rsidRPr="00885254" w:rsidRDefault="00885254" w:rsidP="00885254">
      <w:pPr>
        <w:spacing w:after="0" w:line="240" w:lineRule="auto"/>
        <w:ind w:firstLine="567"/>
        <w:jc w:val="both"/>
        <w:rPr>
          <w:rFonts w:ascii="Times New Roman" w:eastAsia="Times New Roman" w:hAnsi="Times New Roman" w:cs="Times New Roman"/>
          <w:b/>
          <w:lang w:eastAsia="ru-RU"/>
        </w:rPr>
      </w:pPr>
      <w:r w:rsidRPr="00885254">
        <w:rPr>
          <w:rFonts w:ascii="Times New Roman" w:eastAsia="Times New Roman" w:hAnsi="Times New Roman" w:cs="Times New Roman"/>
          <w:color w:val="000000"/>
          <w:lang w:eastAsia="ru-RU"/>
        </w:rPr>
        <w:t xml:space="preserve">(в редакции </w:t>
      </w:r>
      <w:r w:rsidRPr="00885254">
        <w:rPr>
          <w:rFonts w:ascii="Times New Roman" w:eastAsia="Times New Roman" w:hAnsi="Times New Roman" w:cs="Times New Roman"/>
          <w:b/>
          <w:lang w:eastAsia="ru-RU"/>
        </w:rPr>
        <w:t>от </w:t>
      </w:r>
      <w:hyperlink r:id="rId35" w:tgtFrame="_blank" w:history="1">
        <w:r w:rsidRPr="002228C8">
          <w:rPr>
            <w:rFonts w:ascii="Times New Roman" w:eastAsia="Times New Roman" w:hAnsi="Times New Roman" w:cs="Times New Roman"/>
            <w:b/>
            <w:lang w:eastAsia="ru-RU"/>
          </w:rPr>
          <w:t>19.07.2024 № 1</w:t>
        </w:r>
      </w:hyperlink>
      <w:r w:rsidRPr="00885254">
        <w:rPr>
          <w:rFonts w:ascii="Times New Roman" w:eastAsia="Times New Roman" w:hAnsi="Times New Roman" w:cs="Times New Roman"/>
          <w:b/>
          <w:lang w:eastAsia="ru-RU"/>
        </w:rPr>
        <w:t>)</w:t>
      </w:r>
    </w:p>
    <w:p w:rsidR="00885254" w:rsidRPr="00885254" w:rsidRDefault="00885254" w:rsidP="00885254">
      <w:pPr>
        <w:shd w:val="clear" w:color="auto" w:fill="FFFFFF"/>
        <w:spacing w:after="0" w:line="240" w:lineRule="auto"/>
        <w:ind w:firstLine="567"/>
        <w:jc w:val="both"/>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tbl>
      <w:tblPr>
        <w:tblW w:w="9606" w:type="dxa"/>
        <w:tblInd w:w="93" w:type="dxa"/>
        <w:tblCellMar>
          <w:left w:w="0" w:type="dxa"/>
          <w:right w:w="0" w:type="dxa"/>
        </w:tblCellMar>
        <w:tblLook w:val="04A0" w:firstRow="1" w:lastRow="0" w:firstColumn="1" w:lastColumn="0" w:noHBand="0" w:noVBand="1"/>
      </w:tblPr>
      <w:tblGrid>
        <w:gridCol w:w="4902"/>
        <w:gridCol w:w="2331"/>
        <w:gridCol w:w="2373"/>
      </w:tblGrid>
      <w:tr w:rsidR="00885254" w:rsidRPr="00885254" w:rsidTr="00885254">
        <w:trPr>
          <w:trHeight w:val="360"/>
        </w:trPr>
        <w:tc>
          <w:tcPr>
            <w:tcW w:w="49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5254" w:rsidRPr="00885254" w:rsidRDefault="00885254" w:rsidP="00885254">
            <w:pPr>
              <w:spacing w:after="0" w:line="240" w:lineRule="auto"/>
              <w:jc w:val="center"/>
              <w:rPr>
                <w:rFonts w:ascii="Times New Roman" w:eastAsia="Times New Roman" w:hAnsi="Times New Roman" w:cs="Times New Roman"/>
                <w:b/>
                <w:bCs/>
                <w:lang w:eastAsia="ru-RU"/>
              </w:rPr>
            </w:pPr>
            <w:r w:rsidRPr="00885254">
              <w:rPr>
                <w:rFonts w:ascii="Times New Roman" w:eastAsia="Times New Roman" w:hAnsi="Times New Roman" w:cs="Times New Roman"/>
                <w:b/>
                <w:bCs/>
                <w:lang w:eastAsia="ru-RU"/>
              </w:rPr>
              <w:t>Наименование индикатора</w:t>
            </w:r>
          </w:p>
        </w:tc>
        <w:tc>
          <w:tcPr>
            <w:tcW w:w="2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5254" w:rsidRPr="00885254" w:rsidRDefault="00885254" w:rsidP="00885254">
            <w:pPr>
              <w:spacing w:after="0" w:line="240" w:lineRule="auto"/>
              <w:jc w:val="center"/>
              <w:rPr>
                <w:rFonts w:ascii="Times New Roman" w:eastAsia="Times New Roman" w:hAnsi="Times New Roman" w:cs="Times New Roman"/>
                <w:b/>
                <w:bCs/>
                <w:lang w:eastAsia="ru-RU"/>
              </w:rPr>
            </w:pPr>
            <w:r w:rsidRPr="00885254">
              <w:rPr>
                <w:rFonts w:ascii="Times New Roman" w:eastAsia="Times New Roman" w:hAnsi="Times New Roman" w:cs="Times New Roman"/>
                <w:b/>
                <w:bCs/>
                <w:lang w:eastAsia="ru-RU"/>
              </w:rPr>
              <w:t>Нормальное состояние для выбранного параметра (критерии оценки), единица измерения (при наличии)</w:t>
            </w:r>
          </w:p>
        </w:tc>
        <w:tc>
          <w:tcPr>
            <w:tcW w:w="2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5254" w:rsidRPr="00885254" w:rsidRDefault="00885254" w:rsidP="00885254">
            <w:pPr>
              <w:spacing w:after="0" w:line="240" w:lineRule="auto"/>
              <w:jc w:val="center"/>
              <w:rPr>
                <w:rFonts w:ascii="Times New Roman" w:eastAsia="Times New Roman" w:hAnsi="Times New Roman" w:cs="Times New Roman"/>
                <w:b/>
                <w:bCs/>
                <w:lang w:eastAsia="ru-RU"/>
              </w:rPr>
            </w:pPr>
            <w:r w:rsidRPr="00885254">
              <w:rPr>
                <w:rFonts w:ascii="Times New Roman" w:eastAsia="Times New Roman" w:hAnsi="Times New Roman" w:cs="Times New Roman"/>
                <w:b/>
                <w:bCs/>
                <w:lang w:eastAsia="ru-RU"/>
              </w:rPr>
              <w:t>Показатель индикатора риска</w:t>
            </w:r>
          </w:p>
        </w:tc>
      </w:tr>
      <w:tr w:rsidR="00885254" w:rsidRPr="00885254" w:rsidTr="00885254">
        <w:tc>
          <w:tcPr>
            <w:tcW w:w="49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5254" w:rsidRPr="00885254" w:rsidRDefault="00885254" w:rsidP="00885254">
            <w:pPr>
              <w:spacing w:after="0" w:line="240" w:lineRule="auto"/>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w:t>
            </w:r>
            <w:hyperlink r:id="rId36" w:tgtFrame="_blank" w:history="1">
              <w:r w:rsidRPr="002228C8">
                <w:rPr>
                  <w:rFonts w:ascii="Times New Roman" w:eastAsia="Times New Roman" w:hAnsi="Times New Roman" w:cs="Times New Roman"/>
                  <w:lang w:eastAsia="ru-RU"/>
                </w:rPr>
                <w:t>кодекса</w:t>
              </w:r>
            </w:hyperlink>
            <w:r w:rsidRPr="00885254">
              <w:rPr>
                <w:rFonts w:ascii="Times New Roman" w:eastAsia="Times New Roman" w:hAnsi="Times New Roman" w:cs="Times New Roman"/>
                <w:lang w:eastAsia="ru-RU"/>
              </w:rPr>
              <w:t> Российской Федерации</w:t>
            </w:r>
          </w:p>
        </w:tc>
        <w:tc>
          <w:tcPr>
            <w:tcW w:w="2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5254" w:rsidRPr="00885254" w:rsidRDefault="00885254" w:rsidP="00885254">
            <w:pPr>
              <w:spacing w:after="0" w:line="240" w:lineRule="auto"/>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1-2 месяца</w:t>
            </w:r>
          </w:p>
        </w:tc>
        <w:tc>
          <w:tcPr>
            <w:tcW w:w="2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5254" w:rsidRPr="00885254" w:rsidRDefault="00885254" w:rsidP="00885254">
            <w:pPr>
              <w:spacing w:after="0" w:line="240" w:lineRule="auto"/>
              <w:ind w:left="720" w:hanging="360"/>
              <w:rPr>
                <w:rFonts w:ascii="Times New Roman" w:eastAsia="Times New Roman" w:hAnsi="Times New Roman" w:cs="Times New Roman"/>
                <w:lang w:eastAsia="ru-RU"/>
              </w:rPr>
            </w:pPr>
            <w:r w:rsidRPr="00885254">
              <w:rPr>
                <w:rFonts w:ascii="Times New Roman" w:eastAsia="Times New Roman" w:hAnsi="Times New Roman" w:cs="Times New Roman"/>
                <w:lang w:eastAsia="ru-RU"/>
              </w:rPr>
              <w:t>3        и &gt; месяца</w:t>
            </w:r>
          </w:p>
        </w:tc>
      </w:tr>
    </w:tbl>
    <w:p w:rsidR="00885254" w:rsidRPr="00885254" w:rsidRDefault="00885254" w:rsidP="00885254">
      <w:pPr>
        <w:spacing w:after="0" w:line="240" w:lineRule="auto"/>
        <w:jc w:val="center"/>
        <w:rPr>
          <w:rFonts w:ascii="Times New Roman" w:eastAsia="Times New Roman" w:hAnsi="Times New Roman" w:cs="Times New Roman"/>
          <w:color w:val="000000"/>
          <w:lang w:eastAsia="ru-RU"/>
        </w:rPr>
      </w:pPr>
      <w:r w:rsidRPr="00885254">
        <w:rPr>
          <w:rFonts w:ascii="Times New Roman" w:eastAsia="Times New Roman" w:hAnsi="Times New Roman" w:cs="Times New Roman"/>
          <w:color w:val="000000"/>
          <w:lang w:eastAsia="ru-RU"/>
        </w:rPr>
        <w:t> </w:t>
      </w:r>
    </w:p>
    <w:p w:rsidR="00E83CC6" w:rsidRPr="00072BA1" w:rsidRDefault="00E83CC6">
      <w:pPr>
        <w:rPr>
          <w:rFonts w:ascii="Times New Roman" w:hAnsi="Times New Roman" w:cs="Times New Roman"/>
        </w:rPr>
      </w:pPr>
    </w:p>
    <w:sectPr w:rsidR="00E83CC6" w:rsidRPr="00072BA1" w:rsidSect="002228C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855D2"/>
    <w:multiLevelType w:val="multilevel"/>
    <w:tmpl w:val="393C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C95"/>
    <w:rsid w:val="00072BA1"/>
    <w:rsid w:val="002228C8"/>
    <w:rsid w:val="006E2C95"/>
    <w:rsid w:val="00885254"/>
    <w:rsid w:val="00C348A6"/>
    <w:rsid w:val="00E83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5254"/>
    <w:rPr>
      <w:color w:val="0000FF"/>
      <w:u w:val="single"/>
    </w:rPr>
  </w:style>
  <w:style w:type="character" w:customStyle="1" w:styleId="1">
    <w:name w:val="Гиперссылка1"/>
    <w:basedOn w:val="a0"/>
    <w:rsid w:val="00885254"/>
  </w:style>
  <w:style w:type="paragraph" w:customStyle="1" w:styleId="consplusnormal">
    <w:name w:val="consplusnormal"/>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mlpreformatted">
    <w:name w:val="htmlpreformatted"/>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5254"/>
    <w:rPr>
      <w:color w:val="0000FF"/>
      <w:u w:val="single"/>
    </w:rPr>
  </w:style>
  <w:style w:type="character" w:customStyle="1" w:styleId="1">
    <w:name w:val="Гиперссылка1"/>
    <w:basedOn w:val="a0"/>
    <w:rsid w:val="00885254"/>
  </w:style>
  <w:style w:type="paragraph" w:customStyle="1" w:styleId="consplusnormal">
    <w:name w:val="consplusnormal"/>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mlpreformatted">
    <w:name w:val="htmlpreformatted"/>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8852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0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524957C-5AFA-4DE4-9679-774C83A16E6A" TargetMode="External"/><Relationship Id="rId13" Type="http://schemas.openxmlformats.org/officeDocument/2006/relationships/hyperlink" Target="https://pravo-search.minjust.ru/bigs/showDocument.html?id=96E20C02-1B12-465A-B64C-24AA92270007" TargetMode="External"/><Relationship Id="rId18" Type="http://schemas.openxmlformats.org/officeDocument/2006/relationships/hyperlink" Target="https://pravo-search.minjust.ru/bigs/showDocument.html?id=99249E7B-F9C8-4D12-B906-BB583B820A63" TargetMode="External"/><Relationship Id="rId26" Type="http://schemas.openxmlformats.org/officeDocument/2006/relationships/hyperlink" Target="https://pravo-search.minjust.ru/bigs/showDocument.html?id=C7C125A4-0832-4040-B67D-398A88002D18" TargetMode="External"/><Relationship Id="rId3" Type="http://schemas.microsoft.com/office/2007/relationships/stylesWithEffects" Target="stylesWithEffects.xml"/><Relationship Id="rId21" Type="http://schemas.openxmlformats.org/officeDocument/2006/relationships/hyperlink" Target="https://pravo-search.minjust.ru/bigs/showDocument.html?id=B11798FF-43B9-49DB-B06C-4223F9D555E2" TargetMode="External"/><Relationship Id="rId34" Type="http://schemas.openxmlformats.org/officeDocument/2006/relationships/hyperlink" Target="https://pravo-search.minjust.ru/bigs/showDocument.html?id=5524957C-5AFA-4DE4-9679-774C83A16E6A" TargetMode="External"/><Relationship Id="rId7" Type="http://schemas.openxmlformats.org/officeDocument/2006/relationships/hyperlink" Target="https://pravo-search.minjust.ru/bigs/showDocument.html?id=6AD77908-2D24-4B83-B7EA-9BE6320003EF" TargetMode="Externa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s://pravo-search.minjust.ru/bigs/showDocument.html?id=F1FD4B50-4B8B-43AC-B2CD-AD44B5B9952F" TargetMode="External"/><Relationship Id="rId25" Type="http://schemas.openxmlformats.org/officeDocument/2006/relationships/hyperlink" Target="http://pravo.minjust.ru/" TargetMode="External"/><Relationship Id="rId33" Type="http://schemas.openxmlformats.org/officeDocument/2006/relationships/hyperlink" Target="https://pravo-search.minjust.ru/bigs/showDocument.html?id=F1FD4B50-4B8B-43AC-B2CD-AD44B5B9952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avo-search.minjust.ru/bigs/showDocument.html?id=F1FD4B50-4B8B-43AC-B2CD-AD44B5B9952F" TargetMode="External"/><Relationship Id="rId20" Type="http://schemas.openxmlformats.org/officeDocument/2006/relationships/hyperlink" Target="https://pravo-search.minjust.ru/bigs/showDocument.html?id=99249E7B-F9C8-4D12-B906-BB583B820A63" TargetMode="External"/><Relationship Id="rId29" Type="http://schemas.openxmlformats.org/officeDocument/2006/relationships/hyperlink" Target="https://pravo-search.minjust.ru/bigs/showDocument.html?id=B11798FF-43B9-49DB-B06C-4223F9D555E2" TargetMode="External"/><Relationship Id="rId1" Type="http://schemas.openxmlformats.org/officeDocument/2006/relationships/numbering" Target="numbering.xml"/><Relationship Id="rId6" Type="http://schemas.openxmlformats.org/officeDocument/2006/relationships/hyperlink" Target="https://pravo-search.minjust.ru/bigs/showDocument.html?id=F1FD4B50-4B8B-43AC-B2CD-AD44B5B9952F" TargetMode="External"/><Relationship Id="rId11" Type="http://schemas.openxmlformats.org/officeDocument/2006/relationships/hyperlink" Target="https://pravo-search.minjust.ru/bigs/showDocument.html?id=B11798FF-43B9-49DB-B06C-4223F9D555E2" TargetMode="External"/><Relationship Id="rId24" Type="http://schemas.openxmlformats.org/officeDocument/2006/relationships/hyperlink" Target="https://pravo-search.minjust.ru/bigs/showDocument.html?id=4F48675C-2DC2-4B7B-8F43-C7D17AB9072F" TargetMode="External"/><Relationship Id="rId32" Type="http://schemas.openxmlformats.org/officeDocument/2006/relationships/hyperlink" Target="https://pravo-search.minjust.ru/bigs/showDocument.html?id=C7C125A4-0832-4040-B67D-398A88002D1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avo-search.minjust.ru/bigs/showDocument.html?id=370BA400-14C4-4CDB-8A8B-B11F2A1A2F55" TargetMode="External"/><Relationship Id="rId23" Type="http://schemas.openxmlformats.org/officeDocument/2006/relationships/hyperlink" Target="https://pravo-search.minjust.ru/bigs/showDocument.html?id=4F48675C-2DC2-4B7B-8F43-C7D17AB9072F" TargetMode="External"/><Relationship Id="rId28" Type="http://schemas.openxmlformats.org/officeDocument/2006/relationships/hyperlink" Target="http://pravo.minjust.ru/" TargetMode="External"/><Relationship Id="rId36" Type="http://schemas.openxmlformats.org/officeDocument/2006/relationships/hyperlink" Target="https://pravo-search.minjust.ru/bigs/showDocument.html?id=370BA400-14C4-4CDB-8A8B-B11F2A1A2F55" TargetMode="External"/><Relationship Id="rId10" Type="http://schemas.openxmlformats.org/officeDocument/2006/relationships/hyperlink" Target="https://pravo-search.minjust.ru/bigs/showDocument.html?id=C7C125A4-0832-4040-B67D-398A88002D18" TargetMode="External"/><Relationship Id="rId19" Type="http://schemas.openxmlformats.org/officeDocument/2006/relationships/hyperlink" Target="https://pravo-search.minjust.ru/bigs/showDocument.html?id=99249E7B-F9C8-4D12-B906-BB583B820A63" TargetMode="External"/><Relationship Id="rId31" Type="http://schemas.openxmlformats.org/officeDocument/2006/relationships/hyperlink" Target="https://pravo-search.minjust.ru/bigs/showDocument.html?id=C7C125A4-0832-4040-B67D-398A88002D18" TargetMode="External"/><Relationship Id="rId4" Type="http://schemas.openxmlformats.org/officeDocument/2006/relationships/settings" Target="settings.xml"/><Relationship Id="rId9" Type="http://schemas.openxmlformats.org/officeDocument/2006/relationships/hyperlink" Target="https://pravo-search.minjust.ru/bigs/showDocument.html?id=0B605166-936E-4C79-A863-B6D1C6D1B37F" TargetMode="External"/><Relationship Id="rId14" Type="http://schemas.openxmlformats.org/officeDocument/2006/relationships/hyperlink" Target="https://pravo-search.minjust.ru/bigs/showDocument.html?id=6AD77908-2D24-4B83-B7EA-9BE6320003EF"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s://pravo-search.minjust.ru/bigs/showDocument.html?id=C7C125A4-0832-4040-B67D-398A88002D18" TargetMode="External"/><Relationship Id="rId35" Type="http://schemas.openxmlformats.org/officeDocument/2006/relationships/hyperlink" Target="https://pravo-search.minjust.ru/bigs/showDocument.html?id=0B605166-936E-4C79-A863-B6D1C6D1B3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9571</Words>
  <Characters>54561</Characters>
  <Application>Microsoft Office Word</Application>
  <DocSecurity>0</DocSecurity>
  <Lines>454</Lines>
  <Paragraphs>128</Paragraphs>
  <ScaleCrop>false</ScaleCrop>
  <Company>SPecialiST RePack</Company>
  <LinksUpToDate>false</LinksUpToDate>
  <CharactersWithSpaces>64004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2024-12-26T03:10:00Z</dcterms:created>
  <dcterms:modified xsi:type="dcterms:W3CDTF">2024-12-26T03:18:00Z</dcterms:modified>
</cp:coreProperties>
</file>