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8E60EF" w:rsidRDefault="00112AD5" w:rsidP="008E60EF">
      <w:pPr>
        <w:jc w:val="center"/>
        <w:rPr>
          <w:rFonts w:ascii="Times New Roman" w:hAnsi="Times New Roman" w:cs="Times New Roman"/>
          <w:lang w:eastAsia="ru-RU"/>
        </w:rPr>
      </w:pPr>
      <w:bookmarkStart w:id="0" w:name="_GoBack"/>
    </w:p>
    <w:p w:rsidR="00112AD5" w:rsidRPr="008E60EF" w:rsidRDefault="00112AD5" w:rsidP="008E60EF">
      <w:pPr>
        <w:jc w:val="center"/>
        <w:rPr>
          <w:rFonts w:ascii="Times New Roman" w:hAnsi="Times New Roman" w:cs="Times New Roman"/>
          <w:b/>
          <w:lang w:eastAsia="ru-RU"/>
        </w:rPr>
      </w:pPr>
      <w:r w:rsidRPr="008E60EF">
        <w:rPr>
          <w:rFonts w:ascii="Times New Roman" w:hAnsi="Times New Roman" w:cs="Times New Roman"/>
          <w:b/>
          <w:lang w:eastAsia="ru-RU"/>
        </w:rPr>
        <w:t xml:space="preserve">На землях населенных пунктов </w:t>
      </w:r>
      <w:r w:rsidR="008E60EF" w:rsidRPr="008E60EF">
        <w:rPr>
          <w:rFonts w:ascii="Times New Roman" w:hAnsi="Times New Roman" w:cs="Times New Roman"/>
          <w:b/>
          <w:lang w:eastAsia="ru-RU"/>
        </w:rPr>
        <w:t>Пятилетского</w:t>
      </w:r>
      <w:r w:rsidRPr="008E60EF">
        <w:rPr>
          <w:rFonts w:ascii="Times New Roman" w:hAnsi="Times New Roman" w:cs="Times New Roman"/>
          <w:b/>
          <w:lang w:eastAsia="ru-RU"/>
        </w:rPr>
        <w:t xml:space="preserve"> сельсовета Черепановского района Новосибирской области отсутствуют леса.</w:t>
      </w:r>
    </w:p>
    <w:bookmarkEnd w:id="0"/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Общий запас древесины в Новосибирской области составляет - 557,55 млн. куб.м. в том числе хвойной – 128,58 млн.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spellEnd"/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E60EF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User</cp:lastModifiedBy>
  <cp:revision>2</cp:revision>
  <dcterms:created xsi:type="dcterms:W3CDTF">2022-04-29T03:32:00Z</dcterms:created>
  <dcterms:modified xsi:type="dcterms:W3CDTF">2022-04-29T03:32:00Z</dcterms:modified>
</cp:coreProperties>
</file>