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065D4A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55pt;height:31.9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D307E7">
        <w:rPr>
          <w:rFonts w:ascii="Times New Roman" w:hAnsi="Times New Roman"/>
          <w:b/>
          <w:u w:val="single"/>
        </w:rPr>
        <w:t>5</w:t>
      </w:r>
      <w:r w:rsidR="007D6791">
        <w:rPr>
          <w:rFonts w:ascii="Times New Roman" w:hAnsi="Times New Roman"/>
          <w:b/>
          <w:u w:val="single"/>
        </w:rPr>
        <w:t>8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515131">
        <w:rPr>
          <w:rFonts w:ascii="Times New Roman" w:hAnsi="Times New Roman"/>
        </w:rPr>
        <w:t>2</w:t>
      </w:r>
      <w:r w:rsidR="007D6791">
        <w:rPr>
          <w:rFonts w:ascii="Times New Roman" w:hAnsi="Times New Roman"/>
        </w:rPr>
        <w:t>9</w:t>
      </w:r>
      <w:r w:rsidR="00D307E7">
        <w:rPr>
          <w:rFonts w:ascii="Times New Roman" w:hAnsi="Times New Roman"/>
        </w:rPr>
        <w:t xml:space="preserve"> июня</w:t>
      </w:r>
      <w:r w:rsidR="006E5506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15131" w:rsidRDefault="00515131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900033" w:rsidRPr="00900033" w:rsidRDefault="00900033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Пресс-служба Кадастровой палаты </w:t>
      </w:r>
      <w:proofErr w:type="gramStart"/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по</w:t>
      </w:r>
      <w:proofErr w:type="gramEnd"/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900033" w:rsidRDefault="00900033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Новосибирской области информирует</w:t>
      </w:r>
    </w:p>
    <w:p w:rsidR="00900033" w:rsidRDefault="00900033" w:rsidP="009000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0033" w:rsidRPr="00D307E7" w:rsidRDefault="00900033" w:rsidP="00D30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791" w:rsidRDefault="007D6791" w:rsidP="007D6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6791">
        <w:rPr>
          <w:rFonts w:ascii="Times New Roman" w:hAnsi="Times New Roman"/>
          <w:b/>
          <w:sz w:val="24"/>
          <w:szCs w:val="24"/>
          <w:u w:val="single"/>
        </w:rPr>
        <w:t>29 июня вступает в силу закон, устанавливающий порядок выявления правообладателей ранее учтённых объектов недвижимости</w:t>
      </w:r>
    </w:p>
    <w:p w:rsidR="007D6791" w:rsidRPr="007D6791" w:rsidRDefault="007D6791" w:rsidP="007D6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D6791" w:rsidRPr="007D6791" w:rsidRDefault="007D6791" w:rsidP="007D67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6791">
        <w:rPr>
          <w:rFonts w:ascii="Times New Roman" w:hAnsi="Times New Roman"/>
          <w:b/>
          <w:sz w:val="24"/>
          <w:szCs w:val="24"/>
        </w:rPr>
        <w:t>29 июня 2021 года вступает в силу Федеральный закон от 30.12.2020</w:t>
      </w:r>
      <w:r w:rsidRPr="007D6791">
        <w:rPr>
          <w:rFonts w:ascii="Times New Roman" w:hAnsi="Times New Roman"/>
          <w:b/>
          <w:sz w:val="24"/>
          <w:szCs w:val="24"/>
        </w:rPr>
        <w:br/>
        <w:t xml:space="preserve">№ 518-ФЗ «О внесении изменений в отдельные законодательные акты Российской Федерации». Согласно положениям нового закона органы государственной власти и органы местного самоуправления наделяются полномочиями по установлению собственников объектов недвижимости, которые считаются ранее учтёнными или сведения о них могут быть внесены по правилам внесения сведений о ранее учтённых объектах. </w:t>
      </w:r>
    </w:p>
    <w:p w:rsidR="007D6791" w:rsidRPr="007D6791" w:rsidRDefault="007D6791" w:rsidP="007D67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6791">
        <w:rPr>
          <w:rFonts w:ascii="Times New Roman" w:hAnsi="Times New Roman"/>
          <w:sz w:val="24"/>
          <w:szCs w:val="24"/>
        </w:rPr>
        <w:t>К</w:t>
      </w:r>
      <w:proofErr w:type="gramEnd"/>
      <w:r w:rsidRPr="007D6791">
        <w:rPr>
          <w:rFonts w:ascii="Times New Roman" w:hAnsi="Times New Roman"/>
          <w:sz w:val="24"/>
          <w:szCs w:val="24"/>
        </w:rPr>
        <w:t xml:space="preserve"> ранее учтённым относятся объекты недвижимого имущества, права на которые возникли до вступления в силу Федерального закона от 21.07.1997 № 122-ФЗ «О государственной регистрации прав на недвижимое имущество и сделок с ним». </w:t>
      </w:r>
    </w:p>
    <w:p w:rsidR="007D6791" w:rsidRPr="007D6791" w:rsidRDefault="007D6791" w:rsidP="007D67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791">
        <w:rPr>
          <w:rFonts w:ascii="Times New Roman" w:hAnsi="Times New Roman"/>
          <w:sz w:val="24"/>
          <w:szCs w:val="24"/>
        </w:rPr>
        <w:t>Закон, вступающий в силу 29 июня этого года, позволит уполномоченным органам осуществить мероприятия по выявлению ранее учтённых объектов недвижимости и правообладателей таких объектов с целью наполнения Единого государственного реестра недвижимости (ЕГРН) актуальными сведениями. Таким образом, ЕГРН пополнится сведениями об объектах и правообладателях, чьи права возникли до создания системы государственной регистрации прав на недвижимое имущество.</w:t>
      </w:r>
    </w:p>
    <w:p w:rsidR="007D6791" w:rsidRPr="007D6791" w:rsidRDefault="007D6791" w:rsidP="007D67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791">
        <w:rPr>
          <w:rFonts w:ascii="Times New Roman" w:hAnsi="Times New Roman"/>
          <w:sz w:val="24"/>
          <w:szCs w:val="24"/>
        </w:rPr>
        <w:t xml:space="preserve">Органы государственной власти и органы местного самоуправления самостоятельно проанализируют сведения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 т.д. В случае выявления собственников ранее учтённых объектов муниципалитеты проинформируют их об этом по электронной почте и самостоятельно направят в </w:t>
      </w:r>
      <w:proofErr w:type="spellStart"/>
      <w:r w:rsidRPr="007D6791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7D6791">
        <w:rPr>
          <w:rFonts w:ascii="Times New Roman" w:hAnsi="Times New Roman"/>
          <w:sz w:val="24"/>
          <w:szCs w:val="24"/>
        </w:rPr>
        <w:t xml:space="preserve"> заявления о внесении в ЕГРН соответствующих сведений.</w:t>
      </w:r>
    </w:p>
    <w:p w:rsidR="007D6791" w:rsidRPr="007D6791" w:rsidRDefault="007D6791" w:rsidP="007D67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791">
        <w:rPr>
          <w:rFonts w:ascii="Times New Roman" w:hAnsi="Times New Roman"/>
          <w:sz w:val="24"/>
          <w:szCs w:val="24"/>
        </w:rPr>
        <w:t xml:space="preserve">Правообладателям ранее учтённых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 </w:t>
      </w:r>
    </w:p>
    <w:p w:rsidR="007D6791" w:rsidRDefault="007D6791" w:rsidP="007D67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791">
        <w:rPr>
          <w:rFonts w:ascii="Times New Roman" w:hAnsi="Times New Roman"/>
          <w:sz w:val="24"/>
          <w:szCs w:val="24"/>
        </w:rPr>
        <w:t>«</w:t>
      </w:r>
      <w:r w:rsidRPr="007D6791">
        <w:rPr>
          <w:rFonts w:ascii="Times New Roman" w:hAnsi="Times New Roman"/>
          <w:i/>
          <w:sz w:val="24"/>
          <w:szCs w:val="24"/>
        </w:rPr>
        <w:t>Также правообладатель может самостоятельно обратиться в орган регистрации прав, чтобы внести в ЕГРН запись о праве собственности на объект недвижимости. Написать соответствующее заявление и подать документы можно в любом офисе МФЦ. Рекомендуем вносить в реестр недвижимости сведения о праве собственности на объект недвижимости, так как наличие в ЕГРН таких сведений даёт собственнику гарантию соблюдения и защиты его прав, а также позволяет свободно распоряжаться своим недвижимым имуществом</w:t>
      </w:r>
      <w:r w:rsidRPr="007D6791">
        <w:rPr>
          <w:rFonts w:ascii="Times New Roman" w:hAnsi="Times New Roman"/>
          <w:sz w:val="24"/>
          <w:szCs w:val="24"/>
        </w:rPr>
        <w:t xml:space="preserve">», – отметила </w:t>
      </w:r>
      <w:r w:rsidRPr="007D6791">
        <w:rPr>
          <w:rFonts w:ascii="Times New Roman" w:hAnsi="Times New Roman"/>
          <w:b/>
          <w:sz w:val="24"/>
          <w:szCs w:val="24"/>
        </w:rPr>
        <w:t>заместитель директора – главный технолог Кадастровой палаты по Новосибирской области Оксана Макаренко</w:t>
      </w:r>
      <w:r w:rsidRPr="007D6791">
        <w:rPr>
          <w:rFonts w:ascii="Times New Roman" w:hAnsi="Times New Roman"/>
          <w:sz w:val="24"/>
          <w:szCs w:val="24"/>
        </w:rPr>
        <w:t>.</w:t>
      </w:r>
    </w:p>
    <w:p w:rsidR="007D6791" w:rsidRPr="007D6791" w:rsidRDefault="007D6791" w:rsidP="007D67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6791" w:rsidRDefault="0050095E" w:rsidP="007D67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6791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7D6791" w:rsidRPr="007D6791">
        <w:rPr>
          <w:rFonts w:ascii="Times New Roman" w:hAnsi="Times New Roman"/>
          <w:b/>
          <w:sz w:val="24"/>
          <w:szCs w:val="24"/>
          <w:u w:val="single"/>
        </w:rPr>
        <w:t>На Публичной кадастровой карте можно получить сведения о землях для жилищного строительства</w:t>
      </w:r>
    </w:p>
    <w:p w:rsidR="007D6791" w:rsidRPr="007D6791" w:rsidRDefault="007D6791" w:rsidP="007D67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D6791" w:rsidRPr="007D6791" w:rsidRDefault="007D6791" w:rsidP="007D67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6791">
        <w:rPr>
          <w:rFonts w:ascii="Times New Roman" w:hAnsi="Times New Roman"/>
          <w:b/>
          <w:sz w:val="24"/>
          <w:szCs w:val="24"/>
        </w:rPr>
        <w:t>Онлайн-сервис «Земля для стройки», размещенный на Публичной кадастровой карте, содержит информацию о территориях и земельных участках, имеющих потенциал вовлечения в оборот для жилищного строительства.</w:t>
      </w:r>
    </w:p>
    <w:p w:rsidR="007D6791" w:rsidRPr="007D6791" w:rsidRDefault="007D6791" w:rsidP="007D67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791">
        <w:rPr>
          <w:rFonts w:ascii="Times New Roman" w:hAnsi="Times New Roman"/>
          <w:sz w:val="24"/>
          <w:szCs w:val="24"/>
        </w:rPr>
        <w:t xml:space="preserve">На протяжении 2020 года по поручению Председателя Правительства Российской Федерации Михаила </w:t>
      </w:r>
      <w:proofErr w:type="spellStart"/>
      <w:r w:rsidRPr="007D6791">
        <w:rPr>
          <w:rFonts w:ascii="Times New Roman" w:hAnsi="Times New Roman"/>
          <w:sz w:val="24"/>
          <w:szCs w:val="24"/>
        </w:rPr>
        <w:t>Мишустина</w:t>
      </w:r>
      <w:proofErr w:type="spellEnd"/>
      <w:r w:rsidRPr="007D67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6791">
        <w:rPr>
          <w:rFonts w:ascii="Times New Roman" w:hAnsi="Times New Roman"/>
          <w:sz w:val="24"/>
          <w:szCs w:val="24"/>
        </w:rPr>
        <w:t>Росреестром</w:t>
      </w:r>
      <w:proofErr w:type="spellEnd"/>
      <w:r w:rsidRPr="007D6791">
        <w:rPr>
          <w:rFonts w:ascii="Times New Roman" w:hAnsi="Times New Roman"/>
          <w:sz w:val="24"/>
          <w:szCs w:val="24"/>
        </w:rPr>
        <w:t xml:space="preserve"> совместно с органами исполнительной власти субъектов РФ </w:t>
      </w:r>
      <w:r w:rsidRPr="007D6791">
        <w:rPr>
          <w:rFonts w:ascii="Times New Roman" w:hAnsi="Times New Roman"/>
          <w:sz w:val="24"/>
          <w:szCs w:val="24"/>
        </w:rPr>
        <w:lastRenderedPageBreak/>
        <w:t xml:space="preserve">проводилась оценка эффективности использования земель. </w:t>
      </w:r>
      <w:r w:rsidRPr="007D6791">
        <w:rPr>
          <w:rFonts w:ascii="Times New Roman" w:hAnsi="Times New Roman"/>
          <w:color w:val="000000"/>
          <w:sz w:val="24"/>
          <w:szCs w:val="24"/>
        </w:rPr>
        <w:t xml:space="preserve">В результате данной оценки выявлено более 5,7 тыс. земельных участков и территорий площадью около 104 тыс. га, что позволит построить, по мнению экспертов, порядка 310 </w:t>
      </w:r>
      <w:proofErr w:type="gramStart"/>
      <w:r w:rsidRPr="007D6791">
        <w:rPr>
          <w:rFonts w:ascii="Times New Roman" w:hAnsi="Times New Roman"/>
          <w:color w:val="000000"/>
          <w:sz w:val="24"/>
          <w:szCs w:val="24"/>
        </w:rPr>
        <w:t>млн</w:t>
      </w:r>
      <w:proofErr w:type="gramEnd"/>
      <w:r w:rsidRPr="007D6791">
        <w:rPr>
          <w:rFonts w:ascii="Times New Roman" w:hAnsi="Times New Roman"/>
          <w:color w:val="000000"/>
          <w:sz w:val="24"/>
          <w:szCs w:val="24"/>
        </w:rPr>
        <w:t xml:space="preserve"> кв. м. жилья.</w:t>
      </w:r>
    </w:p>
    <w:p w:rsidR="007D6791" w:rsidRPr="007D6791" w:rsidRDefault="007D6791" w:rsidP="007D67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791">
        <w:rPr>
          <w:rFonts w:ascii="Times New Roman" w:hAnsi="Times New Roman"/>
          <w:sz w:val="24"/>
          <w:szCs w:val="24"/>
        </w:rPr>
        <w:t>«</w:t>
      </w:r>
      <w:r w:rsidRPr="007D6791">
        <w:rPr>
          <w:rFonts w:ascii="Times New Roman" w:hAnsi="Times New Roman"/>
          <w:i/>
          <w:sz w:val="24"/>
          <w:szCs w:val="24"/>
        </w:rPr>
        <w:t xml:space="preserve">Любые заинтересованные лица, потенциальные инвесторы и застройщики могут в режиме онлайн найти подходящие для жилищного строительства земельные участки и территории, в том числе в Новосибирской области, а затем обратиться за их предоставлением </w:t>
      </w:r>
      <w:proofErr w:type="gramStart"/>
      <w:r w:rsidRPr="007D6791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7D679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D6791">
        <w:rPr>
          <w:rFonts w:ascii="Times New Roman" w:hAnsi="Times New Roman"/>
          <w:i/>
          <w:sz w:val="24"/>
          <w:szCs w:val="24"/>
        </w:rPr>
        <w:t>уполномоченный</w:t>
      </w:r>
      <w:proofErr w:type="gramEnd"/>
      <w:r w:rsidRPr="007D6791">
        <w:rPr>
          <w:rFonts w:ascii="Times New Roman" w:hAnsi="Times New Roman"/>
          <w:i/>
          <w:sz w:val="24"/>
          <w:szCs w:val="24"/>
        </w:rPr>
        <w:t xml:space="preserve"> орган власти</w:t>
      </w:r>
      <w:r w:rsidRPr="007D6791">
        <w:rPr>
          <w:rFonts w:ascii="Times New Roman" w:hAnsi="Times New Roman"/>
          <w:sz w:val="24"/>
          <w:szCs w:val="24"/>
        </w:rPr>
        <w:t xml:space="preserve">», – отмечает </w:t>
      </w:r>
      <w:r w:rsidRPr="007D6791">
        <w:rPr>
          <w:rFonts w:ascii="Times New Roman" w:hAnsi="Times New Roman"/>
          <w:b/>
          <w:sz w:val="24"/>
          <w:szCs w:val="24"/>
        </w:rPr>
        <w:t xml:space="preserve">помощник директора Кадастровой палаты по Новосибирской области Михаил </w:t>
      </w:r>
      <w:proofErr w:type="spellStart"/>
      <w:r w:rsidRPr="007D6791">
        <w:rPr>
          <w:rFonts w:ascii="Times New Roman" w:hAnsi="Times New Roman"/>
          <w:b/>
          <w:sz w:val="24"/>
          <w:szCs w:val="24"/>
        </w:rPr>
        <w:t>Бокарев</w:t>
      </w:r>
      <w:proofErr w:type="spellEnd"/>
      <w:r w:rsidRPr="007D6791">
        <w:rPr>
          <w:rFonts w:ascii="Times New Roman" w:hAnsi="Times New Roman"/>
          <w:sz w:val="24"/>
          <w:szCs w:val="24"/>
        </w:rPr>
        <w:t xml:space="preserve">. </w:t>
      </w:r>
    </w:p>
    <w:p w:rsidR="007D6791" w:rsidRPr="007D6791" w:rsidRDefault="007D6791" w:rsidP="007D67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791">
        <w:rPr>
          <w:rFonts w:ascii="Times New Roman" w:hAnsi="Times New Roman"/>
          <w:sz w:val="24"/>
          <w:szCs w:val="24"/>
        </w:rPr>
        <w:t>На 1 июня 2021 года в Новосибирской области выявлено 15 земельных участков и территорий общей площадью порядка 150 га, подходящих для расположения многоквартирных домов и индивидуального жилищного строительства.</w:t>
      </w:r>
    </w:p>
    <w:p w:rsidR="007D6791" w:rsidRPr="007D6791" w:rsidRDefault="007D6791" w:rsidP="007D67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791">
        <w:rPr>
          <w:rFonts w:ascii="Times New Roman" w:hAnsi="Times New Roman"/>
          <w:sz w:val="24"/>
          <w:szCs w:val="24"/>
        </w:rPr>
        <w:t xml:space="preserve">Для поиска земельных участков и территорий, имеющих потенциал вовлечения в оборот для жилищного строительства, необходимо зайти на электронный </w:t>
      </w:r>
      <w:hyperlink r:id="rId9" w:history="1">
        <w:r w:rsidRPr="007D6791">
          <w:rPr>
            <w:rFonts w:ascii="Times New Roman" w:hAnsi="Times New Roman"/>
            <w:color w:val="0563C1"/>
            <w:sz w:val="24"/>
            <w:szCs w:val="24"/>
            <w:u w:val="single"/>
          </w:rPr>
          <w:t>сервис</w:t>
        </w:r>
      </w:hyperlink>
      <w:r w:rsidRPr="007D6791">
        <w:rPr>
          <w:rFonts w:ascii="Times New Roman" w:hAnsi="Times New Roman"/>
          <w:sz w:val="24"/>
          <w:szCs w:val="24"/>
        </w:rPr>
        <w:t xml:space="preserve"> «Публичная кадастровая карта» (pkk.rosreestr.ru) и выбрать раздел «Жилищное строительство».</w:t>
      </w:r>
    </w:p>
    <w:p w:rsidR="007D6791" w:rsidRPr="007D6791" w:rsidRDefault="007D6791" w:rsidP="007D67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791">
        <w:rPr>
          <w:rFonts w:ascii="Times New Roman" w:hAnsi="Times New Roman"/>
          <w:sz w:val="24"/>
          <w:szCs w:val="24"/>
        </w:rPr>
        <w:t>Чтобы направить обращение, связанное с земельным участком или территорией, необходимо нажать на ссылку «Подать обращение» в информационном окне по соответствующему объекту. Ответ будет подготовлен Департаментом имущества и земельных отношений Новосибирской области. </w:t>
      </w:r>
    </w:p>
    <w:p w:rsidR="0050095E" w:rsidRPr="0050095E" w:rsidRDefault="0050095E" w:rsidP="005009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91BC0" w:rsidRPr="00391BC0" w:rsidRDefault="00391BC0" w:rsidP="00391BC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</w:pPr>
      <w:r w:rsidRPr="00391BC0"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 xml:space="preserve">Реализация социально </w:t>
      </w:r>
      <w:proofErr w:type="gramStart"/>
      <w:r w:rsidRPr="00391BC0"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>значимого</w:t>
      </w:r>
      <w:proofErr w:type="gramEnd"/>
      <w:r w:rsidRPr="00391BC0"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 xml:space="preserve"> </w:t>
      </w:r>
    </w:p>
    <w:p w:rsidR="00391BC0" w:rsidRPr="00391BC0" w:rsidRDefault="00391BC0" w:rsidP="00391BC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</w:pPr>
      <w:r w:rsidRPr="00391BC0"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 xml:space="preserve">проекта «Аллея памяти в п. </w:t>
      </w:r>
      <w:proofErr w:type="spellStart"/>
      <w:r w:rsidRPr="00391BC0"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>Инской</w:t>
      </w:r>
      <w:proofErr w:type="spellEnd"/>
      <w:r w:rsidRPr="00391BC0"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>»</w:t>
      </w:r>
    </w:p>
    <w:p w:rsidR="00391BC0" w:rsidRPr="00391BC0" w:rsidRDefault="00391BC0" w:rsidP="00391B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BC0" w:rsidRPr="00391BC0" w:rsidRDefault="00391BC0" w:rsidP="00391B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391BC0">
        <w:rPr>
          <w:rFonts w:ascii="Times New Roman" w:eastAsia="Times New Roman" w:hAnsi="Times New Roman"/>
          <w:sz w:val="24"/>
          <w:szCs w:val="28"/>
          <w:lang w:eastAsia="ru-RU"/>
        </w:rPr>
        <w:t xml:space="preserve">     </w:t>
      </w:r>
      <w:proofErr w:type="gramStart"/>
      <w:r w:rsidRPr="00391BC0">
        <w:rPr>
          <w:rFonts w:ascii="Times New Roman" w:eastAsia="Times New Roman" w:hAnsi="Times New Roman"/>
          <w:sz w:val="24"/>
          <w:szCs w:val="28"/>
          <w:lang w:eastAsia="ru-RU"/>
        </w:rPr>
        <w:t xml:space="preserve">В поселке </w:t>
      </w:r>
      <w:proofErr w:type="spellStart"/>
      <w:r w:rsidRPr="00391BC0">
        <w:rPr>
          <w:rFonts w:ascii="Times New Roman" w:eastAsia="Times New Roman" w:hAnsi="Times New Roman"/>
          <w:sz w:val="24"/>
          <w:szCs w:val="28"/>
          <w:lang w:eastAsia="ru-RU"/>
        </w:rPr>
        <w:t>Инской</w:t>
      </w:r>
      <w:proofErr w:type="spellEnd"/>
      <w:r w:rsidRPr="00391BC0">
        <w:rPr>
          <w:rFonts w:ascii="Times New Roman" w:eastAsia="Times New Roman" w:hAnsi="Times New Roman"/>
          <w:sz w:val="24"/>
          <w:szCs w:val="28"/>
          <w:lang w:eastAsia="ru-RU"/>
        </w:rPr>
        <w:t xml:space="preserve"> реализовали социально значимый проект </w:t>
      </w:r>
      <w:r w:rsidRPr="00391BC0">
        <w:rPr>
          <w:rFonts w:ascii="Times New Roman" w:eastAsia="Times New Roman" w:hAnsi="Times New Roman"/>
          <w:color w:val="282828"/>
          <w:sz w:val="24"/>
          <w:szCs w:val="28"/>
          <w:shd w:val="clear" w:color="auto" w:fill="FFFFFF"/>
          <w:lang w:eastAsia="ru-RU"/>
        </w:rPr>
        <w:t xml:space="preserve">в сфере развития общественной инфраструктуры «Аллея Памяти в п. </w:t>
      </w:r>
      <w:proofErr w:type="spellStart"/>
      <w:r w:rsidRPr="00391BC0">
        <w:rPr>
          <w:rFonts w:ascii="Times New Roman" w:eastAsia="Times New Roman" w:hAnsi="Times New Roman"/>
          <w:color w:val="282828"/>
          <w:sz w:val="24"/>
          <w:szCs w:val="28"/>
          <w:shd w:val="clear" w:color="auto" w:fill="FFFFFF"/>
          <w:lang w:eastAsia="ru-RU"/>
        </w:rPr>
        <w:t>Инской</w:t>
      </w:r>
      <w:proofErr w:type="spellEnd"/>
      <w:r w:rsidRPr="00391BC0">
        <w:rPr>
          <w:rFonts w:ascii="Times New Roman" w:eastAsia="Times New Roman" w:hAnsi="Times New Roman"/>
          <w:color w:val="282828"/>
          <w:sz w:val="24"/>
          <w:szCs w:val="28"/>
          <w:shd w:val="clear" w:color="auto" w:fill="FFFFFF"/>
          <w:lang w:eastAsia="ru-RU"/>
        </w:rPr>
        <w:t xml:space="preserve">», который прошел конкурсный отбор  </w:t>
      </w:r>
      <w:r w:rsidRPr="00391BC0">
        <w:rPr>
          <w:rFonts w:ascii="Times New Roman" w:eastAsia="Times New Roman" w:hAnsi="Times New Roman"/>
          <w:sz w:val="24"/>
          <w:szCs w:val="28"/>
          <w:lang w:eastAsia="ru-RU"/>
        </w:rPr>
        <w:t>в соответствии с приказом министерства региональной политики Новосибирской области от 28.09.2020 № 122 «О проведении конкурсного отбора социально значимых проектов в сфере развития общественной инфраструктуры» в рамках реализации мероприятий государственной программы Новосибирской области «Развитие институтов региональной политики и гражданского общества</w:t>
      </w:r>
      <w:proofErr w:type="gramEnd"/>
      <w:r w:rsidRPr="00391BC0">
        <w:rPr>
          <w:rFonts w:ascii="Times New Roman" w:eastAsia="Times New Roman" w:hAnsi="Times New Roman"/>
          <w:sz w:val="24"/>
          <w:szCs w:val="28"/>
          <w:lang w:eastAsia="ru-RU"/>
        </w:rPr>
        <w:t xml:space="preserve"> Новосибирской области», утвержденной постановлением Правительства Новосибирской области от 26.12.2018 № 570-п.  Жители поселка </w:t>
      </w:r>
      <w:proofErr w:type="spellStart"/>
      <w:r w:rsidRPr="00391BC0">
        <w:rPr>
          <w:rFonts w:ascii="Times New Roman" w:eastAsia="Times New Roman" w:hAnsi="Times New Roman"/>
          <w:sz w:val="24"/>
          <w:szCs w:val="28"/>
          <w:lang w:eastAsia="ru-RU"/>
        </w:rPr>
        <w:t>Инской</w:t>
      </w:r>
      <w:proofErr w:type="spellEnd"/>
      <w:r w:rsidRPr="00391BC0">
        <w:rPr>
          <w:rFonts w:ascii="Times New Roman" w:eastAsia="Times New Roman" w:hAnsi="Times New Roman"/>
          <w:sz w:val="24"/>
          <w:szCs w:val="28"/>
          <w:lang w:eastAsia="ru-RU"/>
        </w:rPr>
        <w:t xml:space="preserve"> дружно вышли на субботник и посадили саженцы рябины вдоль Аллеи Памяти. Подрядчиком проведены работы по укладке тротуарной плитки к памятнику воинам-землякам, погибшим в годы Великой Отечественной войны.</w:t>
      </w:r>
    </w:p>
    <w:p w:rsidR="00391BC0" w:rsidRPr="00391BC0" w:rsidRDefault="00391BC0" w:rsidP="00391BC0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391BC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День Победы - это особый праздник, близкий сердцу каждого человека. Нет ни одной семьи, которую, так или иначе, не коснулось бы грозное дыхание военного времени. А мы - дети, внуки и правнуки - должны сохранить эту память и передать её дальше - уже нашим детям и внукам. Мы тоже решили увековечить память уже ушедших из жизни представителей поколения, будут высажены именные  деревца. Так, дерево станет своего рода живым монументом. Каждое деревце — это жизнь. И каждое дерево, каждый лист будет олицетворять самоотдачу, верность Отчизне и мужество советского народа. Пусть деревья, которые мы посадим сегодня, будут слушать пение птиц и смех детей. Аллея Памяти - это мост памяти из прошлого в настоящее и в будущее. Для нас каждый саженец – это дань гордости </w:t>
      </w:r>
      <w:proofErr w:type="gramStart"/>
      <w:r w:rsidRPr="00391BC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нашими</w:t>
      </w:r>
      <w:proofErr w:type="gramEnd"/>
      <w:r w:rsidRPr="00391BC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ветеранами и новая жизнь в честь каждого героя, каждого подвига «Аллея Памяти» - символ вечности. По нашему замыслу, Аллея станет не только местом прогулок. Здесь будем продолжать и дальше благоустройство спортивной и игровой площадок для детей, молодежи, как связь поколений. Мы акцентируем внимание на том, что служение Родине, как в годы Великой Отечественной войны, так и в послевоенный период навсегда останется в памяти земляков и будущих поколений нашего поселка. Проведенная акция направлена на воспитание чувств патриотизма, здорового образа жизни, гордости за достижения родной страны, интереса и уважения к ее историческому прошлому.</w:t>
      </w:r>
    </w:p>
    <w:p w:rsidR="00391BC0" w:rsidRDefault="00391BC0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91BC0" w:rsidRDefault="00391BC0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91BC0" w:rsidRDefault="00391BC0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91BC0" w:rsidRDefault="00391BC0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91BC0" w:rsidRDefault="00391BC0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91BC0" w:rsidRDefault="00391BC0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91BC0" w:rsidRDefault="00391BC0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4015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391BC0" w:rsidRPr="008A6735" w:rsidTr="00391BC0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C0" w:rsidRPr="008A6735" w:rsidRDefault="00391BC0" w:rsidP="00391BC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Редакционный совет: </w:t>
            </w:r>
          </w:p>
          <w:p w:rsidR="00391BC0" w:rsidRPr="008A6735" w:rsidRDefault="00391BC0" w:rsidP="00391BC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Кислых О.Ф.</w:t>
            </w:r>
          </w:p>
          <w:p w:rsidR="00391BC0" w:rsidRPr="008A6735" w:rsidRDefault="00391BC0" w:rsidP="00391BC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735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8A673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391BC0" w:rsidRPr="008A6735" w:rsidRDefault="00391BC0" w:rsidP="00391BC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Бердышева Н.В.</w:t>
            </w:r>
          </w:p>
          <w:p w:rsidR="00391BC0" w:rsidRPr="008A6735" w:rsidRDefault="00391BC0" w:rsidP="00391BC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C0" w:rsidRPr="008A6735" w:rsidRDefault="00391BC0" w:rsidP="0039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391BC0" w:rsidRPr="008A6735" w:rsidRDefault="00391BC0" w:rsidP="0039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391BC0" w:rsidRPr="008A6735" w:rsidRDefault="00391BC0" w:rsidP="0039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C0" w:rsidRPr="008A6735" w:rsidRDefault="00391BC0" w:rsidP="0039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391BC0" w:rsidRPr="008A6735" w:rsidRDefault="00391BC0" w:rsidP="00391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BC0" w:rsidRPr="008A6735" w:rsidRDefault="00391BC0" w:rsidP="00391BC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033" w:rsidRPr="00900033" w:rsidRDefault="00391BC0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E2FBCD" wp14:editId="31E2B001">
            <wp:simplePos x="0" y="0"/>
            <wp:positionH relativeFrom="column">
              <wp:posOffset>-4825365</wp:posOffset>
            </wp:positionH>
            <wp:positionV relativeFrom="paragraph">
              <wp:posOffset>2355215</wp:posOffset>
            </wp:positionV>
            <wp:extent cx="6526530" cy="3670935"/>
            <wp:effectExtent l="0" t="0" r="7620" b="5715"/>
            <wp:wrapNone/>
            <wp:docPr id="2" name="Рисунок 2" descr="C:\Users\User\Desktop\грант 21\фото\фото к отчету\PHOTO-2021-07-06-12-26-5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рант 21\фото\фото к отчету\PHOTO-2021-07-06-12-26-59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98EAEB" wp14:editId="25790C8B">
            <wp:simplePos x="0" y="0"/>
            <wp:positionH relativeFrom="column">
              <wp:posOffset>103505</wp:posOffset>
            </wp:positionH>
            <wp:positionV relativeFrom="paragraph">
              <wp:posOffset>76200</wp:posOffset>
            </wp:positionV>
            <wp:extent cx="4803775" cy="2701925"/>
            <wp:effectExtent l="0" t="0" r="0" b="3175"/>
            <wp:wrapSquare wrapText="bothSides"/>
            <wp:docPr id="1" name="Рисунок 1" descr="C:\Users\User\Desktop\грант 21\фото\фото к отчету\PHOTO-2021-07-06-15-46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ант 21\фото\фото к отчету\PHOTO-2021-07-06-15-46-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0261FAC" wp14:editId="2199CD26">
            <wp:simplePos x="0" y="0"/>
            <wp:positionH relativeFrom="column">
              <wp:posOffset>2192655</wp:posOffset>
            </wp:positionH>
            <wp:positionV relativeFrom="paragraph">
              <wp:posOffset>5935980</wp:posOffset>
            </wp:positionV>
            <wp:extent cx="4385310" cy="2466340"/>
            <wp:effectExtent l="0" t="0" r="0" b="0"/>
            <wp:wrapSquare wrapText="bothSides"/>
            <wp:docPr id="3" name="Рисунок 3" descr="C:\Users\User\Desktop\грант 21\фото\фото к отчету\PHOTO-2021-07-06-15-46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нт 21\фото\фото к отчету\PHOTO-2021-07-06-15-46-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0033" w:rsidRPr="00900033" w:rsidSect="006860BF">
      <w:footerReference w:type="default" r:id="rId13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4A" w:rsidRDefault="00065D4A" w:rsidP="00523D35">
      <w:pPr>
        <w:spacing w:after="0" w:line="240" w:lineRule="auto"/>
      </w:pPr>
      <w:r>
        <w:separator/>
      </w:r>
    </w:p>
  </w:endnote>
  <w:endnote w:type="continuationSeparator" w:id="0">
    <w:p w:rsidR="00065D4A" w:rsidRDefault="00065D4A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BC0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4A" w:rsidRDefault="00065D4A" w:rsidP="00523D35">
      <w:pPr>
        <w:spacing w:after="0" w:line="240" w:lineRule="auto"/>
      </w:pPr>
      <w:r>
        <w:separator/>
      </w:r>
    </w:p>
  </w:footnote>
  <w:footnote w:type="continuationSeparator" w:id="0">
    <w:p w:rsidR="00065D4A" w:rsidRDefault="00065D4A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D00BE"/>
    <w:multiLevelType w:val="hybridMultilevel"/>
    <w:tmpl w:val="51605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252324"/>
    <w:multiLevelType w:val="hybridMultilevel"/>
    <w:tmpl w:val="AA8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503EC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5A7E"/>
    <w:rsid w:val="00022A02"/>
    <w:rsid w:val="00065D4A"/>
    <w:rsid w:val="00073749"/>
    <w:rsid w:val="00097671"/>
    <w:rsid w:val="000C0F2B"/>
    <w:rsid w:val="000C5E1E"/>
    <w:rsid w:val="000D6D8C"/>
    <w:rsid w:val="000E5B0E"/>
    <w:rsid w:val="000E70C9"/>
    <w:rsid w:val="00107267"/>
    <w:rsid w:val="0011190C"/>
    <w:rsid w:val="00116A16"/>
    <w:rsid w:val="00177A6D"/>
    <w:rsid w:val="00182798"/>
    <w:rsid w:val="00183C4E"/>
    <w:rsid w:val="00192178"/>
    <w:rsid w:val="001B24C6"/>
    <w:rsid w:val="00224AB2"/>
    <w:rsid w:val="00226625"/>
    <w:rsid w:val="00235F1B"/>
    <w:rsid w:val="00243DD0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1343"/>
    <w:rsid w:val="00313D4A"/>
    <w:rsid w:val="00323D8B"/>
    <w:rsid w:val="003413D8"/>
    <w:rsid w:val="00362CCC"/>
    <w:rsid w:val="003751A3"/>
    <w:rsid w:val="00377A37"/>
    <w:rsid w:val="00384F2D"/>
    <w:rsid w:val="00391BC0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0095E"/>
    <w:rsid w:val="005124B3"/>
    <w:rsid w:val="00515131"/>
    <w:rsid w:val="00515413"/>
    <w:rsid w:val="00523D35"/>
    <w:rsid w:val="005376E1"/>
    <w:rsid w:val="00553721"/>
    <w:rsid w:val="00567AAD"/>
    <w:rsid w:val="005E7C82"/>
    <w:rsid w:val="00605CA9"/>
    <w:rsid w:val="00623A4C"/>
    <w:rsid w:val="00634490"/>
    <w:rsid w:val="00634F9C"/>
    <w:rsid w:val="006548D2"/>
    <w:rsid w:val="00666EED"/>
    <w:rsid w:val="0067691B"/>
    <w:rsid w:val="00685716"/>
    <w:rsid w:val="006860BF"/>
    <w:rsid w:val="006D5E42"/>
    <w:rsid w:val="006E1C27"/>
    <w:rsid w:val="006E5506"/>
    <w:rsid w:val="006F7F7D"/>
    <w:rsid w:val="007004B9"/>
    <w:rsid w:val="00717DD7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7D6791"/>
    <w:rsid w:val="0081328E"/>
    <w:rsid w:val="00862831"/>
    <w:rsid w:val="00874E56"/>
    <w:rsid w:val="00882DBA"/>
    <w:rsid w:val="00897917"/>
    <w:rsid w:val="008A3B83"/>
    <w:rsid w:val="008A5112"/>
    <w:rsid w:val="008A6735"/>
    <w:rsid w:val="008B519B"/>
    <w:rsid w:val="008C6E4D"/>
    <w:rsid w:val="008E285E"/>
    <w:rsid w:val="008F6E89"/>
    <w:rsid w:val="008F7008"/>
    <w:rsid w:val="00900033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20597"/>
    <w:rsid w:val="00A34E5F"/>
    <w:rsid w:val="00A66E2D"/>
    <w:rsid w:val="00A75397"/>
    <w:rsid w:val="00A823D0"/>
    <w:rsid w:val="00A841A9"/>
    <w:rsid w:val="00A8575E"/>
    <w:rsid w:val="00AA333A"/>
    <w:rsid w:val="00AC2D0A"/>
    <w:rsid w:val="00AF3228"/>
    <w:rsid w:val="00B045AB"/>
    <w:rsid w:val="00B21D59"/>
    <w:rsid w:val="00B40514"/>
    <w:rsid w:val="00B502C1"/>
    <w:rsid w:val="00B711B4"/>
    <w:rsid w:val="00B748A9"/>
    <w:rsid w:val="00B902E3"/>
    <w:rsid w:val="00BB7DC5"/>
    <w:rsid w:val="00BD0A9D"/>
    <w:rsid w:val="00BD1619"/>
    <w:rsid w:val="00BD4188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23328"/>
    <w:rsid w:val="00D307E7"/>
    <w:rsid w:val="00D37B01"/>
    <w:rsid w:val="00D714BF"/>
    <w:rsid w:val="00D8083F"/>
    <w:rsid w:val="00D80CB2"/>
    <w:rsid w:val="00D83B1A"/>
    <w:rsid w:val="00D903C5"/>
    <w:rsid w:val="00DA0C2B"/>
    <w:rsid w:val="00DB3B44"/>
    <w:rsid w:val="00DC0CE5"/>
    <w:rsid w:val="00DE62F8"/>
    <w:rsid w:val="00E0265D"/>
    <w:rsid w:val="00E1749C"/>
    <w:rsid w:val="00E20F76"/>
    <w:rsid w:val="00E24FF3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pkk.r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1005-B021-4623-8358-404937DA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2021-07-06T09:43:00Z</cp:lastPrinted>
  <dcterms:created xsi:type="dcterms:W3CDTF">2020-12-16T05:03:00Z</dcterms:created>
  <dcterms:modified xsi:type="dcterms:W3CDTF">2021-07-06T09:44:00Z</dcterms:modified>
</cp:coreProperties>
</file>