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EFE" w:rsidRDefault="00467907" w:rsidP="00467907">
      <w:pPr>
        <w:tabs>
          <w:tab w:val="left" w:pos="2658"/>
          <w:tab w:val="right" w:pos="10346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 w:rsidR="00D20EFE">
        <w:rPr>
          <w:b/>
        </w:rPr>
        <w:t>Бесплатно</w:t>
      </w:r>
    </w:p>
    <w:p w:rsidR="00D20EFE" w:rsidRPr="00F21420" w:rsidRDefault="00D535BD" w:rsidP="00D20EFE">
      <w:pPr>
        <w:jc w:val="right"/>
        <w:rPr>
          <w:b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3.5pt;height:32.2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  <w:r w:rsidR="00D20EFE" w:rsidRPr="006611A0">
        <w:t xml:space="preserve">                                                        </w:t>
      </w:r>
    </w:p>
    <w:p w:rsidR="00D20EFE" w:rsidRPr="006611A0" w:rsidRDefault="00D20EFE" w:rsidP="00D20EFE">
      <w:pPr>
        <w:rPr>
          <w:b/>
        </w:rPr>
      </w:pPr>
      <w:r>
        <w:t xml:space="preserve">                           </w:t>
      </w:r>
      <w:r w:rsidR="00EE739E">
        <w:t xml:space="preserve">                               </w:t>
      </w:r>
      <w:r>
        <w:t xml:space="preserve">   </w:t>
      </w:r>
      <w:r w:rsidR="006A6956">
        <w:t xml:space="preserve">  </w:t>
      </w:r>
      <w:r w:rsidRPr="006611A0">
        <w:rPr>
          <w:b/>
        </w:rPr>
        <w:t>Газета  официальных документов  администрации  и</w:t>
      </w:r>
    </w:p>
    <w:p w:rsidR="00D20EFE" w:rsidRDefault="00D20EFE" w:rsidP="00D20EFE">
      <w:pPr>
        <w:tabs>
          <w:tab w:val="left" w:pos="2145"/>
          <w:tab w:val="center" w:pos="7285"/>
        </w:tabs>
        <w:ind w:left="3828" w:hanging="3828"/>
        <w:rPr>
          <w:b/>
        </w:rPr>
      </w:pPr>
      <w:r w:rsidRPr="000C719E">
        <w:rPr>
          <w:b/>
        </w:rPr>
        <w:t>№</w:t>
      </w:r>
      <w:r w:rsidR="000C719E" w:rsidRPr="00570F4D">
        <w:rPr>
          <w:b/>
        </w:rPr>
        <w:t xml:space="preserve"> </w:t>
      </w:r>
      <w:r w:rsidR="002254DD">
        <w:rPr>
          <w:b/>
        </w:rPr>
        <w:t>96</w:t>
      </w:r>
      <w:r w:rsidRPr="000C719E">
        <w:rPr>
          <w:b/>
        </w:rPr>
        <w:t xml:space="preserve"> </w:t>
      </w:r>
      <w:r w:rsidR="004B4A1B" w:rsidRPr="00E10903">
        <w:rPr>
          <w:b/>
        </w:rPr>
        <w:t xml:space="preserve">от </w:t>
      </w:r>
      <w:r w:rsidR="002254DD">
        <w:rPr>
          <w:b/>
        </w:rPr>
        <w:t>28</w:t>
      </w:r>
      <w:r w:rsidR="003C45CE">
        <w:rPr>
          <w:b/>
        </w:rPr>
        <w:t xml:space="preserve"> </w:t>
      </w:r>
      <w:r w:rsidR="002254DD">
        <w:rPr>
          <w:b/>
        </w:rPr>
        <w:t>октября</w:t>
      </w:r>
      <w:r w:rsidR="00750438">
        <w:rPr>
          <w:b/>
        </w:rPr>
        <w:t xml:space="preserve"> </w:t>
      </w:r>
      <w:r w:rsidR="006923E7" w:rsidRPr="00E10903">
        <w:rPr>
          <w:b/>
        </w:rPr>
        <w:t>2020</w:t>
      </w:r>
      <w:r>
        <w:t xml:space="preserve">  г  </w:t>
      </w:r>
      <w:r w:rsidR="006923E7">
        <w:t xml:space="preserve">   </w:t>
      </w:r>
      <w:r w:rsidR="00E10903">
        <w:t xml:space="preserve">      </w:t>
      </w:r>
      <w:r w:rsidR="00407D35">
        <w:t xml:space="preserve">   </w:t>
      </w:r>
      <w:r w:rsidR="00E10903">
        <w:t xml:space="preserve"> </w:t>
      </w:r>
      <w:r w:rsidR="00F51735">
        <w:t xml:space="preserve"> </w:t>
      </w:r>
      <w:r w:rsidR="00750438">
        <w:t xml:space="preserve">   </w:t>
      </w:r>
      <w:r w:rsidRPr="006611A0">
        <w:rPr>
          <w:b/>
        </w:rPr>
        <w:t>Совета депутатов  Пятилетского сель</w:t>
      </w:r>
      <w:r>
        <w:rPr>
          <w:b/>
        </w:rPr>
        <w:t xml:space="preserve">совета </w:t>
      </w:r>
      <w:r w:rsidR="006A6956">
        <w:rPr>
          <w:b/>
        </w:rPr>
        <w:t xml:space="preserve">         </w:t>
      </w:r>
      <w:r w:rsidR="006923E7">
        <w:rPr>
          <w:b/>
        </w:rPr>
        <w:t xml:space="preserve">  </w:t>
      </w:r>
      <w:r>
        <w:rPr>
          <w:b/>
        </w:rPr>
        <w:t xml:space="preserve">Черепановского  </w:t>
      </w:r>
      <w:r w:rsidRPr="006611A0">
        <w:rPr>
          <w:b/>
        </w:rPr>
        <w:t>района</w:t>
      </w:r>
      <w:r w:rsidR="00934996">
        <w:rPr>
          <w:b/>
        </w:rPr>
        <w:t xml:space="preserve"> Новосибирской области </w:t>
      </w:r>
    </w:p>
    <w:p w:rsidR="006923E7" w:rsidRDefault="006923E7" w:rsidP="00570F4D">
      <w:pPr>
        <w:rPr>
          <w:b/>
        </w:rPr>
      </w:pPr>
    </w:p>
    <w:p w:rsidR="00A2377F" w:rsidRPr="00A2377F" w:rsidRDefault="00A2377F" w:rsidP="00A2377F">
      <w:pPr>
        <w:jc w:val="right"/>
        <w:rPr>
          <w:b/>
          <w:i/>
        </w:rPr>
      </w:pPr>
      <w:r w:rsidRPr="00A2377F">
        <w:rPr>
          <w:b/>
          <w:i/>
        </w:rPr>
        <w:t xml:space="preserve">Кадастровая палата </w:t>
      </w:r>
    </w:p>
    <w:p w:rsidR="00A2377F" w:rsidRDefault="00A2377F" w:rsidP="00A2377F">
      <w:pPr>
        <w:jc w:val="right"/>
        <w:rPr>
          <w:b/>
          <w:i/>
        </w:rPr>
      </w:pPr>
      <w:r w:rsidRPr="00A2377F">
        <w:rPr>
          <w:b/>
          <w:i/>
        </w:rPr>
        <w:t xml:space="preserve">по Новосибирской области информирует </w:t>
      </w:r>
    </w:p>
    <w:p w:rsidR="00A2377F" w:rsidRPr="003C45CE" w:rsidRDefault="00A2377F" w:rsidP="003C45CE">
      <w:pPr>
        <w:jc w:val="right"/>
        <w:rPr>
          <w:b/>
          <w:i/>
        </w:rPr>
      </w:pPr>
    </w:p>
    <w:p w:rsidR="002254DD" w:rsidRDefault="002254DD" w:rsidP="002254DD">
      <w:pPr>
        <w:ind w:firstLine="567"/>
        <w:contextualSpacing/>
        <w:jc w:val="center"/>
        <w:rPr>
          <w:rFonts w:eastAsia="Calibri"/>
          <w:b/>
          <w:lang w:eastAsia="en-US"/>
        </w:rPr>
      </w:pPr>
      <w:r w:rsidRPr="002254DD">
        <w:rPr>
          <w:rFonts w:eastAsia="Calibri"/>
          <w:b/>
          <w:lang w:eastAsia="en-US"/>
        </w:rPr>
        <w:t xml:space="preserve">В России ускорят регистрацию прав на недвижимость и запустят онлайн-сервис для получения сведений из ЕГРН </w:t>
      </w:r>
    </w:p>
    <w:p w:rsidR="002254DD" w:rsidRPr="002254DD" w:rsidRDefault="002254DD" w:rsidP="002254DD">
      <w:pPr>
        <w:ind w:firstLine="567"/>
        <w:contextualSpacing/>
        <w:jc w:val="center"/>
        <w:rPr>
          <w:rFonts w:eastAsia="Calibri"/>
          <w:b/>
          <w:lang w:eastAsia="en-US"/>
        </w:rPr>
      </w:pPr>
    </w:p>
    <w:p w:rsidR="002254DD" w:rsidRPr="002254DD" w:rsidRDefault="002254DD" w:rsidP="002254DD">
      <w:pPr>
        <w:ind w:firstLine="567"/>
        <w:contextualSpacing/>
        <w:jc w:val="both"/>
        <w:rPr>
          <w:rFonts w:eastAsia="Calibri"/>
          <w:i/>
          <w:lang w:eastAsia="en-US"/>
        </w:rPr>
      </w:pPr>
      <w:r w:rsidRPr="002254DD">
        <w:rPr>
          <w:rFonts w:eastAsia="Calibri"/>
          <w:i/>
          <w:lang w:eastAsia="en-US"/>
        </w:rPr>
        <w:t xml:space="preserve">Это стало возможным благодаря внедрению ФГИС ЕГРН по всей стране </w:t>
      </w:r>
    </w:p>
    <w:p w:rsidR="002254DD" w:rsidRPr="002254DD" w:rsidRDefault="002254DD" w:rsidP="002254DD">
      <w:pPr>
        <w:ind w:firstLine="567"/>
        <w:contextualSpacing/>
        <w:jc w:val="both"/>
        <w:rPr>
          <w:rFonts w:eastAsia="Calibri"/>
          <w:b/>
          <w:lang w:eastAsia="en-US"/>
        </w:rPr>
      </w:pPr>
      <w:r w:rsidRPr="002254DD">
        <w:rPr>
          <w:rFonts w:eastAsia="Calibri"/>
          <w:b/>
          <w:lang w:eastAsia="en-US"/>
        </w:rPr>
        <w:t>Оказание госуслуг в сфере оборота недвижимости упростят, время оформления собственности, проведение кадастрового учета и другие услуги начнут оказывать быстрее. Кроме того, по всей стране заработает сервис, позволяющий в режиме онлайн получать сведения из ЕГРН для сделок с недвижимостью. Это стало возможным благодаря внедрению новой информационной системы учета недвижимости – ФГИС ЕГРН во всех субъектах страны. Об этом заявила заместитель Председателя Правительства Виктория Абрамченко.</w:t>
      </w:r>
    </w:p>
    <w:p w:rsidR="002254DD" w:rsidRPr="002254DD" w:rsidRDefault="002254DD" w:rsidP="002254DD">
      <w:pPr>
        <w:ind w:firstLine="567"/>
        <w:jc w:val="both"/>
        <w:rPr>
          <w:color w:val="000000"/>
          <w:lang w:eastAsia="en-US"/>
        </w:rPr>
      </w:pPr>
      <w:r w:rsidRPr="002254DD">
        <w:rPr>
          <w:color w:val="000000"/>
          <w:lang w:eastAsia="en-US"/>
        </w:rPr>
        <w:t>Она подчеркнула, что в октябре этого года успешно завершился важнейший для страны цифровой проект в сфере недвижимости. Новая система уникальна. Это полностью отечественная разработка, не зависящая ни от каких санкций. Переход на эту систему произошел без остановки процедур регистрации и учета: «</w:t>
      </w:r>
      <w:r w:rsidRPr="002254DD">
        <w:rPr>
          <w:i/>
          <w:color w:val="000000"/>
          <w:lang w:eastAsia="en-US"/>
        </w:rPr>
        <w:t>Мы плавно переносили сведения из двух реестров в единую базу данных. Мы ни на один день не остановили рынок недвижимости. Каждый день регистрировали сотни тысяч сделок и выдавали сведения о недвижимости, одновременно внедряя новую большую систему. Это высший пилотаж. Как дозаправка в воздухе</w:t>
      </w:r>
      <w:r w:rsidRPr="002254DD">
        <w:rPr>
          <w:color w:val="000000"/>
          <w:lang w:eastAsia="en-US"/>
        </w:rPr>
        <w:t>».</w:t>
      </w:r>
    </w:p>
    <w:p w:rsidR="002254DD" w:rsidRPr="002254DD" w:rsidRDefault="002254DD" w:rsidP="002254DD">
      <w:pPr>
        <w:ind w:firstLine="567"/>
        <w:jc w:val="both"/>
        <w:rPr>
          <w:iCs/>
          <w:color w:val="000000"/>
          <w:lang w:eastAsia="en-US"/>
        </w:rPr>
      </w:pPr>
      <w:r w:rsidRPr="002254DD">
        <w:rPr>
          <w:rFonts w:eastAsia="Calibri"/>
          <w:lang w:eastAsia="en-US"/>
        </w:rPr>
        <w:t>Все 85 субъектов страны перешли на работу в Федеральной государственной информационной системе ведения Единого государственного реестра недвижимости (ФГИС ЕГРН), объединившей данные государственного кадастра недвижимости (ГКН) и Единого государственного реестра прав (ЕГРП). «</w:t>
      </w:r>
      <w:r w:rsidRPr="002254DD">
        <w:rPr>
          <w:rFonts w:eastAsia="Calibri"/>
          <w:i/>
          <w:lang w:eastAsia="en-US"/>
        </w:rPr>
        <w:t xml:space="preserve">Мы завершили трехлетнюю работу по созданию уникальной отечественной цифровой системы. Это сложный инженерный процесс, который связан с миграцией данных из старой системы в новую, с настройкой работы с МФЦ, обучением людей использованию новых интерфейсов. Переход всей страны на такую глобальную базу как ФГИС ЕГРН – это, безусловно, новая веха в истории оборота недвижимости в России», – </w:t>
      </w:r>
      <w:r w:rsidRPr="002254DD">
        <w:rPr>
          <w:rFonts w:eastAsia="Calibri"/>
          <w:lang w:eastAsia="en-US"/>
        </w:rPr>
        <w:t xml:space="preserve">заявила </w:t>
      </w:r>
      <w:r w:rsidRPr="002254DD">
        <w:rPr>
          <w:rFonts w:eastAsia="Calibri"/>
          <w:b/>
          <w:lang w:eastAsia="en-US"/>
        </w:rPr>
        <w:t>вице-премьер</w:t>
      </w:r>
      <w:r w:rsidRPr="002254DD">
        <w:rPr>
          <w:rFonts w:eastAsia="Calibri"/>
          <w:lang w:eastAsia="en-US"/>
        </w:rPr>
        <w:t xml:space="preserve"> </w:t>
      </w:r>
      <w:r w:rsidRPr="002254DD">
        <w:rPr>
          <w:rFonts w:eastAsia="Calibri"/>
          <w:b/>
          <w:lang w:eastAsia="en-US"/>
        </w:rPr>
        <w:t>Виктория Абрамченко</w:t>
      </w:r>
      <w:r w:rsidRPr="002254DD">
        <w:rPr>
          <w:rFonts w:eastAsia="Calibri"/>
          <w:color w:val="FF0000"/>
          <w:lang w:eastAsia="en-US"/>
        </w:rPr>
        <w:t xml:space="preserve">, </w:t>
      </w:r>
      <w:r w:rsidRPr="002254DD">
        <w:rPr>
          <w:rFonts w:eastAsia="Calibri"/>
          <w:color w:val="000000"/>
          <w:lang w:eastAsia="en-US"/>
        </w:rPr>
        <w:t>подчеркнув, что р</w:t>
      </w:r>
      <w:r w:rsidRPr="002254DD">
        <w:rPr>
          <w:color w:val="000000"/>
          <w:lang w:eastAsia="en-US"/>
        </w:rPr>
        <w:t xml:space="preserve">оссийская практика эксплуатации подобных систем в масштабах всей страны – отсутствует, и в мире не существует ее аналогов. </w:t>
      </w:r>
      <w:r w:rsidRPr="002254DD">
        <w:rPr>
          <w:iCs/>
          <w:color w:val="000000"/>
          <w:lang w:eastAsia="en-US"/>
        </w:rPr>
        <w:t>Всего ФГИС ЕГРН – это более 10 петабайт данных о недвижимости. Для сравнения – размер результатов экспериментов, проводимых в течение года на большом адронном коллайдере, достигает 4 петабайт.</w:t>
      </w:r>
    </w:p>
    <w:p w:rsidR="002254DD" w:rsidRPr="002254DD" w:rsidRDefault="002254DD" w:rsidP="002254DD">
      <w:pPr>
        <w:ind w:firstLine="567"/>
        <w:contextualSpacing/>
        <w:jc w:val="both"/>
        <w:rPr>
          <w:rFonts w:eastAsia="Calibri"/>
          <w:lang w:eastAsia="en-US"/>
        </w:rPr>
      </w:pPr>
      <w:r w:rsidRPr="002254DD">
        <w:rPr>
          <w:rFonts w:eastAsia="Calibri"/>
          <w:lang w:eastAsia="en-US"/>
        </w:rPr>
        <w:t xml:space="preserve">Вице-премьер отметила, что старые портальные сервисы и системы, созданные в 2011-12 годах, не отвечали цифровым требованиям современности и не обеспечивали необходимый уровень качества оказания услуг. </w:t>
      </w:r>
      <w:r w:rsidRPr="002254DD">
        <w:rPr>
          <w:rFonts w:eastAsia="Calibri"/>
          <w:color w:val="000000"/>
          <w:lang w:eastAsia="en-US"/>
        </w:rPr>
        <w:t>ФГИС ЕГРН пришла на смену</w:t>
      </w:r>
      <w:r w:rsidRPr="002254DD">
        <w:rPr>
          <w:color w:val="000000"/>
          <w:lang w:eastAsia="en-US"/>
        </w:rPr>
        <w:t xml:space="preserve"> 340 разрозненным информационным системам. </w:t>
      </w:r>
    </w:p>
    <w:p w:rsidR="002254DD" w:rsidRPr="002254DD" w:rsidRDefault="002254DD" w:rsidP="002254DD">
      <w:pPr>
        <w:ind w:firstLine="567"/>
        <w:contextualSpacing/>
        <w:jc w:val="both"/>
        <w:rPr>
          <w:color w:val="000000"/>
          <w:lang w:eastAsia="en-US"/>
        </w:rPr>
      </w:pPr>
      <w:r w:rsidRPr="002254DD">
        <w:rPr>
          <w:i/>
          <w:color w:val="000000"/>
          <w:lang w:eastAsia="en-US"/>
        </w:rPr>
        <w:t>«Это, в свою очередь, порождало дублирование сведений, отсутствие единства учетно-регистрационных процессов и, как следствие, оперативной и достоверной информации о проведении регистрационных действий, выдачи сведений об объектах недвижимости, не говоря уже о сложностях контроля за соблюдением законодательства в сфере недвижимости, непрозрачности и высоких коррупционных рисках</w:t>
      </w:r>
      <w:r w:rsidRPr="002254DD">
        <w:rPr>
          <w:color w:val="000000"/>
          <w:lang w:eastAsia="en-US"/>
        </w:rPr>
        <w:t xml:space="preserve">», – отметила </w:t>
      </w:r>
      <w:r w:rsidRPr="002254DD">
        <w:rPr>
          <w:b/>
          <w:color w:val="000000"/>
          <w:lang w:eastAsia="en-US"/>
        </w:rPr>
        <w:t>Виктория Абрамченко</w:t>
      </w:r>
      <w:r w:rsidRPr="002254DD">
        <w:rPr>
          <w:color w:val="000000"/>
          <w:lang w:eastAsia="en-US"/>
        </w:rPr>
        <w:t>.</w:t>
      </w:r>
    </w:p>
    <w:p w:rsidR="002254DD" w:rsidRPr="002254DD" w:rsidRDefault="002254DD" w:rsidP="002254DD">
      <w:pPr>
        <w:ind w:firstLine="567"/>
        <w:contextualSpacing/>
        <w:jc w:val="both"/>
        <w:rPr>
          <w:rFonts w:eastAsia="Calibri"/>
          <w:lang w:eastAsia="en-US"/>
        </w:rPr>
      </w:pPr>
      <w:r w:rsidRPr="002254DD">
        <w:rPr>
          <w:rFonts w:eastAsia="Calibri"/>
          <w:lang w:eastAsia="en-US"/>
        </w:rPr>
        <w:t xml:space="preserve">Как сообщила </w:t>
      </w:r>
      <w:r w:rsidRPr="002254DD">
        <w:rPr>
          <w:rFonts w:eastAsia="Calibri"/>
          <w:b/>
          <w:lang w:eastAsia="en-US"/>
        </w:rPr>
        <w:t>вице-премьер</w:t>
      </w:r>
      <w:r w:rsidRPr="002254DD">
        <w:rPr>
          <w:rFonts w:eastAsia="Calibri"/>
          <w:lang w:eastAsia="en-US"/>
        </w:rPr>
        <w:t>, благодаря внедрению новых информационных технологий в сферу недвижимости, повысится качество и достоверность сведений в ЕГРН, упростятся процедуры получения услуг.</w:t>
      </w:r>
    </w:p>
    <w:p w:rsidR="002254DD" w:rsidRPr="002254DD" w:rsidRDefault="002254DD" w:rsidP="002254DD">
      <w:pPr>
        <w:ind w:firstLine="567"/>
        <w:contextualSpacing/>
        <w:jc w:val="both"/>
        <w:rPr>
          <w:rFonts w:eastAsia="Calibri"/>
          <w:lang w:eastAsia="en-US"/>
        </w:rPr>
      </w:pPr>
      <w:r w:rsidRPr="002254DD">
        <w:rPr>
          <w:rFonts w:eastAsia="Calibri"/>
          <w:lang w:eastAsia="en-US"/>
        </w:rPr>
        <w:lastRenderedPageBreak/>
        <w:t>«</w:t>
      </w:r>
      <w:r w:rsidRPr="002254DD">
        <w:rPr>
          <w:rFonts w:eastAsia="Calibri"/>
          <w:i/>
          <w:lang w:eastAsia="en-US"/>
        </w:rPr>
        <w:t xml:space="preserve">Регистрация права собственности, договоров ипотеки, постановка на кадастровый учет и еще десятки процедур в этой сфере будут проводиться проще и быстрее. Система уже обрабатывает около 7 запросов в </w:t>
      </w:r>
      <w:r w:rsidRPr="002254DD">
        <w:rPr>
          <w:rFonts w:eastAsia="Calibri"/>
          <w:i/>
          <w:color w:val="000000"/>
          <w:lang w:eastAsia="en-US"/>
        </w:rPr>
        <w:t xml:space="preserve">секунду в режиме 24 на 7, работая без выходных и праздников. Сегодня во ФГИС ЕГРН ежедневно поступает около 100 тысяч обращений на государственную регистрацию прав и кадастровый учет, а также более 500 тысяч запросов на предоставление сведений из ЕГРН. </w:t>
      </w:r>
      <w:r w:rsidRPr="002254DD">
        <w:rPr>
          <w:i/>
          <w:color w:val="000000"/>
          <w:lang w:eastAsia="en-US"/>
        </w:rPr>
        <w:t>Это беспрецедентные объемы обработки данных</w:t>
      </w:r>
      <w:r w:rsidRPr="002254DD">
        <w:rPr>
          <w:rFonts w:eastAsia="Calibri"/>
          <w:color w:val="000000"/>
          <w:lang w:eastAsia="en-US"/>
        </w:rPr>
        <w:t>»</w:t>
      </w:r>
      <w:r w:rsidRPr="002254DD">
        <w:rPr>
          <w:rFonts w:eastAsia="Calibri"/>
          <w:lang w:eastAsia="en-US"/>
        </w:rPr>
        <w:t xml:space="preserve">, – сообщила </w:t>
      </w:r>
      <w:r w:rsidRPr="002254DD">
        <w:rPr>
          <w:rFonts w:eastAsia="Calibri"/>
          <w:b/>
          <w:lang w:eastAsia="en-US"/>
        </w:rPr>
        <w:t>Виктория Абрамченко.</w:t>
      </w:r>
      <w:r w:rsidRPr="002254DD">
        <w:rPr>
          <w:rFonts w:eastAsia="Calibri"/>
          <w:lang w:eastAsia="en-US"/>
        </w:rPr>
        <w:t xml:space="preserve"> </w:t>
      </w:r>
    </w:p>
    <w:p w:rsidR="002254DD" w:rsidRPr="002254DD" w:rsidRDefault="002254DD" w:rsidP="002254DD">
      <w:pPr>
        <w:ind w:firstLine="567"/>
        <w:contextualSpacing/>
        <w:jc w:val="both"/>
        <w:rPr>
          <w:color w:val="000000"/>
          <w:lang w:eastAsia="en-US"/>
        </w:rPr>
      </w:pPr>
      <w:r w:rsidRPr="002254DD">
        <w:rPr>
          <w:rFonts w:eastAsia="Calibri"/>
          <w:color w:val="000000"/>
          <w:lang w:eastAsia="en-US"/>
        </w:rPr>
        <w:t xml:space="preserve">Зампред Правительства пояснила, что благодаря объединению с 2017 года </w:t>
      </w:r>
      <w:r w:rsidRPr="002254DD">
        <w:rPr>
          <w:color w:val="000000"/>
          <w:lang w:eastAsia="en-US"/>
        </w:rPr>
        <w:t>всех информационных ресурсов в единую систему, консолидации в ней всех данных об объектах и правах на них стало возможно зарегистрировать права на недвижимость и поставить ее на кадастровый учет одновременно. Такая единая процедура избавит заявителей от лишних действий, что, естественно, сократит время на оформление недвижимости.</w:t>
      </w:r>
    </w:p>
    <w:p w:rsidR="002254DD" w:rsidRPr="002254DD" w:rsidRDefault="002254DD" w:rsidP="002254DD">
      <w:pPr>
        <w:ind w:firstLine="567"/>
        <w:contextualSpacing/>
        <w:jc w:val="both"/>
        <w:rPr>
          <w:b/>
          <w:color w:val="000000"/>
          <w:lang w:eastAsia="en-US"/>
        </w:rPr>
      </w:pPr>
      <w:r w:rsidRPr="002254DD">
        <w:rPr>
          <w:color w:val="000000"/>
          <w:lang w:eastAsia="en-US"/>
        </w:rPr>
        <w:t>Ранее для проведения регистрации и получения документов, например, на свой жилой дом должен был пройти процедуру подготовки комплекта документов, подачи заявления, 10 дней ожидания по каждой из процедур и получения документов дважды. В целом, в упрощенном виде это составляло 8 шагов и больше месяца ожидания результата. «</w:t>
      </w:r>
      <w:r w:rsidRPr="002254DD">
        <w:rPr>
          <w:i/>
          <w:color w:val="000000"/>
          <w:lang w:eastAsia="en-US"/>
        </w:rPr>
        <w:t>Теперь процесс регистрации сократился в два раза – до четырех шагов и нормативных 10 рабочих дней. На практике – сроки оказания государственных услуг благодаря системе сокращены до 3 рабочих дней и даже меньше в отдельных случаях. Крымский мост, например, мы зарегистрировали за сутки</w:t>
      </w:r>
      <w:r w:rsidRPr="002254DD">
        <w:rPr>
          <w:color w:val="000000"/>
          <w:lang w:eastAsia="en-US"/>
        </w:rPr>
        <w:t>», – сообщила</w:t>
      </w:r>
      <w:r w:rsidRPr="002254DD">
        <w:rPr>
          <w:b/>
          <w:color w:val="000000"/>
          <w:lang w:eastAsia="en-US"/>
        </w:rPr>
        <w:t xml:space="preserve"> Виктория Абрамченко</w:t>
      </w:r>
      <w:r w:rsidRPr="002254DD">
        <w:rPr>
          <w:color w:val="000000"/>
          <w:lang w:eastAsia="en-US"/>
        </w:rPr>
        <w:t>.</w:t>
      </w:r>
    </w:p>
    <w:p w:rsidR="002254DD" w:rsidRPr="002254DD" w:rsidRDefault="002254DD" w:rsidP="002254DD">
      <w:pPr>
        <w:ind w:firstLine="567"/>
        <w:jc w:val="both"/>
        <w:rPr>
          <w:rFonts w:eastAsia="Calibri"/>
          <w:color w:val="000000"/>
          <w:lang w:eastAsia="en-US"/>
        </w:rPr>
      </w:pPr>
      <w:r w:rsidRPr="002254DD">
        <w:rPr>
          <w:rFonts w:eastAsia="Calibri"/>
          <w:color w:val="000000"/>
          <w:lang w:eastAsia="en-US"/>
        </w:rPr>
        <w:t>В числе прочих изменений – получение госуслуг в сфере недвижимости не будет зависеть от реального местоположения объекта недвижимости. К примеру, житель Санкт-Петербурга сможет оформить права на квартиру, расположенную в Ялте, не выезжая для этого за пределы своего региона. Важно, что и Крымский полуостров  теперь работает в единой информационной системе.</w:t>
      </w:r>
    </w:p>
    <w:p w:rsidR="002254DD" w:rsidRPr="002254DD" w:rsidRDefault="002254DD" w:rsidP="002254DD">
      <w:pPr>
        <w:ind w:firstLine="567"/>
        <w:jc w:val="both"/>
        <w:rPr>
          <w:rFonts w:eastAsia="Calibri"/>
          <w:color w:val="000000"/>
          <w:lang w:eastAsia="en-US"/>
        </w:rPr>
      </w:pPr>
      <w:r w:rsidRPr="002254DD">
        <w:rPr>
          <w:rFonts w:eastAsia="Calibri"/>
          <w:color w:val="000000"/>
          <w:lang w:eastAsia="en-US"/>
        </w:rPr>
        <w:t xml:space="preserve">Кроме того, внедрение ФГИС ЕГРН позволит запустить по всей стране сервис по выдаче выписок из ЕГРН. Сегодня в соответствии с законодательством получение выписки о правах занимает 3 дня, а при переходе на новую систему оно будет занимать от 30 секунд до нескольких минут. Это позволит пользователям оперативно получить информацию о характеристиках объектов недвижимости, проверить собственников или уточнить наличие обременений перед сделкой с недвижимостью. До внедрения ФГИС ЕГРН сервис работал в пилотных регионах. Чтобы воспользоваться сервисом пользователю нужно будет авторизоваться через Единую систему идентификации и аутентификации. Искать объекты можно по адресу или кадастровому номеру.   </w:t>
      </w:r>
    </w:p>
    <w:p w:rsidR="000533B4" w:rsidRPr="002254DD" w:rsidRDefault="002254DD" w:rsidP="002254DD">
      <w:pPr>
        <w:ind w:firstLine="709"/>
        <w:jc w:val="both"/>
        <w:rPr>
          <w:lang w:eastAsia="en-US"/>
        </w:rPr>
      </w:pPr>
      <w:r w:rsidRPr="002254DD">
        <w:rPr>
          <w:rFonts w:eastAsia="Calibri"/>
          <w:lang w:eastAsia="en-US"/>
        </w:rPr>
        <w:t xml:space="preserve">Как заявила заместитель Председателя Правительства </w:t>
      </w:r>
      <w:r w:rsidRPr="002254DD">
        <w:rPr>
          <w:rFonts w:eastAsia="Calibri"/>
          <w:b/>
          <w:lang w:eastAsia="en-US"/>
        </w:rPr>
        <w:t>Виктория Абрамченко</w:t>
      </w:r>
      <w:r w:rsidRPr="002254DD">
        <w:rPr>
          <w:rFonts w:eastAsia="Calibri"/>
          <w:lang w:eastAsia="en-US"/>
        </w:rPr>
        <w:t xml:space="preserve">, </w:t>
      </w:r>
      <w:r w:rsidRPr="002254DD">
        <w:rPr>
          <w:lang w:eastAsia="en-US"/>
        </w:rPr>
        <w:t>граждане могут спать спокойно и быть уверенными, что сведения об их недвижимости под надежной защитой.</w:t>
      </w:r>
      <w:r w:rsidRPr="002254DD">
        <w:rPr>
          <w:b/>
          <w:lang w:eastAsia="en-US"/>
        </w:rPr>
        <w:t xml:space="preserve"> </w:t>
      </w:r>
      <w:r w:rsidRPr="002254DD">
        <w:rPr>
          <w:lang w:eastAsia="en-US"/>
        </w:rPr>
        <w:t>Их сохранность во ФГИС ЕГРН обеспечивается в соответствии со всеми современными требованиями информационной безопасности. А для обеспечения отказоустойчивости специально были созданы распределенные центры обработки данных, обеспечивающие надежную и стабильную работу системы</w:t>
      </w:r>
    </w:p>
    <w:tbl>
      <w:tblPr>
        <w:tblpPr w:leftFromText="180" w:rightFromText="180" w:bottomFromText="200" w:vertAnchor="text" w:horzAnchor="margin" w:tblpY="3363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1"/>
        <w:gridCol w:w="5613"/>
        <w:gridCol w:w="1996"/>
      </w:tblGrid>
      <w:tr w:rsidR="002254DD" w:rsidRPr="001977FE" w:rsidTr="002254DD">
        <w:trPr>
          <w:trHeight w:val="1266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DD" w:rsidRPr="001977FE" w:rsidRDefault="002254DD" w:rsidP="002254DD">
            <w:pPr>
              <w:tabs>
                <w:tab w:val="left" w:pos="2145"/>
                <w:tab w:val="center" w:pos="7285"/>
              </w:tabs>
              <w:ind w:left="993" w:hanging="993"/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 xml:space="preserve">Редакционный совет: </w:t>
            </w:r>
          </w:p>
          <w:p w:rsidR="002254DD" w:rsidRPr="001977FE" w:rsidRDefault="002254DD" w:rsidP="002254DD">
            <w:pPr>
              <w:tabs>
                <w:tab w:val="left" w:pos="2145"/>
                <w:tab w:val="center" w:pos="72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Кислых О.Ф.</w:t>
            </w:r>
            <w:bookmarkStart w:id="0" w:name="_GoBack"/>
            <w:bookmarkEnd w:id="0"/>
          </w:p>
          <w:p w:rsidR="002254DD" w:rsidRPr="001977FE" w:rsidRDefault="002254DD" w:rsidP="002254DD">
            <w:pPr>
              <w:tabs>
                <w:tab w:val="left" w:pos="2145"/>
                <w:tab w:val="center" w:pos="7285"/>
              </w:tabs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>Чупина Е.А</w:t>
            </w:r>
            <w:r>
              <w:rPr>
                <w:sz w:val="20"/>
                <w:szCs w:val="20"/>
              </w:rPr>
              <w:t>.</w:t>
            </w:r>
          </w:p>
          <w:p w:rsidR="002254DD" w:rsidRPr="001977FE" w:rsidRDefault="002254DD" w:rsidP="002254DD">
            <w:pPr>
              <w:tabs>
                <w:tab w:val="left" w:pos="2145"/>
                <w:tab w:val="center" w:pos="72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Шмидт И.А.</w:t>
            </w:r>
          </w:p>
          <w:p w:rsidR="002254DD" w:rsidRPr="001977FE" w:rsidRDefault="002254DD" w:rsidP="002254DD">
            <w:pPr>
              <w:tabs>
                <w:tab w:val="left" w:pos="2145"/>
                <w:tab w:val="center" w:pos="72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Гришина О</w:t>
            </w:r>
            <w:r w:rsidRPr="001977FE">
              <w:rPr>
                <w:sz w:val="20"/>
                <w:szCs w:val="20"/>
              </w:rPr>
              <w:t>.Ю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DD" w:rsidRDefault="002254DD" w:rsidP="002254DD">
            <w:pPr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>Администрация Пятилетского сельсовета Черепановского района Новосибирской области, Совет депутатов Пятилетского сельсовета.</w:t>
            </w:r>
            <w:r>
              <w:rPr>
                <w:sz w:val="20"/>
                <w:szCs w:val="20"/>
              </w:rPr>
              <w:t xml:space="preserve"> </w:t>
            </w:r>
          </w:p>
          <w:p w:rsidR="002254DD" w:rsidRPr="001977FE" w:rsidRDefault="002254DD" w:rsidP="002254DD">
            <w:pPr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 xml:space="preserve">Пятилетка ул. Центральная 12 , </w:t>
            </w:r>
          </w:p>
          <w:p w:rsidR="002254DD" w:rsidRPr="001977FE" w:rsidRDefault="002254DD" w:rsidP="002254DD">
            <w:pPr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>тел, факс 58-222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DD" w:rsidRPr="001977FE" w:rsidRDefault="002254DD" w:rsidP="002254DD">
            <w:pPr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 xml:space="preserve">Тираж </w:t>
            </w:r>
            <w:r>
              <w:rPr>
                <w:sz w:val="20"/>
                <w:szCs w:val="20"/>
              </w:rPr>
              <w:t>99</w:t>
            </w:r>
            <w:r w:rsidRPr="001977FE">
              <w:rPr>
                <w:sz w:val="20"/>
                <w:szCs w:val="20"/>
              </w:rPr>
              <w:t xml:space="preserve"> экземпляров</w:t>
            </w:r>
          </w:p>
          <w:p w:rsidR="002254DD" w:rsidRPr="001977FE" w:rsidRDefault="002254DD" w:rsidP="002254DD">
            <w:pPr>
              <w:rPr>
                <w:sz w:val="20"/>
                <w:szCs w:val="20"/>
              </w:rPr>
            </w:pPr>
          </w:p>
          <w:p w:rsidR="002254DD" w:rsidRPr="001977FE" w:rsidRDefault="002254DD" w:rsidP="002254DD">
            <w:pPr>
              <w:tabs>
                <w:tab w:val="left" w:pos="2145"/>
                <w:tab w:val="center" w:pos="7285"/>
              </w:tabs>
              <w:rPr>
                <w:sz w:val="20"/>
                <w:szCs w:val="20"/>
              </w:rPr>
            </w:pPr>
          </w:p>
        </w:tc>
      </w:tr>
    </w:tbl>
    <w:p w:rsidR="003C45CE" w:rsidRPr="003C45CE" w:rsidRDefault="003C45CE" w:rsidP="000533B4">
      <w:pPr>
        <w:jc w:val="both"/>
        <w:rPr>
          <w:rFonts w:eastAsia="Calibri"/>
          <w:lang w:eastAsia="en-US"/>
        </w:rPr>
      </w:pPr>
    </w:p>
    <w:sectPr w:rsidR="003C45CE" w:rsidRPr="003C45CE" w:rsidSect="00690177">
      <w:footerReference w:type="default" r:id="rId9"/>
      <w:pgSz w:w="11906" w:h="16838"/>
      <w:pgMar w:top="851" w:right="851" w:bottom="1134" w:left="709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5BD" w:rsidRDefault="00D535BD" w:rsidP="00D20EFE">
      <w:r>
        <w:separator/>
      </w:r>
    </w:p>
  </w:endnote>
  <w:endnote w:type="continuationSeparator" w:id="0">
    <w:p w:rsidR="00D535BD" w:rsidRDefault="00D535BD" w:rsidP="00D20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657424"/>
      <w:docPartObj>
        <w:docPartGallery w:val="Page Numbers (Bottom of Page)"/>
        <w:docPartUnique/>
      </w:docPartObj>
    </w:sdtPr>
    <w:sdtEndPr/>
    <w:sdtContent>
      <w:p w:rsidR="00D20EFE" w:rsidRDefault="00D20EF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54DD">
          <w:rPr>
            <w:noProof/>
          </w:rPr>
          <w:t>2</w:t>
        </w:r>
        <w:r>
          <w:fldChar w:fldCharType="end"/>
        </w:r>
      </w:p>
    </w:sdtContent>
  </w:sdt>
  <w:p w:rsidR="00D20EFE" w:rsidRDefault="00D20EF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5BD" w:rsidRDefault="00D535BD" w:rsidP="00D20EFE">
      <w:r>
        <w:separator/>
      </w:r>
    </w:p>
  </w:footnote>
  <w:footnote w:type="continuationSeparator" w:id="0">
    <w:p w:rsidR="00D535BD" w:rsidRDefault="00D535BD" w:rsidP="00D20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0237"/>
    <w:multiLevelType w:val="multilevel"/>
    <w:tmpl w:val="98E4E5A2"/>
    <w:lvl w:ilvl="0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1">
    <w:nsid w:val="06D01289"/>
    <w:multiLevelType w:val="hybridMultilevel"/>
    <w:tmpl w:val="7CFC4D56"/>
    <w:lvl w:ilvl="0" w:tplc="0F6C23B0">
      <w:start w:val="1"/>
      <w:numFmt w:val="upperRoman"/>
      <w:lvlText w:val="%1."/>
      <w:lvlJc w:val="left"/>
      <w:pPr>
        <w:ind w:left="777" w:hanging="720"/>
      </w:p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16283163"/>
    <w:multiLevelType w:val="hybridMultilevel"/>
    <w:tmpl w:val="CEA07E90"/>
    <w:lvl w:ilvl="0" w:tplc="F5AC76BA">
      <w:start w:val="6"/>
      <w:numFmt w:val="decimal"/>
      <w:lvlText w:val="%1)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CCD0C4">
      <w:start w:val="1"/>
      <w:numFmt w:val="lowerLetter"/>
      <w:lvlText w:val="%2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9244DE0A">
      <w:start w:val="1"/>
      <w:numFmt w:val="lowerRoman"/>
      <w:lvlText w:val="%3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C14AC6F0">
      <w:start w:val="1"/>
      <w:numFmt w:val="decimal"/>
      <w:lvlText w:val="%4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9C725C66">
      <w:start w:val="1"/>
      <w:numFmt w:val="lowerLetter"/>
      <w:lvlText w:val="%5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4FF26BC4">
      <w:start w:val="1"/>
      <w:numFmt w:val="lowerRoman"/>
      <w:lvlText w:val="%6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C1D49892">
      <w:start w:val="1"/>
      <w:numFmt w:val="decimal"/>
      <w:lvlText w:val="%7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B29CA548">
      <w:start w:val="1"/>
      <w:numFmt w:val="lowerLetter"/>
      <w:lvlText w:val="%8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592A173C">
      <w:start w:val="1"/>
      <w:numFmt w:val="lowerRoman"/>
      <w:lvlText w:val="%9"/>
      <w:lvlJc w:val="left"/>
      <w:pPr>
        <w:ind w:left="7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C72747F"/>
    <w:multiLevelType w:val="hybridMultilevel"/>
    <w:tmpl w:val="942846F6"/>
    <w:lvl w:ilvl="0" w:tplc="486E00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ADA55C2"/>
    <w:multiLevelType w:val="hybridMultilevel"/>
    <w:tmpl w:val="83D030A6"/>
    <w:lvl w:ilvl="0" w:tplc="D034EE9A">
      <w:start w:val="1"/>
      <w:numFmt w:val="bullet"/>
      <w:lvlText w:val="-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16C25C8C">
      <w:start w:val="1"/>
      <w:numFmt w:val="bullet"/>
      <w:lvlText w:val="o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BD58795C">
      <w:start w:val="1"/>
      <w:numFmt w:val="bullet"/>
      <w:lvlText w:val="▪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2244CDA8">
      <w:start w:val="1"/>
      <w:numFmt w:val="bullet"/>
      <w:lvlText w:val="•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288C0FC4">
      <w:start w:val="1"/>
      <w:numFmt w:val="bullet"/>
      <w:lvlText w:val="o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4796C10A">
      <w:start w:val="1"/>
      <w:numFmt w:val="bullet"/>
      <w:lvlText w:val="▪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3B56CC6A">
      <w:start w:val="1"/>
      <w:numFmt w:val="bullet"/>
      <w:lvlText w:val="•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9C92309C">
      <w:start w:val="1"/>
      <w:numFmt w:val="bullet"/>
      <w:lvlText w:val="o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3CE8D976">
      <w:start w:val="1"/>
      <w:numFmt w:val="bullet"/>
      <w:lvlText w:val="▪"/>
      <w:lvlJc w:val="left"/>
      <w:pPr>
        <w:ind w:left="7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B8"/>
    <w:rsid w:val="0002559A"/>
    <w:rsid w:val="00027BF7"/>
    <w:rsid w:val="0004265B"/>
    <w:rsid w:val="000533B4"/>
    <w:rsid w:val="000C65C5"/>
    <w:rsid w:val="000C719E"/>
    <w:rsid w:val="0010137D"/>
    <w:rsid w:val="0013422D"/>
    <w:rsid w:val="001D0038"/>
    <w:rsid w:val="001D460F"/>
    <w:rsid w:val="001F11DA"/>
    <w:rsid w:val="002010B2"/>
    <w:rsid w:val="00206073"/>
    <w:rsid w:val="002254DD"/>
    <w:rsid w:val="00237D73"/>
    <w:rsid w:val="002403B4"/>
    <w:rsid w:val="002407B1"/>
    <w:rsid w:val="0025510B"/>
    <w:rsid w:val="002B7539"/>
    <w:rsid w:val="002C0D2F"/>
    <w:rsid w:val="002D11E6"/>
    <w:rsid w:val="003169D5"/>
    <w:rsid w:val="003C45CE"/>
    <w:rsid w:val="00404292"/>
    <w:rsid w:val="00407D35"/>
    <w:rsid w:val="00444FEA"/>
    <w:rsid w:val="00447A93"/>
    <w:rsid w:val="00467907"/>
    <w:rsid w:val="004A331D"/>
    <w:rsid w:val="004B4A1B"/>
    <w:rsid w:val="004F25E9"/>
    <w:rsid w:val="00510D57"/>
    <w:rsid w:val="005252F6"/>
    <w:rsid w:val="005403AB"/>
    <w:rsid w:val="00570F4D"/>
    <w:rsid w:val="00592FBB"/>
    <w:rsid w:val="0061632D"/>
    <w:rsid w:val="00645D1D"/>
    <w:rsid w:val="00690177"/>
    <w:rsid w:val="006923E7"/>
    <w:rsid w:val="006A6956"/>
    <w:rsid w:val="006B79C3"/>
    <w:rsid w:val="006F4F74"/>
    <w:rsid w:val="00750438"/>
    <w:rsid w:val="008764CB"/>
    <w:rsid w:val="00891AA6"/>
    <w:rsid w:val="008C7DEA"/>
    <w:rsid w:val="008D7575"/>
    <w:rsid w:val="00934996"/>
    <w:rsid w:val="009569F6"/>
    <w:rsid w:val="00984A96"/>
    <w:rsid w:val="00995D77"/>
    <w:rsid w:val="009C0A0C"/>
    <w:rsid w:val="009C781B"/>
    <w:rsid w:val="00A2377F"/>
    <w:rsid w:val="00A23880"/>
    <w:rsid w:val="00A92CAA"/>
    <w:rsid w:val="00AB5581"/>
    <w:rsid w:val="00B11A71"/>
    <w:rsid w:val="00B641B8"/>
    <w:rsid w:val="00B818B4"/>
    <w:rsid w:val="00BD4AA2"/>
    <w:rsid w:val="00CA7823"/>
    <w:rsid w:val="00CB4222"/>
    <w:rsid w:val="00CD3599"/>
    <w:rsid w:val="00D20EFE"/>
    <w:rsid w:val="00D535BD"/>
    <w:rsid w:val="00DA2086"/>
    <w:rsid w:val="00E10903"/>
    <w:rsid w:val="00E43DAC"/>
    <w:rsid w:val="00E92004"/>
    <w:rsid w:val="00E97351"/>
    <w:rsid w:val="00EC620E"/>
    <w:rsid w:val="00EE739E"/>
    <w:rsid w:val="00EF523A"/>
    <w:rsid w:val="00F12091"/>
    <w:rsid w:val="00F50FDA"/>
    <w:rsid w:val="00F5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E73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3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0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0EFE"/>
    <w:pPr>
      <w:jc w:val="center"/>
    </w:pPr>
    <w:rPr>
      <w:b/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D20EFE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Body Text"/>
    <w:basedOn w:val="a"/>
    <w:link w:val="a6"/>
    <w:semiHidden/>
    <w:unhideWhenUsed/>
    <w:rsid w:val="00D20EFE"/>
    <w:pPr>
      <w:jc w:val="right"/>
    </w:pPr>
    <w:rPr>
      <w:rFonts w:ascii="Times New Roman CYR" w:hAnsi="Times New Roman CYR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semiHidden/>
    <w:rsid w:val="00D20EFE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styleId="a7">
    <w:name w:val="line number"/>
    <w:basedOn w:val="a0"/>
    <w:uiPriority w:val="99"/>
    <w:semiHidden/>
    <w:unhideWhenUsed/>
    <w:rsid w:val="00D20EFE"/>
  </w:style>
  <w:style w:type="paragraph" w:styleId="a8">
    <w:name w:val="header"/>
    <w:basedOn w:val="a"/>
    <w:link w:val="a9"/>
    <w:uiPriority w:val="99"/>
    <w:unhideWhenUsed/>
    <w:rsid w:val="00D20E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0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20E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20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A695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695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semiHidden/>
    <w:unhideWhenUsed/>
    <w:rsid w:val="00027BF7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9569F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9569F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EE73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E739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EE739E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EE739E"/>
    <w:pPr>
      <w:spacing w:before="100" w:beforeAutospacing="1" w:after="100" w:afterAutospacing="1"/>
    </w:pPr>
  </w:style>
  <w:style w:type="character" w:styleId="af0">
    <w:name w:val="Hyperlink"/>
    <w:rsid w:val="00EE739E"/>
    <w:rPr>
      <w:color w:val="0000FF"/>
      <w:u w:val="single"/>
    </w:rPr>
  </w:style>
  <w:style w:type="paragraph" w:customStyle="1" w:styleId="formattexttopleveltextcentertext">
    <w:name w:val="formattext topleveltext centertext"/>
    <w:basedOn w:val="a"/>
    <w:rsid w:val="00EE739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E739E"/>
    <w:pPr>
      <w:spacing w:before="100" w:beforeAutospacing="1" w:after="100" w:afterAutospacing="1"/>
    </w:pPr>
  </w:style>
  <w:style w:type="paragraph" w:customStyle="1" w:styleId="ConsPlusNormal">
    <w:name w:val="ConsPlusNormal"/>
    <w:rsid w:val="00F5173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1">
    <w:name w:val="Основной текст_"/>
    <w:basedOn w:val="a0"/>
    <w:link w:val="11"/>
    <w:locked/>
    <w:rsid w:val="00750438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1"/>
    <w:rsid w:val="00750438"/>
    <w:pPr>
      <w:shd w:val="clear" w:color="auto" w:fill="FFFFFF"/>
      <w:spacing w:before="300" w:after="300" w:line="240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table" w:styleId="af2">
    <w:name w:val="Table Grid"/>
    <w:basedOn w:val="a1"/>
    <w:uiPriority w:val="59"/>
    <w:rsid w:val="009C78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F1209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E73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3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0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0EFE"/>
    <w:pPr>
      <w:jc w:val="center"/>
    </w:pPr>
    <w:rPr>
      <w:b/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D20EFE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Body Text"/>
    <w:basedOn w:val="a"/>
    <w:link w:val="a6"/>
    <w:semiHidden/>
    <w:unhideWhenUsed/>
    <w:rsid w:val="00D20EFE"/>
    <w:pPr>
      <w:jc w:val="right"/>
    </w:pPr>
    <w:rPr>
      <w:rFonts w:ascii="Times New Roman CYR" w:hAnsi="Times New Roman CYR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semiHidden/>
    <w:rsid w:val="00D20EFE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styleId="a7">
    <w:name w:val="line number"/>
    <w:basedOn w:val="a0"/>
    <w:uiPriority w:val="99"/>
    <w:semiHidden/>
    <w:unhideWhenUsed/>
    <w:rsid w:val="00D20EFE"/>
  </w:style>
  <w:style w:type="paragraph" w:styleId="a8">
    <w:name w:val="header"/>
    <w:basedOn w:val="a"/>
    <w:link w:val="a9"/>
    <w:uiPriority w:val="99"/>
    <w:unhideWhenUsed/>
    <w:rsid w:val="00D20E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0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20E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20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A695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695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semiHidden/>
    <w:unhideWhenUsed/>
    <w:rsid w:val="00027BF7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9569F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9569F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EE73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E739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EE739E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EE739E"/>
    <w:pPr>
      <w:spacing w:before="100" w:beforeAutospacing="1" w:after="100" w:afterAutospacing="1"/>
    </w:pPr>
  </w:style>
  <w:style w:type="character" w:styleId="af0">
    <w:name w:val="Hyperlink"/>
    <w:rsid w:val="00EE739E"/>
    <w:rPr>
      <w:color w:val="0000FF"/>
      <w:u w:val="single"/>
    </w:rPr>
  </w:style>
  <w:style w:type="paragraph" w:customStyle="1" w:styleId="formattexttopleveltextcentertext">
    <w:name w:val="formattext topleveltext centertext"/>
    <w:basedOn w:val="a"/>
    <w:rsid w:val="00EE739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E739E"/>
    <w:pPr>
      <w:spacing w:before="100" w:beforeAutospacing="1" w:after="100" w:afterAutospacing="1"/>
    </w:pPr>
  </w:style>
  <w:style w:type="paragraph" w:customStyle="1" w:styleId="ConsPlusNormal">
    <w:name w:val="ConsPlusNormal"/>
    <w:rsid w:val="00F5173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1">
    <w:name w:val="Основной текст_"/>
    <w:basedOn w:val="a0"/>
    <w:link w:val="11"/>
    <w:locked/>
    <w:rsid w:val="00750438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1"/>
    <w:rsid w:val="00750438"/>
    <w:pPr>
      <w:shd w:val="clear" w:color="auto" w:fill="FFFFFF"/>
      <w:spacing w:before="300" w:after="300" w:line="240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table" w:styleId="af2">
    <w:name w:val="Table Grid"/>
    <w:basedOn w:val="a1"/>
    <w:uiPriority w:val="59"/>
    <w:rsid w:val="009C78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F1209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495E7-9229-446D-A2C5-C308B07CB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2020-10-28T08:02:00Z</cp:lastPrinted>
  <dcterms:created xsi:type="dcterms:W3CDTF">2020-08-28T02:37:00Z</dcterms:created>
  <dcterms:modified xsi:type="dcterms:W3CDTF">2020-10-28T08:03:00Z</dcterms:modified>
</cp:coreProperties>
</file>