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E97351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04265B">
        <w:rPr>
          <w:b/>
        </w:rPr>
        <w:t>61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04265B">
        <w:rPr>
          <w:b/>
        </w:rPr>
        <w:t>02 июл</w:t>
      </w:r>
      <w:r w:rsidR="00750438">
        <w:rPr>
          <w:b/>
        </w:rPr>
        <w:t xml:space="preserve">я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  <w:sz w:val="22"/>
          <w:szCs w:val="22"/>
        </w:rPr>
      </w:pPr>
    </w:p>
    <w:p w:rsidR="00CA7823" w:rsidRDefault="00CA7823" w:rsidP="00CA7823">
      <w:pPr>
        <w:shd w:val="clear" w:color="auto" w:fill="FFFFFF"/>
        <w:jc w:val="both"/>
        <w:rPr>
          <w:sz w:val="28"/>
          <w:szCs w:val="28"/>
        </w:rPr>
      </w:pPr>
    </w:p>
    <w:p w:rsidR="0004265B" w:rsidRPr="0004265B" w:rsidRDefault="0004265B" w:rsidP="0004265B">
      <w:pPr>
        <w:spacing w:line="240" w:lineRule="exact"/>
        <w:jc w:val="center"/>
        <w:rPr>
          <w:b/>
          <w:color w:val="000000"/>
          <w:szCs w:val="28"/>
        </w:rPr>
      </w:pPr>
      <w:r w:rsidRPr="0004265B">
        <w:rPr>
          <w:b/>
          <w:color w:val="000000"/>
          <w:szCs w:val="28"/>
        </w:rPr>
        <w:t>ПРОКУРАТУРА ИНФОРМИРУЕТ</w:t>
      </w:r>
    </w:p>
    <w:p w:rsidR="0004265B" w:rsidRPr="0004265B" w:rsidRDefault="0004265B" w:rsidP="0004265B">
      <w:pPr>
        <w:spacing w:line="240" w:lineRule="exact"/>
        <w:rPr>
          <w:color w:val="000000"/>
          <w:szCs w:val="28"/>
        </w:rPr>
      </w:pPr>
    </w:p>
    <w:p w:rsidR="0004265B" w:rsidRPr="0004265B" w:rsidRDefault="0004265B" w:rsidP="0004265B">
      <w:pPr>
        <w:ind w:firstLine="851"/>
        <w:jc w:val="both"/>
        <w:rPr>
          <w:szCs w:val="28"/>
        </w:rPr>
      </w:pPr>
      <w:r w:rsidRPr="0004265B">
        <w:rPr>
          <w:szCs w:val="28"/>
        </w:rPr>
        <w:t>Прокуратурой Черепановского района в июне 2020 года проведены проверки исполнения пятнадцатью образовательными организациями требований санитарных норм при организации питания детей, а также соблюдения требований законодательства об охране здоровья несовершеннолетних.</w:t>
      </w:r>
    </w:p>
    <w:p w:rsidR="0004265B" w:rsidRPr="0004265B" w:rsidRDefault="0004265B" w:rsidP="0004265B">
      <w:pPr>
        <w:ind w:firstLine="851"/>
        <w:jc w:val="both"/>
        <w:rPr>
          <w:szCs w:val="28"/>
        </w:rPr>
      </w:pPr>
      <w:proofErr w:type="gramStart"/>
      <w:r w:rsidRPr="0004265B">
        <w:rPr>
          <w:szCs w:val="28"/>
        </w:rPr>
        <w:t xml:space="preserve">По результатам проведения проверок выявлены многочисленные нарушения требований названного законодательства, среди которых: для суточных проб отбираются не все готовые блюда; не соблюдается температурный режим хранения пищевых продуктов в холодильнике; не проводятся профилактические и дезинфекционные мероприятия в помещениях учреждения, в период неблагоприятной эпидемиологической ситуации; не обеззараживается </w:t>
      </w:r>
      <w:proofErr w:type="spellStart"/>
      <w:r w:rsidRPr="0004265B">
        <w:rPr>
          <w:szCs w:val="28"/>
        </w:rPr>
        <w:t>санитарно</w:t>
      </w:r>
      <w:proofErr w:type="spellEnd"/>
      <w:r w:rsidRPr="0004265B">
        <w:rPr>
          <w:szCs w:val="28"/>
        </w:rPr>
        <w:t xml:space="preserve"> – техническое оборудование из – за отсутствия дезинфицирующих средств </w:t>
      </w:r>
      <w:proofErr w:type="spellStart"/>
      <w:r w:rsidRPr="0004265B">
        <w:rPr>
          <w:szCs w:val="28"/>
        </w:rPr>
        <w:t>и.т.д</w:t>
      </w:r>
      <w:proofErr w:type="spellEnd"/>
      <w:r w:rsidRPr="0004265B">
        <w:rPr>
          <w:szCs w:val="28"/>
        </w:rPr>
        <w:t>.</w:t>
      </w:r>
      <w:proofErr w:type="gramEnd"/>
    </w:p>
    <w:p w:rsidR="0004265B" w:rsidRPr="0004265B" w:rsidRDefault="0004265B" w:rsidP="0004265B">
      <w:pPr>
        <w:ind w:firstLine="851"/>
        <w:jc w:val="both"/>
        <w:rPr>
          <w:szCs w:val="28"/>
        </w:rPr>
      </w:pPr>
      <w:r w:rsidRPr="0004265B">
        <w:rPr>
          <w:rFonts w:eastAsia="Calibri"/>
          <w:szCs w:val="28"/>
          <w:lang w:eastAsia="en-US"/>
        </w:rPr>
        <w:t xml:space="preserve">Ввиду выявленных нарушений законодательства </w:t>
      </w:r>
      <w:proofErr w:type="spellStart"/>
      <w:r w:rsidRPr="0004265B">
        <w:rPr>
          <w:rFonts w:eastAsia="Calibri"/>
          <w:szCs w:val="28"/>
          <w:lang w:eastAsia="en-US"/>
        </w:rPr>
        <w:t>и.о</w:t>
      </w:r>
      <w:proofErr w:type="spellEnd"/>
      <w:r w:rsidRPr="0004265B">
        <w:rPr>
          <w:rFonts w:eastAsia="Calibri"/>
          <w:szCs w:val="28"/>
          <w:lang w:eastAsia="en-US"/>
        </w:rPr>
        <w:t xml:space="preserve">. прокурора района в отношении пятнадцати </w:t>
      </w:r>
      <w:proofErr w:type="gramStart"/>
      <w:r w:rsidRPr="0004265B">
        <w:rPr>
          <w:rFonts w:eastAsia="Calibri"/>
          <w:szCs w:val="28"/>
          <w:lang w:eastAsia="en-US"/>
        </w:rPr>
        <w:t>заведующих</w:t>
      </w:r>
      <w:proofErr w:type="gramEnd"/>
      <w:r w:rsidRPr="0004265B">
        <w:rPr>
          <w:rFonts w:eastAsia="Calibri"/>
          <w:szCs w:val="28"/>
          <w:lang w:eastAsia="en-US"/>
        </w:rPr>
        <w:t xml:space="preserve"> образовательных организаций вынесены постановления о возбуждении дел об административных правонарушениях по </w:t>
      </w:r>
      <w:r w:rsidRPr="0004265B">
        <w:rPr>
          <w:rFonts w:eastAsia="Calibri"/>
          <w:szCs w:val="28"/>
          <w:lang w:eastAsia="en-US"/>
        </w:rPr>
        <w:br/>
        <w:t>ст. 6.6, ч. 1 ст. 6.7, ч. 1 ст. 14.43 КоАП РФ, по результатам  рассмотрения пяти постановлений, виновные лица привлечены к административной ответственности в виде штрафа на общую сумму 15 тыс. рублей, остальные 10 постановлений находятся на рассмотрении.</w:t>
      </w:r>
    </w:p>
    <w:p w:rsidR="0004265B" w:rsidRPr="0004265B" w:rsidRDefault="0004265B" w:rsidP="0004265B">
      <w:pPr>
        <w:ind w:firstLine="851"/>
        <w:jc w:val="both"/>
        <w:rPr>
          <w:szCs w:val="28"/>
        </w:rPr>
      </w:pPr>
      <w:r w:rsidRPr="0004265B">
        <w:rPr>
          <w:szCs w:val="28"/>
        </w:rPr>
        <w:t xml:space="preserve">С целью устранения выявленных нарушений </w:t>
      </w:r>
      <w:proofErr w:type="spellStart"/>
      <w:r w:rsidRPr="0004265B">
        <w:rPr>
          <w:szCs w:val="28"/>
        </w:rPr>
        <w:t>и.о</w:t>
      </w:r>
      <w:proofErr w:type="spellEnd"/>
      <w:r w:rsidRPr="0004265B">
        <w:rPr>
          <w:szCs w:val="28"/>
        </w:rPr>
        <w:t xml:space="preserve">. прокурора 16.06.2020  </w:t>
      </w:r>
      <w:proofErr w:type="gramStart"/>
      <w:r w:rsidRPr="0004265B">
        <w:rPr>
          <w:szCs w:val="28"/>
        </w:rPr>
        <w:t>заведующим</w:t>
      </w:r>
      <w:proofErr w:type="gramEnd"/>
      <w:r w:rsidRPr="0004265B">
        <w:rPr>
          <w:szCs w:val="28"/>
        </w:rPr>
        <w:t xml:space="preserve"> образовательных организаций внесены представления, которые находятся на рассмотрении.</w:t>
      </w:r>
    </w:p>
    <w:p w:rsidR="0004265B" w:rsidRDefault="0004265B" w:rsidP="0004265B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0"/>
          <w:szCs w:val="20"/>
        </w:rPr>
      </w:pPr>
    </w:p>
    <w:p w:rsidR="00690177" w:rsidRDefault="00690177" w:rsidP="0004265B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0"/>
          <w:szCs w:val="20"/>
        </w:rPr>
      </w:pPr>
    </w:p>
    <w:p w:rsidR="00690177" w:rsidRPr="00690177" w:rsidRDefault="00690177" w:rsidP="00690177">
      <w:pPr>
        <w:autoSpaceDE w:val="0"/>
        <w:autoSpaceDN w:val="0"/>
        <w:adjustRightInd w:val="0"/>
        <w:spacing w:line="240" w:lineRule="exact"/>
        <w:jc w:val="right"/>
        <w:rPr>
          <w:b/>
          <w:i/>
          <w:color w:val="000000"/>
          <w:sz w:val="22"/>
          <w:szCs w:val="20"/>
        </w:rPr>
      </w:pPr>
      <w:r w:rsidRPr="00690177">
        <w:rPr>
          <w:b/>
          <w:i/>
          <w:color w:val="000000"/>
          <w:sz w:val="22"/>
          <w:szCs w:val="20"/>
        </w:rPr>
        <w:t>Пресс-служба Кадастровой палаты</w:t>
      </w:r>
    </w:p>
    <w:p w:rsidR="00690177" w:rsidRDefault="00690177" w:rsidP="00690177">
      <w:pPr>
        <w:autoSpaceDE w:val="0"/>
        <w:autoSpaceDN w:val="0"/>
        <w:adjustRightInd w:val="0"/>
        <w:spacing w:line="240" w:lineRule="exact"/>
        <w:jc w:val="right"/>
        <w:rPr>
          <w:b/>
          <w:i/>
          <w:color w:val="000000"/>
          <w:sz w:val="22"/>
          <w:szCs w:val="20"/>
        </w:rPr>
      </w:pPr>
      <w:r w:rsidRPr="00690177">
        <w:rPr>
          <w:b/>
          <w:i/>
          <w:color w:val="000000"/>
          <w:sz w:val="22"/>
          <w:szCs w:val="20"/>
        </w:rPr>
        <w:t xml:space="preserve"> по Новосибирской области информирует</w:t>
      </w:r>
    </w:p>
    <w:p w:rsidR="00690177" w:rsidRDefault="00690177" w:rsidP="00690177">
      <w:pPr>
        <w:autoSpaceDE w:val="0"/>
        <w:autoSpaceDN w:val="0"/>
        <w:adjustRightInd w:val="0"/>
        <w:spacing w:line="240" w:lineRule="exact"/>
        <w:jc w:val="right"/>
        <w:rPr>
          <w:b/>
          <w:i/>
          <w:color w:val="000000"/>
          <w:sz w:val="22"/>
          <w:szCs w:val="20"/>
        </w:rPr>
      </w:pPr>
    </w:p>
    <w:p w:rsidR="00690177" w:rsidRDefault="00690177" w:rsidP="00690177">
      <w:pPr>
        <w:ind w:firstLine="709"/>
        <w:jc w:val="center"/>
        <w:rPr>
          <w:rFonts w:eastAsia="Calibri"/>
          <w:b/>
          <w:u w:val="single"/>
          <w:lang w:eastAsia="en-US"/>
        </w:rPr>
      </w:pPr>
      <w:r w:rsidRPr="00690177">
        <w:rPr>
          <w:rFonts w:eastAsia="Calibri"/>
          <w:b/>
          <w:u w:val="single"/>
          <w:lang w:eastAsia="en-US"/>
        </w:rPr>
        <w:t xml:space="preserve">В июле запланировано проведение четырех </w:t>
      </w:r>
    </w:p>
    <w:p w:rsidR="00690177" w:rsidRDefault="00690177" w:rsidP="00690177">
      <w:pPr>
        <w:ind w:firstLine="709"/>
        <w:jc w:val="center"/>
        <w:rPr>
          <w:rFonts w:eastAsia="Calibri"/>
          <w:b/>
          <w:u w:val="single"/>
          <w:lang w:eastAsia="en-US"/>
        </w:rPr>
      </w:pPr>
      <w:proofErr w:type="spellStart"/>
      <w:r w:rsidRPr="00690177">
        <w:rPr>
          <w:rFonts w:eastAsia="Calibri"/>
          <w:b/>
          <w:u w:val="single"/>
          <w:lang w:eastAsia="en-US"/>
        </w:rPr>
        <w:t>вебинаров</w:t>
      </w:r>
      <w:proofErr w:type="spellEnd"/>
      <w:r w:rsidRPr="00690177">
        <w:rPr>
          <w:rFonts w:eastAsia="Calibri"/>
          <w:b/>
          <w:u w:val="single"/>
          <w:lang w:eastAsia="en-US"/>
        </w:rPr>
        <w:t xml:space="preserve"> по вопросам кадастрового учета</w:t>
      </w:r>
    </w:p>
    <w:p w:rsidR="00690177" w:rsidRPr="00690177" w:rsidRDefault="00690177" w:rsidP="00690177">
      <w:pPr>
        <w:ind w:firstLine="709"/>
        <w:jc w:val="center"/>
        <w:rPr>
          <w:rFonts w:eastAsia="Calibri"/>
          <w:b/>
          <w:u w:val="single"/>
          <w:lang w:eastAsia="en-US"/>
        </w:rPr>
      </w:pPr>
    </w:p>
    <w:p w:rsidR="00690177" w:rsidRPr="00690177" w:rsidRDefault="00690177" w:rsidP="00690177">
      <w:pPr>
        <w:ind w:firstLine="709"/>
        <w:jc w:val="both"/>
        <w:rPr>
          <w:rFonts w:eastAsia="Calibri"/>
          <w:i/>
          <w:lang w:eastAsia="en-US"/>
        </w:rPr>
      </w:pPr>
      <w:r w:rsidRPr="00690177">
        <w:rPr>
          <w:rFonts w:eastAsia="Calibri"/>
          <w:i/>
          <w:lang w:eastAsia="en-US"/>
        </w:rPr>
        <w:t xml:space="preserve">В июле </w:t>
      </w:r>
      <w:proofErr w:type="gramStart"/>
      <w:r w:rsidRPr="00690177">
        <w:rPr>
          <w:rFonts w:eastAsia="Calibri"/>
          <w:i/>
          <w:lang w:eastAsia="en-US"/>
        </w:rPr>
        <w:t>на</w:t>
      </w:r>
      <w:proofErr w:type="gramEnd"/>
      <w:r w:rsidRPr="00690177">
        <w:rPr>
          <w:rFonts w:eastAsia="Calibri"/>
          <w:i/>
          <w:lang w:eastAsia="en-US"/>
        </w:rPr>
        <w:t xml:space="preserve"> </w:t>
      </w:r>
      <w:proofErr w:type="gramStart"/>
      <w:r w:rsidRPr="00690177">
        <w:rPr>
          <w:rFonts w:eastAsia="Calibri"/>
          <w:i/>
          <w:lang w:eastAsia="en-US"/>
        </w:rPr>
        <w:t>обучающей</w:t>
      </w:r>
      <w:proofErr w:type="gramEnd"/>
      <w:r w:rsidRPr="00690177">
        <w:rPr>
          <w:rFonts w:eastAsia="Calibri"/>
          <w:i/>
          <w:lang w:eastAsia="en-US"/>
        </w:rPr>
        <w:t xml:space="preserve"> онлайн-площадке </w:t>
      </w:r>
      <w:hyperlink r:id="rId9" w:history="1">
        <w:r w:rsidRPr="00690177">
          <w:rPr>
            <w:rFonts w:eastAsia="Calibri"/>
            <w:i/>
            <w:color w:val="0000FF"/>
            <w:u w:val="single"/>
            <w:lang w:eastAsia="en-US"/>
          </w:rPr>
          <w:t>Федеральной кадастровой палаты</w:t>
        </w:r>
      </w:hyperlink>
      <w:r w:rsidRPr="00690177">
        <w:rPr>
          <w:rFonts w:eastAsia="Calibri"/>
          <w:i/>
          <w:lang w:eastAsia="en-US"/>
        </w:rPr>
        <w:t xml:space="preserve"> пройдет несколько </w:t>
      </w:r>
      <w:proofErr w:type="spellStart"/>
      <w:r w:rsidRPr="00690177">
        <w:rPr>
          <w:rFonts w:eastAsia="Calibri"/>
          <w:i/>
          <w:lang w:eastAsia="en-US"/>
        </w:rPr>
        <w:t>вебинаров</w:t>
      </w:r>
      <w:proofErr w:type="spellEnd"/>
      <w:r w:rsidRPr="00690177">
        <w:rPr>
          <w:rFonts w:eastAsia="Calibri"/>
          <w:i/>
          <w:lang w:eastAsia="en-US"/>
        </w:rPr>
        <w:t xml:space="preserve"> по вопросам кадастрового учета. Обучающие мероприятия проведут специалисты филиалов Кадастровой палаты из разных регионов </w:t>
      </w:r>
    </w:p>
    <w:p w:rsidR="00690177" w:rsidRPr="00690177" w:rsidRDefault="00690177" w:rsidP="00690177">
      <w:pPr>
        <w:ind w:firstLine="709"/>
        <w:jc w:val="both"/>
        <w:rPr>
          <w:rFonts w:eastAsia="Calibri"/>
          <w:lang w:eastAsia="en-US"/>
        </w:rPr>
      </w:pPr>
      <w:r w:rsidRPr="00690177">
        <w:rPr>
          <w:rFonts w:eastAsia="Calibri"/>
          <w:lang w:eastAsia="en-US"/>
        </w:rPr>
        <w:t>8 июля в 10.00 (</w:t>
      </w:r>
      <w:proofErr w:type="spellStart"/>
      <w:proofErr w:type="gramStart"/>
      <w:r w:rsidRPr="00690177">
        <w:rPr>
          <w:rFonts w:eastAsia="Calibri"/>
          <w:lang w:eastAsia="en-US"/>
        </w:rPr>
        <w:t>мск</w:t>
      </w:r>
      <w:proofErr w:type="spellEnd"/>
      <w:proofErr w:type="gramEnd"/>
      <w:r w:rsidRPr="00690177">
        <w:rPr>
          <w:rFonts w:eastAsia="Calibri"/>
          <w:lang w:eastAsia="en-US"/>
        </w:rPr>
        <w:t xml:space="preserve">) пройдет </w:t>
      </w:r>
      <w:hyperlink r:id="rId10" w:history="1">
        <w:proofErr w:type="spellStart"/>
        <w:r w:rsidRPr="00690177">
          <w:rPr>
            <w:rFonts w:eastAsia="Calibri"/>
            <w:color w:val="0000FF"/>
            <w:u w:val="single"/>
            <w:lang w:eastAsia="en-US"/>
          </w:rPr>
          <w:t>вебинар</w:t>
        </w:r>
        <w:proofErr w:type="spellEnd"/>
      </w:hyperlink>
      <w:r w:rsidRPr="00690177">
        <w:rPr>
          <w:rFonts w:eastAsia="Calibri"/>
          <w:lang w:eastAsia="en-US"/>
        </w:rPr>
        <w:t xml:space="preserve"> </w:t>
      </w:r>
      <w:r w:rsidRPr="00690177">
        <w:rPr>
          <w:rFonts w:eastAsia="Calibri"/>
          <w:i/>
          <w:lang w:eastAsia="en-US"/>
        </w:rPr>
        <w:t>«Кадастровый учет части здания или помещения»</w:t>
      </w:r>
      <w:r w:rsidRPr="00690177">
        <w:rPr>
          <w:rFonts w:eastAsia="Calibri"/>
          <w:lang w:eastAsia="en-US"/>
        </w:rPr>
        <w:t xml:space="preserve">, в рамках которого участники смогут больше узнать об особенностях подготовки XML-схемы технического плана части объекта. Эксперты расскажут о частых ошибках при оформлении </w:t>
      </w:r>
      <w:proofErr w:type="spellStart"/>
      <w:r w:rsidRPr="00690177">
        <w:rPr>
          <w:rFonts w:eastAsia="Calibri"/>
          <w:lang w:eastAsia="en-US"/>
        </w:rPr>
        <w:t>техплана</w:t>
      </w:r>
      <w:proofErr w:type="spellEnd"/>
      <w:r w:rsidRPr="00690177">
        <w:rPr>
          <w:rFonts w:eastAsia="Calibri"/>
          <w:lang w:eastAsia="en-US"/>
        </w:rPr>
        <w:t xml:space="preserve"> части здания и помещения, а также дадут пояснения, что важно знать о подготовке </w:t>
      </w:r>
      <w:proofErr w:type="spellStart"/>
      <w:r w:rsidRPr="00690177">
        <w:rPr>
          <w:rFonts w:eastAsia="Calibri"/>
          <w:lang w:eastAsia="en-US"/>
        </w:rPr>
        <w:t>техплана</w:t>
      </w:r>
      <w:proofErr w:type="spellEnd"/>
      <w:r w:rsidRPr="00690177">
        <w:rPr>
          <w:rFonts w:eastAsia="Calibri"/>
          <w:lang w:eastAsia="en-US"/>
        </w:rPr>
        <w:t xml:space="preserve"> в результате кадастровых работ по причине изменения сведений о части объекта недвижимости.</w:t>
      </w:r>
    </w:p>
    <w:p w:rsidR="00690177" w:rsidRPr="00690177" w:rsidRDefault="00690177" w:rsidP="00690177">
      <w:pPr>
        <w:ind w:firstLine="709"/>
        <w:jc w:val="both"/>
        <w:rPr>
          <w:rFonts w:eastAsia="Calibri"/>
          <w:lang w:eastAsia="en-US"/>
        </w:rPr>
      </w:pPr>
      <w:r w:rsidRPr="00690177">
        <w:rPr>
          <w:rFonts w:eastAsia="Calibri"/>
          <w:lang w:eastAsia="en-US"/>
        </w:rPr>
        <w:t>15 июля в 11.00 (</w:t>
      </w:r>
      <w:proofErr w:type="spellStart"/>
      <w:proofErr w:type="gramStart"/>
      <w:r w:rsidRPr="00690177">
        <w:rPr>
          <w:rFonts w:eastAsia="Calibri"/>
          <w:lang w:eastAsia="en-US"/>
        </w:rPr>
        <w:t>мск</w:t>
      </w:r>
      <w:proofErr w:type="spellEnd"/>
      <w:proofErr w:type="gramEnd"/>
      <w:r w:rsidRPr="00690177">
        <w:rPr>
          <w:rFonts w:eastAsia="Calibri"/>
          <w:lang w:eastAsia="en-US"/>
        </w:rPr>
        <w:t xml:space="preserve">) все желающие смогут стать участником </w:t>
      </w:r>
      <w:hyperlink r:id="rId11" w:history="1">
        <w:proofErr w:type="spellStart"/>
        <w:r w:rsidRPr="00690177">
          <w:rPr>
            <w:rFonts w:eastAsia="Calibri"/>
            <w:color w:val="0000FF"/>
            <w:u w:val="single"/>
            <w:lang w:eastAsia="en-US"/>
          </w:rPr>
          <w:t>вебинара</w:t>
        </w:r>
        <w:proofErr w:type="spellEnd"/>
      </w:hyperlink>
      <w:r w:rsidRPr="00690177">
        <w:rPr>
          <w:rFonts w:eastAsia="Calibri"/>
          <w:lang w:eastAsia="en-US"/>
        </w:rPr>
        <w:t xml:space="preserve"> </w:t>
      </w:r>
      <w:r w:rsidRPr="00690177">
        <w:rPr>
          <w:rFonts w:eastAsia="Calibri"/>
          <w:i/>
          <w:lang w:eastAsia="en-US"/>
        </w:rPr>
        <w:t>«Кадастровый учет в сфере садоводства и огородничества»</w:t>
      </w:r>
      <w:r w:rsidRPr="00690177">
        <w:rPr>
          <w:rFonts w:eastAsia="Calibri"/>
          <w:lang w:eastAsia="en-US"/>
        </w:rPr>
        <w:t>. Помимо объяснения законодательных норм по данному вопросу, эксперты планируют очень подробно и буквально пошагово разъяснить всю процедуру реализации уведомительного порядка строительства и реконструкции индивидуальных жилых и садовых домов.</w:t>
      </w:r>
    </w:p>
    <w:p w:rsidR="00690177" w:rsidRPr="00690177" w:rsidRDefault="00690177" w:rsidP="00690177">
      <w:pPr>
        <w:ind w:firstLine="709"/>
        <w:jc w:val="both"/>
        <w:rPr>
          <w:rFonts w:eastAsia="Calibri"/>
          <w:lang w:eastAsia="en-US"/>
        </w:rPr>
      </w:pPr>
      <w:r w:rsidRPr="00690177">
        <w:rPr>
          <w:rFonts w:eastAsia="Calibri"/>
          <w:lang w:eastAsia="en-US"/>
        </w:rPr>
        <w:t>22 июля в 10.00 (</w:t>
      </w:r>
      <w:proofErr w:type="spellStart"/>
      <w:proofErr w:type="gramStart"/>
      <w:r w:rsidRPr="00690177">
        <w:rPr>
          <w:rFonts w:eastAsia="Calibri"/>
          <w:lang w:eastAsia="en-US"/>
        </w:rPr>
        <w:t>мск</w:t>
      </w:r>
      <w:proofErr w:type="spellEnd"/>
      <w:proofErr w:type="gramEnd"/>
      <w:r w:rsidRPr="00690177">
        <w:rPr>
          <w:rFonts w:eastAsia="Calibri"/>
          <w:lang w:eastAsia="en-US"/>
        </w:rPr>
        <w:t xml:space="preserve">) состоится </w:t>
      </w:r>
      <w:hyperlink r:id="rId12" w:history="1">
        <w:proofErr w:type="spellStart"/>
        <w:r w:rsidRPr="00690177">
          <w:rPr>
            <w:rFonts w:eastAsia="Calibri"/>
            <w:color w:val="0000FF"/>
            <w:u w:val="single"/>
            <w:lang w:eastAsia="en-US"/>
          </w:rPr>
          <w:t>вебинар</w:t>
        </w:r>
        <w:proofErr w:type="spellEnd"/>
      </w:hyperlink>
      <w:r w:rsidRPr="00690177">
        <w:rPr>
          <w:rFonts w:eastAsia="Calibri"/>
          <w:lang w:eastAsia="en-US"/>
        </w:rPr>
        <w:t xml:space="preserve"> </w:t>
      </w:r>
      <w:r w:rsidRPr="00690177">
        <w:rPr>
          <w:rFonts w:eastAsia="Calibri"/>
          <w:i/>
          <w:lang w:eastAsia="en-US"/>
        </w:rPr>
        <w:t>«Актуальные вопросы кадастрового учета объектов капитального строительства»</w:t>
      </w:r>
      <w:r w:rsidRPr="00690177">
        <w:rPr>
          <w:rFonts w:eastAsia="Calibri"/>
          <w:lang w:eastAsia="en-US"/>
        </w:rPr>
        <w:t xml:space="preserve">. Как избежать признания постройки самовольной и </w:t>
      </w:r>
      <w:r w:rsidRPr="00690177">
        <w:rPr>
          <w:rFonts w:eastAsia="Calibri"/>
          <w:lang w:eastAsia="en-US"/>
        </w:rPr>
        <w:lastRenderedPageBreak/>
        <w:t xml:space="preserve">последующего ее сноса? На что обратить внимание при подготовке технического плана? На эти и другие актуальные вопросы кадастрового учета ОКС эксперт ответит в рамках запланированного </w:t>
      </w:r>
      <w:proofErr w:type="spellStart"/>
      <w:r w:rsidRPr="00690177">
        <w:rPr>
          <w:rFonts w:eastAsia="Calibri"/>
          <w:lang w:eastAsia="en-US"/>
        </w:rPr>
        <w:t>вебинара</w:t>
      </w:r>
      <w:proofErr w:type="spellEnd"/>
      <w:r w:rsidRPr="00690177">
        <w:rPr>
          <w:rFonts w:eastAsia="Calibri"/>
          <w:lang w:eastAsia="en-US"/>
        </w:rPr>
        <w:t>.</w:t>
      </w:r>
    </w:p>
    <w:p w:rsidR="00690177" w:rsidRPr="00690177" w:rsidRDefault="00690177" w:rsidP="00690177">
      <w:pPr>
        <w:ind w:firstLine="709"/>
        <w:jc w:val="both"/>
        <w:rPr>
          <w:rFonts w:eastAsia="Calibri"/>
          <w:lang w:eastAsia="en-US"/>
        </w:rPr>
      </w:pPr>
      <w:r w:rsidRPr="00690177">
        <w:rPr>
          <w:rFonts w:eastAsia="Calibri"/>
          <w:lang w:eastAsia="en-US"/>
        </w:rPr>
        <w:t>28 июля в 11.00 (</w:t>
      </w:r>
      <w:proofErr w:type="spellStart"/>
      <w:proofErr w:type="gramStart"/>
      <w:r w:rsidRPr="00690177">
        <w:rPr>
          <w:rFonts w:eastAsia="Calibri"/>
          <w:lang w:eastAsia="en-US"/>
        </w:rPr>
        <w:t>мск</w:t>
      </w:r>
      <w:proofErr w:type="spellEnd"/>
      <w:proofErr w:type="gramEnd"/>
      <w:r w:rsidRPr="00690177">
        <w:rPr>
          <w:rFonts w:eastAsia="Calibri"/>
          <w:lang w:eastAsia="en-US"/>
        </w:rPr>
        <w:t xml:space="preserve">) кадастровые инженеры смогут принять участие в </w:t>
      </w:r>
      <w:hyperlink r:id="rId13" w:history="1">
        <w:proofErr w:type="spellStart"/>
        <w:r w:rsidRPr="00690177">
          <w:rPr>
            <w:rFonts w:eastAsia="Calibri"/>
            <w:color w:val="0000FF"/>
            <w:u w:val="single"/>
            <w:lang w:eastAsia="en-US"/>
          </w:rPr>
          <w:t>вебинаре</w:t>
        </w:r>
        <w:proofErr w:type="spellEnd"/>
      </w:hyperlink>
      <w:r w:rsidRPr="00690177">
        <w:rPr>
          <w:rFonts w:eastAsia="Calibri"/>
          <w:lang w:eastAsia="en-US"/>
        </w:rPr>
        <w:t xml:space="preserve"> </w:t>
      </w:r>
      <w:r w:rsidRPr="00690177">
        <w:rPr>
          <w:rFonts w:eastAsia="Calibri"/>
          <w:i/>
          <w:lang w:eastAsia="en-US"/>
        </w:rPr>
        <w:t>«Типичные ошибки при подготовке технических и межевых планов»</w:t>
      </w:r>
      <w:r w:rsidRPr="00690177">
        <w:rPr>
          <w:rFonts w:eastAsia="Calibri"/>
          <w:lang w:eastAsia="en-US"/>
        </w:rPr>
        <w:t xml:space="preserve">. Документы, подаваемые на кадастровый учет, не должны содержать ошибок во избежание приостановления учетно-регистрационных действий. Эксперты подготовили обзор типичных недочетов, которые допускают кадастровые инженеры при подготовке документов, что позволит дать специалистам ценные советы и рекомендации.  </w:t>
      </w:r>
    </w:p>
    <w:p w:rsidR="00690177" w:rsidRPr="00690177" w:rsidRDefault="00690177" w:rsidP="00690177">
      <w:pPr>
        <w:ind w:firstLine="709"/>
        <w:jc w:val="both"/>
        <w:rPr>
          <w:rFonts w:eastAsia="Calibri"/>
          <w:lang w:eastAsia="en-US"/>
        </w:rPr>
      </w:pPr>
      <w:r w:rsidRPr="00690177">
        <w:rPr>
          <w:rFonts w:eastAsia="Calibri"/>
          <w:lang w:eastAsia="en-US"/>
        </w:rPr>
        <w:t xml:space="preserve">Получить необходимую информацию об этих </w:t>
      </w:r>
      <w:proofErr w:type="spellStart"/>
      <w:r w:rsidRPr="00690177">
        <w:rPr>
          <w:rFonts w:eastAsia="Calibri"/>
          <w:lang w:eastAsia="en-US"/>
        </w:rPr>
        <w:t>вебинарах</w:t>
      </w:r>
      <w:proofErr w:type="spellEnd"/>
      <w:r w:rsidRPr="00690177">
        <w:rPr>
          <w:rFonts w:eastAsia="Calibri"/>
          <w:lang w:eastAsia="en-US"/>
        </w:rPr>
        <w:t xml:space="preserve">, подать заявку на участие, ознакомиться с другими обучающими мероприятиями ФКП – всё это можно сделать на сайте: </w:t>
      </w:r>
      <w:hyperlink r:id="rId14" w:history="1">
        <w:r w:rsidRPr="00690177">
          <w:rPr>
            <w:rFonts w:eastAsia="Calibri"/>
            <w:color w:val="0000FF"/>
            <w:u w:val="single"/>
            <w:lang w:eastAsia="en-US"/>
          </w:rPr>
          <w:t>webinar.kadastr.ru</w:t>
        </w:r>
      </w:hyperlink>
      <w:r w:rsidRPr="00690177">
        <w:rPr>
          <w:rFonts w:eastAsia="Calibri"/>
          <w:lang w:eastAsia="en-US"/>
        </w:rPr>
        <w:t>.</w:t>
      </w:r>
    </w:p>
    <w:p w:rsidR="00690177" w:rsidRPr="00690177" w:rsidRDefault="00690177" w:rsidP="00690177">
      <w:pPr>
        <w:autoSpaceDE w:val="0"/>
        <w:autoSpaceDN w:val="0"/>
        <w:adjustRightInd w:val="0"/>
        <w:spacing w:line="240" w:lineRule="exact"/>
        <w:jc w:val="right"/>
        <w:rPr>
          <w:b/>
          <w:i/>
          <w:color w:val="000000"/>
          <w:sz w:val="22"/>
          <w:szCs w:val="20"/>
        </w:rPr>
      </w:pPr>
    </w:p>
    <w:p w:rsidR="00750438" w:rsidRPr="00690177" w:rsidRDefault="00750438" w:rsidP="00750438">
      <w:pPr>
        <w:spacing w:line="240" w:lineRule="exact"/>
        <w:jc w:val="both"/>
        <w:rPr>
          <w:b/>
          <w:sz w:val="28"/>
        </w:rPr>
      </w:pPr>
    </w:p>
    <w:p w:rsidR="008764CB" w:rsidRPr="008764CB" w:rsidRDefault="008764CB" w:rsidP="008764CB">
      <w:pPr>
        <w:jc w:val="center"/>
        <w:rPr>
          <w:b/>
        </w:rPr>
      </w:pPr>
    </w:p>
    <w:p w:rsidR="00750438" w:rsidRPr="008764CB" w:rsidRDefault="00750438" w:rsidP="00750438">
      <w:pPr>
        <w:spacing w:line="240" w:lineRule="exact"/>
        <w:jc w:val="both"/>
      </w:pPr>
    </w:p>
    <w:p w:rsidR="002010B2" w:rsidRPr="008764CB" w:rsidRDefault="002010B2" w:rsidP="002010B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823" w:rsidRPr="008764CB" w:rsidRDefault="00CA7823" w:rsidP="00CA7823">
      <w:pPr>
        <w:shd w:val="clear" w:color="auto" w:fill="FFFFFF"/>
        <w:ind w:firstLine="708"/>
        <w:jc w:val="both"/>
      </w:pPr>
    </w:p>
    <w:p w:rsidR="00CA7823" w:rsidRDefault="00CA7823" w:rsidP="00CA782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A7823" w:rsidRDefault="00CA7823" w:rsidP="00CA782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07D35" w:rsidRDefault="00407D35" w:rsidP="000C719E">
      <w:pPr>
        <w:rPr>
          <w:sz w:val="22"/>
          <w:szCs w:val="22"/>
        </w:rPr>
      </w:pPr>
    </w:p>
    <w:p w:rsidR="009569F6" w:rsidRDefault="009569F6" w:rsidP="000C719E">
      <w:pPr>
        <w:rPr>
          <w:sz w:val="22"/>
          <w:szCs w:val="22"/>
        </w:rPr>
      </w:pPr>
    </w:p>
    <w:p w:rsidR="008764CB" w:rsidRDefault="008764CB" w:rsidP="000C719E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Y="7519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690177" w:rsidRPr="001977FE" w:rsidTr="00690177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77" w:rsidRPr="001977FE" w:rsidRDefault="00690177" w:rsidP="00690177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690177" w:rsidRPr="001977FE" w:rsidRDefault="00690177" w:rsidP="00690177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690177" w:rsidRPr="001977FE" w:rsidRDefault="00690177" w:rsidP="00690177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690177" w:rsidRPr="001977FE" w:rsidRDefault="00690177" w:rsidP="00690177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690177" w:rsidRPr="001977FE" w:rsidRDefault="00690177" w:rsidP="00690177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77" w:rsidRDefault="00690177" w:rsidP="00690177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690177" w:rsidRPr="001977FE" w:rsidRDefault="00690177" w:rsidP="00690177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690177" w:rsidRPr="001977FE" w:rsidRDefault="00690177" w:rsidP="00690177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77" w:rsidRPr="001977FE" w:rsidRDefault="00690177" w:rsidP="00690177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690177" w:rsidRPr="001977FE" w:rsidRDefault="00690177" w:rsidP="00690177">
            <w:pPr>
              <w:rPr>
                <w:sz w:val="20"/>
                <w:szCs w:val="20"/>
              </w:rPr>
            </w:pPr>
          </w:p>
          <w:p w:rsidR="00690177" w:rsidRPr="001977FE" w:rsidRDefault="00690177" w:rsidP="00690177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8764CB" w:rsidRPr="00D20EFE" w:rsidRDefault="008764CB" w:rsidP="000C719E">
      <w:pPr>
        <w:rPr>
          <w:sz w:val="22"/>
          <w:szCs w:val="22"/>
        </w:rPr>
      </w:pPr>
      <w:bookmarkStart w:id="0" w:name="_GoBack"/>
      <w:bookmarkEnd w:id="0"/>
    </w:p>
    <w:sectPr w:rsidR="008764CB" w:rsidRPr="00D20EFE" w:rsidSect="00690177">
      <w:footerReference w:type="default" r:id="rId15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51" w:rsidRDefault="00E97351" w:rsidP="00D20EFE">
      <w:r>
        <w:separator/>
      </w:r>
    </w:p>
  </w:endnote>
  <w:endnote w:type="continuationSeparator" w:id="0">
    <w:p w:rsidR="00E97351" w:rsidRDefault="00E97351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177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51" w:rsidRDefault="00E97351" w:rsidP="00D20EFE">
      <w:r>
        <w:separator/>
      </w:r>
    </w:p>
  </w:footnote>
  <w:footnote w:type="continuationSeparator" w:id="0">
    <w:p w:rsidR="00E97351" w:rsidRDefault="00E97351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559A"/>
    <w:rsid w:val="00027BF7"/>
    <w:rsid w:val="0004265B"/>
    <w:rsid w:val="000C65C5"/>
    <w:rsid w:val="000C719E"/>
    <w:rsid w:val="0010137D"/>
    <w:rsid w:val="0013422D"/>
    <w:rsid w:val="001D0038"/>
    <w:rsid w:val="001D460F"/>
    <w:rsid w:val="001F11DA"/>
    <w:rsid w:val="002010B2"/>
    <w:rsid w:val="002403B4"/>
    <w:rsid w:val="0025510B"/>
    <w:rsid w:val="002C0D2F"/>
    <w:rsid w:val="003169D5"/>
    <w:rsid w:val="00404292"/>
    <w:rsid w:val="00407D35"/>
    <w:rsid w:val="00447A93"/>
    <w:rsid w:val="00467907"/>
    <w:rsid w:val="004A331D"/>
    <w:rsid w:val="004B4A1B"/>
    <w:rsid w:val="004F25E9"/>
    <w:rsid w:val="00510D57"/>
    <w:rsid w:val="005252F6"/>
    <w:rsid w:val="00570F4D"/>
    <w:rsid w:val="0061632D"/>
    <w:rsid w:val="00645D1D"/>
    <w:rsid w:val="00690177"/>
    <w:rsid w:val="006923E7"/>
    <w:rsid w:val="006A6956"/>
    <w:rsid w:val="006B79C3"/>
    <w:rsid w:val="00750438"/>
    <w:rsid w:val="008764CB"/>
    <w:rsid w:val="00891AA6"/>
    <w:rsid w:val="008C7DEA"/>
    <w:rsid w:val="008D7575"/>
    <w:rsid w:val="00934996"/>
    <w:rsid w:val="009569F6"/>
    <w:rsid w:val="00984A96"/>
    <w:rsid w:val="00995D77"/>
    <w:rsid w:val="009C0A0C"/>
    <w:rsid w:val="00A92CAA"/>
    <w:rsid w:val="00AB5581"/>
    <w:rsid w:val="00B11A71"/>
    <w:rsid w:val="00B641B8"/>
    <w:rsid w:val="00CA7823"/>
    <w:rsid w:val="00CB4222"/>
    <w:rsid w:val="00CD3599"/>
    <w:rsid w:val="00D20EFE"/>
    <w:rsid w:val="00E10903"/>
    <w:rsid w:val="00E43DAC"/>
    <w:rsid w:val="00E92004"/>
    <w:rsid w:val="00E97351"/>
    <w:rsid w:val="00EE739E"/>
    <w:rsid w:val="00EF523A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inar.kadastr.ru/webinars/ready/detail/4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inar.kadastr.ru/webinars/ready/detail/4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inar.kadastr.ru/webinars/ready/detail/4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ebinar.kadastr.ru/webinars/ready/detail/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https://webinar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DAAE-F309-46DB-9E92-826299C5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2020-07-03T05:42:00Z</cp:lastPrinted>
  <dcterms:created xsi:type="dcterms:W3CDTF">2020-07-03T05:42:00Z</dcterms:created>
  <dcterms:modified xsi:type="dcterms:W3CDTF">2020-07-03T05:42:00Z</dcterms:modified>
</cp:coreProperties>
</file>