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D20EFE" w:rsidP="00D20EFE">
      <w:pPr>
        <w:jc w:val="right"/>
        <w:rPr>
          <w:b/>
        </w:rPr>
      </w:pPr>
      <w:r>
        <w:rPr>
          <w:b/>
        </w:rPr>
        <w:t>Бесплатно</w:t>
      </w:r>
    </w:p>
    <w:p w:rsidR="00D20EFE" w:rsidRPr="00F21420" w:rsidRDefault="006055C5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D57AF5">
        <w:rPr>
          <w:b/>
        </w:rPr>
        <w:t>51</w:t>
      </w:r>
      <w:r w:rsidRPr="000C719E">
        <w:rPr>
          <w:b/>
        </w:rPr>
        <w:t xml:space="preserve">  </w:t>
      </w:r>
      <w:r w:rsidRPr="00E10903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D57AF5">
        <w:rPr>
          <w:b/>
        </w:rPr>
        <w:t>03</w:t>
      </w:r>
      <w:r w:rsidR="00407D35">
        <w:rPr>
          <w:b/>
        </w:rPr>
        <w:t xml:space="preserve"> </w:t>
      </w:r>
      <w:r w:rsidR="00D57AF5">
        <w:rPr>
          <w:b/>
        </w:rPr>
        <w:t>июня</w:t>
      </w:r>
      <w:r w:rsidR="006923E7" w:rsidRPr="00E10903">
        <w:rPr>
          <w:b/>
        </w:rPr>
        <w:t xml:space="preserve"> 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CD3599">
        <w:t xml:space="preserve">   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</w:p>
    <w:p w:rsidR="00CA7823" w:rsidRDefault="00CA7823" w:rsidP="00CA782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51FC" w:rsidRPr="00E751FC" w:rsidRDefault="00E751FC" w:rsidP="00E751FC">
      <w:pPr>
        <w:jc w:val="right"/>
        <w:rPr>
          <w:b/>
          <w:i/>
        </w:rPr>
      </w:pPr>
      <w:r w:rsidRPr="00E751FC">
        <w:rPr>
          <w:b/>
          <w:i/>
        </w:rPr>
        <w:t>Пресс-служба Кадастровой палаты</w:t>
      </w:r>
    </w:p>
    <w:p w:rsidR="00E751FC" w:rsidRPr="00E751FC" w:rsidRDefault="00E751FC" w:rsidP="00E751FC">
      <w:pPr>
        <w:jc w:val="right"/>
        <w:rPr>
          <w:b/>
          <w:i/>
        </w:rPr>
      </w:pPr>
      <w:r w:rsidRPr="00E751FC">
        <w:rPr>
          <w:b/>
          <w:i/>
        </w:rPr>
        <w:t xml:space="preserve"> по Новосибирской области </w:t>
      </w:r>
    </w:p>
    <w:p w:rsidR="00CA7823" w:rsidRDefault="00CA7823" w:rsidP="00CA782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57AF5" w:rsidRDefault="00D57AF5" w:rsidP="00D57AF5">
      <w:pPr>
        <w:ind w:firstLine="709"/>
        <w:jc w:val="center"/>
        <w:rPr>
          <w:rFonts w:eastAsia="Calibri"/>
          <w:b/>
          <w:szCs w:val="22"/>
          <w:u w:val="single"/>
          <w:lang w:eastAsia="en-US"/>
        </w:rPr>
      </w:pPr>
      <w:r w:rsidRPr="00D57AF5">
        <w:rPr>
          <w:rFonts w:eastAsia="Calibri"/>
          <w:b/>
          <w:szCs w:val="22"/>
          <w:u w:val="single"/>
          <w:lang w:eastAsia="en-US"/>
        </w:rPr>
        <w:t>Новосибирцы подали более двух тысяч заявлений на оформление недвижимости, расположенной в других регионах</w:t>
      </w:r>
    </w:p>
    <w:p w:rsidR="00D57AF5" w:rsidRPr="00D57AF5" w:rsidRDefault="00D57AF5" w:rsidP="00D57AF5">
      <w:pPr>
        <w:ind w:firstLine="709"/>
        <w:jc w:val="center"/>
        <w:rPr>
          <w:rFonts w:eastAsia="Calibri"/>
          <w:b/>
          <w:szCs w:val="22"/>
          <w:u w:val="single"/>
          <w:lang w:eastAsia="en-US"/>
        </w:rPr>
      </w:pPr>
    </w:p>
    <w:p w:rsidR="00D57AF5" w:rsidRPr="00D57AF5" w:rsidRDefault="00D57AF5" w:rsidP="00D57AF5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D57AF5">
        <w:rPr>
          <w:rFonts w:eastAsia="Calibri"/>
          <w:i/>
          <w:szCs w:val="22"/>
          <w:lang w:eastAsia="en-US"/>
        </w:rPr>
        <w:t>С начала года жители новосибирского региона подали около 2,2 тыс. заявлений на проведение учетно-регистрационных процедур по экстерриториальному принципу</w:t>
      </w:r>
    </w:p>
    <w:p w:rsidR="00D57AF5" w:rsidRPr="00D57AF5" w:rsidRDefault="00D57AF5" w:rsidP="00D57AF5">
      <w:pPr>
        <w:ind w:firstLine="709"/>
        <w:jc w:val="both"/>
        <w:rPr>
          <w:rFonts w:eastAsia="Calibri"/>
          <w:szCs w:val="22"/>
          <w:lang w:eastAsia="en-US"/>
        </w:rPr>
      </w:pPr>
      <w:r w:rsidRPr="00D57AF5">
        <w:rPr>
          <w:rFonts w:eastAsia="Calibri"/>
          <w:szCs w:val="22"/>
          <w:lang w:eastAsia="en-US"/>
        </w:rPr>
        <w:t>С января по май 2020 года специалисты региональной Кадастровой палаты приняли 2 142 заявления от жителей Новосибирской области на оформление недвижимости, расположенной в других регионах России.</w:t>
      </w:r>
    </w:p>
    <w:p w:rsidR="00D57AF5" w:rsidRPr="00D57AF5" w:rsidRDefault="00D57AF5" w:rsidP="00D57AF5">
      <w:pPr>
        <w:ind w:firstLine="709"/>
        <w:jc w:val="both"/>
        <w:rPr>
          <w:rFonts w:eastAsia="Calibri"/>
          <w:szCs w:val="22"/>
          <w:lang w:eastAsia="en-US"/>
        </w:rPr>
      </w:pPr>
      <w:r w:rsidRPr="00D57AF5">
        <w:rPr>
          <w:rFonts w:eastAsia="Calibri"/>
          <w:szCs w:val="22"/>
          <w:lang w:eastAsia="en-US"/>
        </w:rPr>
        <w:t xml:space="preserve">Напомним, возможность оформлять недвижимость по экстерриториальному (дистанционному) принципу появилась у россиян в 2017 году с вступлением в силу Федерального закона «О государственной регистрации недвижимости». </w:t>
      </w:r>
    </w:p>
    <w:p w:rsidR="00D57AF5" w:rsidRPr="00D57AF5" w:rsidRDefault="00D57AF5" w:rsidP="00D57AF5">
      <w:pPr>
        <w:ind w:firstLine="709"/>
        <w:jc w:val="both"/>
        <w:rPr>
          <w:rFonts w:eastAsia="Calibri"/>
          <w:szCs w:val="22"/>
          <w:lang w:eastAsia="en-US"/>
        </w:rPr>
      </w:pPr>
      <w:r w:rsidRPr="00D57AF5">
        <w:rPr>
          <w:rFonts w:eastAsia="Calibri"/>
          <w:szCs w:val="22"/>
          <w:lang w:eastAsia="en-US"/>
        </w:rPr>
        <w:t>По экстерриториальному принципу можно обратиться за проведением кадастрового учета, регистрации прав собственности, сделок, ограничений и обременений по месту нахождения объекта недвижимости – на основании электронных документов, созданных по месту подачи бумажных документов. Учетно-регистрационные действия проводятся в те же сроки, что и при обычном способе подачи документов: пять рабочих дней – для кадастрового учета, семь – для регистрации прав, десять – для единой процедуры учета и регистрации.</w:t>
      </w:r>
    </w:p>
    <w:p w:rsidR="00D57AF5" w:rsidRPr="00D57AF5" w:rsidRDefault="00D57AF5" w:rsidP="00D57AF5">
      <w:pPr>
        <w:ind w:firstLine="709"/>
        <w:jc w:val="both"/>
        <w:rPr>
          <w:rFonts w:eastAsia="Calibri"/>
          <w:szCs w:val="22"/>
          <w:lang w:eastAsia="en-US"/>
        </w:rPr>
      </w:pPr>
      <w:r w:rsidRPr="00D57AF5">
        <w:rPr>
          <w:rFonts w:eastAsia="Calibri"/>
          <w:b/>
          <w:szCs w:val="22"/>
          <w:lang w:eastAsia="en-US"/>
        </w:rPr>
        <w:t xml:space="preserve">Директор Федеральной кадастровой палаты Вячеслав </w:t>
      </w:r>
      <w:proofErr w:type="spellStart"/>
      <w:r w:rsidRPr="00D57AF5">
        <w:rPr>
          <w:rFonts w:eastAsia="Calibri"/>
          <w:b/>
          <w:szCs w:val="22"/>
          <w:lang w:eastAsia="en-US"/>
        </w:rPr>
        <w:t>Спиренков</w:t>
      </w:r>
      <w:proofErr w:type="spellEnd"/>
      <w:r w:rsidRPr="00D57AF5">
        <w:rPr>
          <w:rFonts w:eastAsia="Calibri"/>
          <w:szCs w:val="22"/>
          <w:lang w:eastAsia="en-US"/>
        </w:rPr>
        <w:t xml:space="preserve"> ранее </w:t>
      </w:r>
      <w:hyperlink r:id="rId9" w:history="1">
        <w:r w:rsidRPr="00D57AF5">
          <w:rPr>
            <w:rFonts w:eastAsia="Calibri"/>
            <w:color w:val="0000FF"/>
            <w:szCs w:val="22"/>
            <w:u w:val="single"/>
            <w:lang w:eastAsia="en-US"/>
          </w:rPr>
          <w:t>отмечал</w:t>
        </w:r>
      </w:hyperlink>
      <w:r w:rsidRPr="00D57AF5">
        <w:rPr>
          <w:rFonts w:eastAsia="Calibri"/>
          <w:szCs w:val="22"/>
          <w:lang w:eastAsia="en-US"/>
        </w:rPr>
        <w:t>: «</w:t>
      </w:r>
      <w:r w:rsidRPr="00D57AF5">
        <w:rPr>
          <w:rFonts w:eastAsia="Calibri"/>
          <w:i/>
          <w:szCs w:val="22"/>
          <w:lang w:eastAsia="en-US"/>
        </w:rPr>
        <w:t>Благодаря действующим нормам закона о регистрации россияне могут, не пересекая границ регионов, становиться полноправными собственниками домов, квартир, земельных участков, расположенных пусть даже на другом конце страны. Получить услугу можно в ближайшем офисе приема-выдачи документов по экстерриториальному принципу Кадастровой палаты. Достаточно записаться на прием и представить в офис необходимый пакет документов. После проведения учетно-регистрационных процедур заявитель получит подтверждающие документы в том же офисе</w:t>
      </w:r>
      <w:r w:rsidRPr="00D57AF5">
        <w:rPr>
          <w:rFonts w:eastAsia="Calibri"/>
          <w:szCs w:val="22"/>
          <w:lang w:eastAsia="en-US"/>
        </w:rPr>
        <w:t>».</w:t>
      </w:r>
    </w:p>
    <w:p w:rsidR="00D57AF5" w:rsidRPr="00D57AF5" w:rsidRDefault="00D57AF5" w:rsidP="00D57AF5">
      <w:pPr>
        <w:ind w:firstLine="709"/>
        <w:jc w:val="both"/>
        <w:rPr>
          <w:rFonts w:eastAsia="Calibri"/>
          <w:szCs w:val="22"/>
          <w:lang w:eastAsia="en-US"/>
        </w:rPr>
      </w:pPr>
      <w:r w:rsidRPr="00D57AF5">
        <w:rPr>
          <w:rFonts w:eastAsia="Calibri"/>
          <w:szCs w:val="22"/>
          <w:lang w:eastAsia="en-US"/>
        </w:rPr>
        <w:t xml:space="preserve">В Новосибирской области записаться на подачу документов по экстерриториальному принципу можно по телефону: 8 (383) 349-97-89 или с помощью электронного </w:t>
      </w:r>
      <w:hyperlink r:id="rId10" w:anchor="/offices" w:history="1">
        <w:r w:rsidRPr="00D57AF5">
          <w:rPr>
            <w:rFonts w:eastAsia="Calibri"/>
            <w:color w:val="0000FF"/>
            <w:szCs w:val="22"/>
            <w:u w:val="single"/>
            <w:lang w:eastAsia="en-US"/>
          </w:rPr>
          <w:t>сервиса</w:t>
        </w:r>
      </w:hyperlink>
      <w:r w:rsidRPr="00D57AF5">
        <w:rPr>
          <w:rFonts w:eastAsia="Calibri"/>
          <w:szCs w:val="22"/>
          <w:lang w:eastAsia="en-US"/>
        </w:rPr>
        <w:t xml:space="preserve"> «Офисы и приемные. Предварительная запись на прием» на сайте </w:t>
      </w:r>
      <w:hyperlink r:id="rId11" w:history="1">
        <w:proofErr w:type="spellStart"/>
        <w:r w:rsidRPr="00D57AF5">
          <w:rPr>
            <w:rFonts w:eastAsia="Calibri"/>
            <w:color w:val="0000FF"/>
            <w:szCs w:val="22"/>
            <w:u w:val="single"/>
            <w:lang w:eastAsia="en-US"/>
          </w:rPr>
          <w:t>Росреестра</w:t>
        </w:r>
        <w:proofErr w:type="spellEnd"/>
      </w:hyperlink>
      <w:r w:rsidRPr="00D57AF5">
        <w:rPr>
          <w:rFonts w:eastAsia="Calibri"/>
          <w:szCs w:val="22"/>
          <w:lang w:eastAsia="en-US"/>
        </w:rPr>
        <w:t xml:space="preserve">. Офис приема-выдачи документов расположен по адресу: г. Новосибирск, ул. Красный проспект, 50. </w:t>
      </w:r>
    </w:p>
    <w:p w:rsidR="00CA7823" w:rsidRPr="00D57AF5" w:rsidRDefault="00CA7823" w:rsidP="00D57AF5">
      <w:pPr>
        <w:shd w:val="clear" w:color="auto" w:fill="FFFFFF"/>
        <w:ind w:firstLine="708"/>
        <w:jc w:val="both"/>
        <w:rPr>
          <w:szCs w:val="22"/>
        </w:rPr>
      </w:pPr>
    </w:p>
    <w:p w:rsidR="00D57AF5" w:rsidRDefault="00D57AF5" w:rsidP="00D57AF5">
      <w:pPr>
        <w:ind w:firstLine="709"/>
        <w:jc w:val="center"/>
        <w:rPr>
          <w:rFonts w:eastAsia="Calibri"/>
          <w:b/>
          <w:szCs w:val="22"/>
          <w:u w:val="single"/>
          <w:lang w:eastAsia="en-US"/>
        </w:rPr>
      </w:pPr>
      <w:r w:rsidRPr="00D57AF5">
        <w:rPr>
          <w:rFonts w:eastAsia="Calibri"/>
          <w:b/>
          <w:szCs w:val="22"/>
          <w:u w:val="single"/>
          <w:lang w:eastAsia="en-US"/>
        </w:rPr>
        <w:t>Новый законопроект позволит отследить реестровые ошибки</w:t>
      </w:r>
    </w:p>
    <w:p w:rsidR="00D57AF5" w:rsidRPr="00D57AF5" w:rsidRDefault="00D57AF5" w:rsidP="00D57AF5">
      <w:pPr>
        <w:ind w:firstLine="709"/>
        <w:jc w:val="center"/>
        <w:rPr>
          <w:rFonts w:eastAsia="Calibri"/>
          <w:b/>
          <w:szCs w:val="22"/>
          <w:u w:val="single"/>
          <w:lang w:eastAsia="en-US"/>
        </w:rPr>
      </w:pPr>
    </w:p>
    <w:p w:rsidR="00D57AF5" w:rsidRPr="00D57AF5" w:rsidRDefault="00D57AF5" w:rsidP="00D57AF5">
      <w:pPr>
        <w:ind w:firstLine="709"/>
        <w:jc w:val="both"/>
        <w:rPr>
          <w:rFonts w:eastAsia="Calibri"/>
          <w:szCs w:val="22"/>
          <w:lang w:eastAsia="en-US"/>
        </w:rPr>
      </w:pPr>
      <w:r w:rsidRPr="00D57AF5">
        <w:rPr>
          <w:rFonts w:eastAsia="Calibri"/>
          <w:szCs w:val="22"/>
          <w:lang w:eastAsia="en-US"/>
        </w:rPr>
        <w:t>Правительство России одобрило и внесло в Госдуму проект Федерального закона № 962484-7 «О внесении изменений в Федеральный закон «О государственной регистрации недвижимости» и иные законодательные акты Российской Федерации (в сфере государственного кадастрового учета и государственной регистрации прав)». Законопроект, в частности, уточняет порядок информационного взаимодействия кадастрового инженера и органа регистрации прав посредством электронного сервиса «Личный кабинет кадастрового инженера».</w:t>
      </w:r>
    </w:p>
    <w:p w:rsidR="00D57AF5" w:rsidRPr="00D57AF5" w:rsidRDefault="00D57AF5" w:rsidP="00D57AF5">
      <w:pPr>
        <w:ind w:firstLine="709"/>
        <w:jc w:val="both"/>
        <w:rPr>
          <w:rFonts w:eastAsia="Calibri"/>
          <w:szCs w:val="22"/>
          <w:lang w:eastAsia="en-US"/>
        </w:rPr>
      </w:pPr>
      <w:r w:rsidRPr="00D57AF5">
        <w:rPr>
          <w:rFonts w:eastAsia="Calibri"/>
          <w:szCs w:val="22"/>
          <w:lang w:eastAsia="en-US"/>
        </w:rPr>
        <w:t>Теперь посредством электронного сервиса орган регистрации прав будет уведомлять кадастровых инженеров в случаях:</w:t>
      </w:r>
    </w:p>
    <w:p w:rsidR="00D57AF5" w:rsidRPr="00D57AF5" w:rsidRDefault="00D57AF5" w:rsidP="00D57AF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D57AF5">
        <w:rPr>
          <w:rFonts w:eastAsia="Calibri"/>
          <w:szCs w:val="22"/>
          <w:lang w:eastAsia="en-US"/>
        </w:rPr>
        <w:lastRenderedPageBreak/>
        <w:t>государственного кадастрового учета и государственной регистрации прав либо государственного кадастрового учета земельных участков, в отношении которых кадастровым инженером был оформлен акт согласования местоположения границ;</w:t>
      </w:r>
    </w:p>
    <w:p w:rsidR="00D57AF5" w:rsidRPr="00D57AF5" w:rsidRDefault="00D57AF5" w:rsidP="00D57AF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D57AF5">
        <w:rPr>
          <w:rFonts w:eastAsia="Calibri"/>
          <w:szCs w:val="22"/>
          <w:lang w:eastAsia="en-US"/>
        </w:rPr>
        <w:t>приостановления государственного кадастрового учета и государственной регистрации прав либо приостановления государственного кадастрового учета, если такое решение принято по результатам рассмотрения документов, подготовленных кадастровым инженером;</w:t>
      </w:r>
    </w:p>
    <w:p w:rsidR="00D57AF5" w:rsidRPr="00D57AF5" w:rsidRDefault="00D57AF5" w:rsidP="00D57AF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D57AF5">
        <w:rPr>
          <w:rFonts w:eastAsia="Calibri"/>
          <w:szCs w:val="22"/>
          <w:lang w:eastAsia="en-US"/>
        </w:rPr>
        <w:t>выявления реестровой ошибки, содержащейся в подготовленных кадастровым инженером документах и воспроизведенной в ЕГРН.</w:t>
      </w:r>
    </w:p>
    <w:p w:rsidR="00D57AF5" w:rsidRPr="00D57AF5" w:rsidRDefault="00D57AF5" w:rsidP="00D57AF5">
      <w:pPr>
        <w:ind w:firstLine="709"/>
        <w:jc w:val="both"/>
        <w:rPr>
          <w:rFonts w:eastAsia="Calibri"/>
          <w:szCs w:val="22"/>
          <w:lang w:eastAsia="en-US"/>
        </w:rPr>
      </w:pPr>
      <w:r w:rsidRPr="00D57AF5">
        <w:rPr>
          <w:rFonts w:eastAsia="Calibri"/>
          <w:i/>
          <w:szCs w:val="22"/>
          <w:lang w:eastAsia="en-US"/>
        </w:rPr>
        <w:t xml:space="preserve">«Подобное расширение возможностей сервиса необходимо, во-первых, чтобы повысить информированность кадастровых инженеров о решениях, которые орган регистрации прав принимает на основании подготовленных ими документов. </w:t>
      </w:r>
      <w:r w:rsidRPr="00D57AF5">
        <w:rPr>
          <w:i/>
          <w:szCs w:val="22"/>
        </w:rPr>
        <w:t>Так, инженер сможет получать всю информацию по движению своих документов, и это исключит необходимость каких-либо излишних контактов с органом.</w:t>
      </w:r>
      <w:r w:rsidRPr="00D57AF5">
        <w:rPr>
          <w:szCs w:val="22"/>
        </w:rPr>
        <w:t xml:space="preserve"> </w:t>
      </w:r>
      <w:r w:rsidRPr="00D57AF5">
        <w:rPr>
          <w:rFonts w:eastAsia="Calibri"/>
          <w:i/>
          <w:szCs w:val="22"/>
          <w:lang w:eastAsia="en-US"/>
        </w:rPr>
        <w:t xml:space="preserve">Во-вторых, безусловно, этот шаг повышает качество </w:t>
      </w:r>
      <w:proofErr w:type="spellStart"/>
      <w:r w:rsidRPr="00D57AF5">
        <w:rPr>
          <w:rFonts w:eastAsia="Calibri"/>
          <w:i/>
          <w:szCs w:val="22"/>
          <w:lang w:eastAsia="en-US"/>
        </w:rPr>
        <w:t>госуслуг</w:t>
      </w:r>
      <w:proofErr w:type="spellEnd"/>
      <w:r w:rsidRPr="00D57AF5">
        <w:rPr>
          <w:rFonts w:eastAsia="Calibri"/>
          <w:i/>
          <w:szCs w:val="22"/>
          <w:lang w:eastAsia="en-US"/>
        </w:rPr>
        <w:t xml:space="preserve"> по кадастровому учету и регистрации прав. Так, например, станет проще отслеживать и исправлять реестровые ошибки»</w:t>
      </w:r>
      <w:r w:rsidRPr="00D57AF5">
        <w:rPr>
          <w:rFonts w:eastAsia="Calibri"/>
          <w:szCs w:val="22"/>
          <w:lang w:eastAsia="en-US"/>
        </w:rPr>
        <w:t xml:space="preserve">, – прокомментировал </w:t>
      </w:r>
      <w:r w:rsidRPr="00D57AF5">
        <w:rPr>
          <w:rFonts w:eastAsia="Calibri"/>
          <w:b/>
          <w:szCs w:val="22"/>
          <w:lang w:eastAsia="en-US"/>
        </w:rPr>
        <w:t xml:space="preserve">глава Федеральной кадастровой палаты Вячеслав </w:t>
      </w:r>
      <w:proofErr w:type="spellStart"/>
      <w:r w:rsidRPr="00D57AF5">
        <w:rPr>
          <w:rFonts w:eastAsia="Calibri"/>
          <w:b/>
          <w:szCs w:val="22"/>
          <w:lang w:eastAsia="en-US"/>
        </w:rPr>
        <w:t>Спиренков</w:t>
      </w:r>
      <w:proofErr w:type="spellEnd"/>
      <w:r w:rsidRPr="00D57AF5">
        <w:rPr>
          <w:rFonts w:eastAsia="Calibri"/>
          <w:szCs w:val="22"/>
          <w:lang w:eastAsia="en-US"/>
        </w:rPr>
        <w:t>.</w:t>
      </w:r>
    </w:p>
    <w:p w:rsidR="00CA7823" w:rsidRDefault="00CA7823" w:rsidP="00CA782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6094B" w:rsidRPr="0066094B" w:rsidRDefault="0066094B" w:rsidP="0066094B">
      <w:pPr>
        <w:shd w:val="clear" w:color="auto" w:fill="FFFFFF"/>
        <w:ind w:firstLine="708"/>
        <w:rPr>
          <w:szCs w:val="28"/>
        </w:rPr>
      </w:pPr>
    </w:p>
    <w:p w:rsidR="00407D35" w:rsidRDefault="00407D35" w:rsidP="000C719E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836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D57AF5" w:rsidRPr="001977FE" w:rsidTr="00D57AF5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F5" w:rsidRPr="001977FE" w:rsidRDefault="00D57AF5" w:rsidP="00D57AF5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D57AF5" w:rsidRPr="001977FE" w:rsidRDefault="00D57AF5" w:rsidP="00D57AF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D57AF5" w:rsidRPr="001977FE" w:rsidRDefault="00D57AF5" w:rsidP="00D57AF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D57AF5" w:rsidRPr="001977FE" w:rsidRDefault="00D57AF5" w:rsidP="00D57AF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D57AF5" w:rsidRPr="001977FE" w:rsidRDefault="00D57AF5" w:rsidP="00D57AF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F5" w:rsidRDefault="00D57AF5" w:rsidP="00D57AF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D57AF5" w:rsidRPr="001977FE" w:rsidRDefault="00D57AF5" w:rsidP="00D57AF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D57AF5" w:rsidRPr="001977FE" w:rsidRDefault="00D57AF5" w:rsidP="00D57AF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F5" w:rsidRPr="001977FE" w:rsidRDefault="00D57AF5" w:rsidP="00D57AF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D57AF5" w:rsidRPr="001977FE" w:rsidRDefault="00D57AF5" w:rsidP="00D57AF5">
            <w:pPr>
              <w:rPr>
                <w:sz w:val="20"/>
                <w:szCs w:val="20"/>
              </w:rPr>
            </w:pPr>
          </w:p>
          <w:p w:rsidR="00D57AF5" w:rsidRPr="001977FE" w:rsidRDefault="00D57AF5" w:rsidP="00D57AF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9569F6" w:rsidRPr="00D20EFE" w:rsidRDefault="009569F6" w:rsidP="000C719E">
      <w:pPr>
        <w:rPr>
          <w:sz w:val="22"/>
          <w:szCs w:val="22"/>
        </w:rPr>
      </w:pPr>
      <w:bookmarkStart w:id="0" w:name="_GoBack"/>
      <w:bookmarkEnd w:id="0"/>
    </w:p>
    <w:sectPr w:rsidR="009569F6" w:rsidRPr="00D20EFE" w:rsidSect="00E751FC">
      <w:footerReference w:type="default" r:id="rId12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C5" w:rsidRDefault="006055C5" w:rsidP="00D20EFE">
      <w:r>
        <w:separator/>
      </w:r>
    </w:p>
  </w:endnote>
  <w:endnote w:type="continuationSeparator" w:id="0">
    <w:p w:rsidR="006055C5" w:rsidRDefault="006055C5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AF5">
          <w:rPr>
            <w:noProof/>
          </w:rPr>
          <w:t>2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C5" w:rsidRDefault="006055C5" w:rsidP="00D20EFE">
      <w:r>
        <w:separator/>
      </w:r>
    </w:p>
  </w:footnote>
  <w:footnote w:type="continuationSeparator" w:id="0">
    <w:p w:rsidR="006055C5" w:rsidRDefault="006055C5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7BF7"/>
    <w:rsid w:val="000C65C5"/>
    <w:rsid w:val="000C719E"/>
    <w:rsid w:val="0010137D"/>
    <w:rsid w:val="0013422D"/>
    <w:rsid w:val="001D0038"/>
    <w:rsid w:val="001F11DA"/>
    <w:rsid w:val="002010B2"/>
    <w:rsid w:val="002403B4"/>
    <w:rsid w:val="0025510B"/>
    <w:rsid w:val="002C0D2F"/>
    <w:rsid w:val="003169D5"/>
    <w:rsid w:val="00404292"/>
    <w:rsid w:val="00407D35"/>
    <w:rsid w:val="00447A93"/>
    <w:rsid w:val="004A331D"/>
    <w:rsid w:val="004B4A1B"/>
    <w:rsid w:val="004F25E9"/>
    <w:rsid w:val="00510D57"/>
    <w:rsid w:val="005252F6"/>
    <w:rsid w:val="00570F4D"/>
    <w:rsid w:val="006055C5"/>
    <w:rsid w:val="00645D1D"/>
    <w:rsid w:val="0066094B"/>
    <w:rsid w:val="006923E7"/>
    <w:rsid w:val="006A6956"/>
    <w:rsid w:val="006B79C3"/>
    <w:rsid w:val="00891AA6"/>
    <w:rsid w:val="008D7575"/>
    <w:rsid w:val="008E5146"/>
    <w:rsid w:val="009569F6"/>
    <w:rsid w:val="00984A96"/>
    <w:rsid w:val="00995D77"/>
    <w:rsid w:val="009C0A0C"/>
    <w:rsid w:val="00AB5581"/>
    <w:rsid w:val="00B31F71"/>
    <w:rsid w:val="00B641B8"/>
    <w:rsid w:val="00CA7823"/>
    <w:rsid w:val="00CB4222"/>
    <w:rsid w:val="00CD3599"/>
    <w:rsid w:val="00D20EFE"/>
    <w:rsid w:val="00D57AF5"/>
    <w:rsid w:val="00E10903"/>
    <w:rsid w:val="00E43DAC"/>
    <w:rsid w:val="00E751FC"/>
    <w:rsid w:val="00E92004"/>
    <w:rsid w:val="00EE739E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/sit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.r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magazine/news/nazvan-top-5-regionov-zhiteli-kotorykh-predpochitayut-oformlyat-nedvizhimost-eksterritorial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A7B8-4C7A-4EBA-9AAF-8C939063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2020-06-03T09:52:00Z</cp:lastPrinted>
  <dcterms:created xsi:type="dcterms:W3CDTF">2020-05-28T07:37:00Z</dcterms:created>
  <dcterms:modified xsi:type="dcterms:W3CDTF">2020-06-03T09:53:00Z</dcterms:modified>
</cp:coreProperties>
</file>