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D6" w:rsidRDefault="00C56AF5" w:rsidP="00B502C1">
      <w:pPr>
        <w:tabs>
          <w:tab w:val="left" w:pos="4658"/>
          <w:tab w:val="right" w:pos="10773"/>
        </w:tabs>
        <w:spacing w:after="0" w:line="240" w:lineRule="auto"/>
        <w:rPr>
          <w:rFonts w:ascii="Times New Roman" w:hAnsi="Times New Roman"/>
          <w:b/>
          <w:sz w:val="24"/>
          <w:szCs w:val="24"/>
        </w:rPr>
      </w:pPr>
      <w:r>
        <w:rPr>
          <w:rFonts w:ascii="Times New Roman" w:hAnsi="Times New Roman"/>
          <w:b/>
          <w:sz w:val="24"/>
          <w:szCs w:val="24"/>
        </w:rPr>
        <w:t xml:space="preserve">                                                                                                                                                         </w:t>
      </w:r>
      <w:r w:rsidR="00980B4E">
        <w:rPr>
          <w:rFonts w:ascii="Times New Roman" w:hAnsi="Times New Roman"/>
          <w:b/>
          <w:sz w:val="24"/>
          <w:szCs w:val="24"/>
        </w:rPr>
        <w:t>Бесплатно</w:t>
      </w:r>
    </w:p>
    <w:p w:rsidR="00980B4E" w:rsidRPr="00F21420" w:rsidRDefault="009F09EC" w:rsidP="00B502C1">
      <w:pPr>
        <w:spacing w:after="0" w:line="240" w:lineRule="auto"/>
        <w:jc w:val="right"/>
        <w:rPr>
          <w:rFonts w:ascii="Times New Roman" w:hAnsi="Times New Roman"/>
          <w:b/>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pt;height:32.55pt" fillcolor="black">
            <v:shadow color="#868686"/>
            <v:textpath style="font-family:&quot;Arial&quot;;font-size:28pt;font-weight:bold;font-style:italic;v-text-kern:t" trim="t" fitpath="t" string="Сельские вести "/>
          </v:shape>
        </w:pict>
      </w:r>
      <w:r w:rsidR="00980B4E" w:rsidRPr="006611A0">
        <w:rPr>
          <w:rFonts w:ascii="Times New Roman" w:hAnsi="Times New Roman"/>
        </w:rPr>
        <w:t xml:space="preserve">                                                        </w:t>
      </w:r>
    </w:p>
    <w:p w:rsidR="00C93506" w:rsidRDefault="00980B4E" w:rsidP="00B502C1">
      <w:pPr>
        <w:spacing w:after="0" w:line="240" w:lineRule="auto"/>
        <w:rPr>
          <w:rFonts w:ascii="Times New Roman" w:hAnsi="Times New Roman"/>
        </w:rPr>
      </w:pPr>
      <w:r>
        <w:rPr>
          <w:rFonts w:ascii="Times New Roman" w:hAnsi="Times New Roman"/>
        </w:rPr>
        <w:t xml:space="preserve">                                                       </w:t>
      </w:r>
      <w:r w:rsidR="00EB6A94">
        <w:rPr>
          <w:rFonts w:ascii="Times New Roman" w:hAnsi="Times New Roman"/>
        </w:rPr>
        <w:t xml:space="preserve">   </w:t>
      </w:r>
    </w:p>
    <w:p w:rsidR="00980B4E" w:rsidRPr="006611A0" w:rsidRDefault="00C93506" w:rsidP="00B502C1">
      <w:pPr>
        <w:spacing w:after="0" w:line="240" w:lineRule="auto"/>
        <w:rPr>
          <w:rFonts w:ascii="Times New Roman" w:hAnsi="Times New Roman"/>
          <w:b/>
        </w:rPr>
      </w:pPr>
      <w:r>
        <w:rPr>
          <w:rFonts w:ascii="Times New Roman" w:hAnsi="Times New Roman"/>
        </w:rPr>
        <w:t xml:space="preserve">                                                          </w:t>
      </w:r>
      <w:r w:rsidR="00EB6A94">
        <w:rPr>
          <w:rFonts w:ascii="Times New Roman" w:hAnsi="Times New Roman"/>
        </w:rPr>
        <w:t xml:space="preserve"> </w:t>
      </w:r>
      <w:r w:rsidR="00980B4E" w:rsidRPr="006611A0">
        <w:rPr>
          <w:rFonts w:ascii="Times New Roman" w:hAnsi="Times New Roman"/>
          <w:b/>
        </w:rPr>
        <w:t>Газета  официальных документов  администрации  и</w:t>
      </w:r>
    </w:p>
    <w:p w:rsidR="00980B4E" w:rsidRDefault="00980B4E" w:rsidP="00B502C1">
      <w:pPr>
        <w:tabs>
          <w:tab w:val="left" w:pos="2145"/>
          <w:tab w:val="center" w:pos="7285"/>
        </w:tabs>
        <w:spacing w:after="0" w:line="240" w:lineRule="auto"/>
        <w:rPr>
          <w:rFonts w:ascii="Times New Roman" w:hAnsi="Times New Roman"/>
          <w:b/>
        </w:rPr>
      </w:pPr>
      <w:r w:rsidRPr="006611A0">
        <w:rPr>
          <w:rFonts w:ascii="Times New Roman" w:hAnsi="Times New Roman"/>
          <w:b/>
          <w:u w:val="single"/>
        </w:rPr>
        <w:t>№</w:t>
      </w:r>
      <w:r w:rsidR="00E1749C">
        <w:rPr>
          <w:rFonts w:ascii="Times New Roman" w:hAnsi="Times New Roman"/>
          <w:b/>
          <w:u w:val="single"/>
        </w:rPr>
        <w:t xml:space="preserve"> </w:t>
      </w:r>
      <w:r w:rsidR="007F722F">
        <w:rPr>
          <w:rFonts w:ascii="Times New Roman" w:hAnsi="Times New Roman"/>
          <w:b/>
          <w:u w:val="single"/>
        </w:rPr>
        <w:t xml:space="preserve">72 </w:t>
      </w:r>
      <w:r>
        <w:rPr>
          <w:rFonts w:ascii="Times New Roman" w:hAnsi="Times New Roman"/>
        </w:rPr>
        <w:t>от</w:t>
      </w:r>
      <w:r w:rsidR="002A3296">
        <w:rPr>
          <w:rFonts w:ascii="Times New Roman" w:hAnsi="Times New Roman"/>
        </w:rPr>
        <w:t xml:space="preserve"> </w:t>
      </w:r>
      <w:r w:rsidR="007F722F">
        <w:rPr>
          <w:rFonts w:ascii="Times New Roman" w:hAnsi="Times New Roman"/>
        </w:rPr>
        <w:t xml:space="preserve">24 </w:t>
      </w:r>
      <w:r w:rsidR="00DC0CE5">
        <w:rPr>
          <w:rFonts w:ascii="Times New Roman" w:hAnsi="Times New Roman"/>
        </w:rPr>
        <w:t xml:space="preserve"> </w:t>
      </w:r>
      <w:r w:rsidR="007F722F">
        <w:rPr>
          <w:rFonts w:ascii="Times New Roman" w:hAnsi="Times New Roman"/>
        </w:rPr>
        <w:t xml:space="preserve">июля </w:t>
      </w:r>
      <w:r w:rsidR="00F955F3">
        <w:rPr>
          <w:rFonts w:ascii="Times New Roman" w:hAnsi="Times New Roman"/>
        </w:rPr>
        <w:t xml:space="preserve"> </w:t>
      </w:r>
      <w:r w:rsidR="00BF1152">
        <w:rPr>
          <w:rFonts w:ascii="Times New Roman" w:hAnsi="Times New Roman"/>
        </w:rPr>
        <w:t>2019</w:t>
      </w:r>
      <w:r>
        <w:rPr>
          <w:rFonts w:ascii="Times New Roman" w:hAnsi="Times New Roman"/>
        </w:rPr>
        <w:t xml:space="preserve"> г       </w:t>
      </w:r>
      <w:r w:rsidR="00F955F3">
        <w:rPr>
          <w:rFonts w:ascii="Times New Roman" w:hAnsi="Times New Roman"/>
        </w:rPr>
        <w:t xml:space="preserve">   </w:t>
      </w:r>
      <w:r w:rsidR="000E70C9">
        <w:rPr>
          <w:rFonts w:ascii="Times New Roman" w:hAnsi="Times New Roman"/>
        </w:rPr>
        <w:t xml:space="preserve"> </w:t>
      </w:r>
      <w:r w:rsidR="00A0469F">
        <w:rPr>
          <w:rFonts w:ascii="Times New Roman" w:hAnsi="Times New Roman"/>
        </w:rPr>
        <w:t xml:space="preserve"> </w:t>
      </w:r>
      <w:r w:rsidR="007F722F">
        <w:rPr>
          <w:rFonts w:ascii="Times New Roman" w:hAnsi="Times New Roman"/>
        </w:rPr>
        <w:t xml:space="preserve">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980B4E" w:rsidRPr="00EB6A94" w:rsidRDefault="00980B4E" w:rsidP="00B502C1">
      <w:pPr>
        <w:spacing w:after="0" w:line="240" w:lineRule="auto"/>
        <w:rPr>
          <w:rFonts w:ascii="Times New Roman" w:hAnsi="Times New Roman"/>
        </w:rPr>
      </w:pPr>
    </w:p>
    <w:p w:rsidR="006078A6" w:rsidRPr="009A4395" w:rsidRDefault="006078A6" w:rsidP="007F722F">
      <w:pPr>
        <w:spacing w:after="0" w:line="240" w:lineRule="auto"/>
        <w:rPr>
          <w:rFonts w:ascii="Times New Roman" w:eastAsia="Times New Roman" w:hAnsi="Times New Roman"/>
          <w:sz w:val="24"/>
          <w:szCs w:val="24"/>
          <w:lang w:eastAsia="ru-RU"/>
        </w:rPr>
      </w:pPr>
    </w:p>
    <w:p w:rsidR="00FE67C3" w:rsidRPr="00FE67C3" w:rsidRDefault="00C534D2" w:rsidP="00FE67C3">
      <w:pPr>
        <w:spacing w:after="0" w:line="240" w:lineRule="auto"/>
        <w:ind w:firstLine="709"/>
        <w:jc w:val="right"/>
        <w:rPr>
          <w:rFonts w:ascii="Times New Roman" w:eastAsia="Times New Roman" w:hAnsi="Times New Roman"/>
          <w:b/>
          <w:i/>
          <w:sz w:val="24"/>
          <w:szCs w:val="24"/>
          <w:u w:val="single"/>
          <w:lang w:eastAsia="ru-RU"/>
        </w:rPr>
      </w:pPr>
      <w:r w:rsidRPr="00FE67C3">
        <w:rPr>
          <w:rFonts w:ascii="Times New Roman" w:eastAsia="Times New Roman" w:hAnsi="Times New Roman"/>
          <w:b/>
          <w:i/>
          <w:sz w:val="24"/>
          <w:szCs w:val="24"/>
          <w:u w:val="single"/>
          <w:lang w:eastAsia="ru-RU"/>
        </w:rPr>
        <w:t xml:space="preserve">Управление </w:t>
      </w:r>
      <w:proofErr w:type="spellStart"/>
      <w:r w:rsidRPr="00FE67C3">
        <w:rPr>
          <w:rFonts w:ascii="Times New Roman" w:eastAsia="Times New Roman" w:hAnsi="Times New Roman"/>
          <w:b/>
          <w:i/>
          <w:sz w:val="24"/>
          <w:szCs w:val="24"/>
          <w:u w:val="single"/>
          <w:lang w:eastAsia="ru-RU"/>
        </w:rPr>
        <w:t>Росреестра</w:t>
      </w:r>
      <w:proofErr w:type="spellEnd"/>
      <w:r w:rsidRPr="00FE67C3">
        <w:rPr>
          <w:rFonts w:ascii="Times New Roman" w:eastAsia="Times New Roman" w:hAnsi="Times New Roman"/>
          <w:b/>
          <w:i/>
          <w:sz w:val="24"/>
          <w:szCs w:val="24"/>
          <w:u w:val="single"/>
          <w:lang w:eastAsia="ru-RU"/>
        </w:rPr>
        <w:t xml:space="preserve"> </w:t>
      </w:r>
      <w:proofErr w:type="gramStart"/>
      <w:r w:rsidRPr="00FE67C3">
        <w:rPr>
          <w:rFonts w:ascii="Times New Roman" w:eastAsia="Times New Roman" w:hAnsi="Times New Roman"/>
          <w:b/>
          <w:i/>
          <w:sz w:val="24"/>
          <w:szCs w:val="24"/>
          <w:u w:val="single"/>
          <w:lang w:eastAsia="ru-RU"/>
        </w:rPr>
        <w:t>по</w:t>
      </w:r>
      <w:proofErr w:type="gramEnd"/>
      <w:r w:rsidRPr="00FE67C3">
        <w:rPr>
          <w:rFonts w:ascii="Times New Roman" w:eastAsia="Times New Roman" w:hAnsi="Times New Roman"/>
          <w:b/>
          <w:i/>
          <w:sz w:val="24"/>
          <w:szCs w:val="24"/>
          <w:u w:val="single"/>
          <w:lang w:eastAsia="ru-RU"/>
        </w:rPr>
        <w:t xml:space="preserve"> </w:t>
      </w:r>
    </w:p>
    <w:p w:rsidR="006078A6" w:rsidRPr="00FE67C3" w:rsidRDefault="00C534D2" w:rsidP="00FE67C3">
      <w:pPr>
        <w:spacing w:after="0" w:line="240" w:lineRule="auto"/>
        <w:ind w:firstLine="709"/>
        <w:jc w:val="right"/>
        <w:rPr>
          <w:rFonts w:ascii="Times New Roman" w:eastAsia="Times New Roman" w:hAnsi="Times New Roman"/>
          <w:b/>
          <w:i/>
          <w:sz w:val="24"/>
          <w:szCs w:val="24"/>
          <w:u w:val="single"/>
          <w:lang w:eastAsia="ru-RU"/>
        </w:rPr>
      </w:pPr>
      <w:r w:rsidRPr="00FE67C3">
        <w:rPr>
          <w:rFonts w:ascii="Times New Roman" w:eastAsia="Times New Roman" w:hAnsi="Times New Roman"/>
          <w:b/>
          <w:i/>
          <w:sz w:val="24"/>
          <w:szCs w:val="24"/>
          <w:u w:val="single"/>
          <w:lang w:eastAsia="ru-RU"/>
        </w:rPr>
        <w:t xml:space="preserve">Новосибирской области информирует </w:t>
      </w:r>
    </w:p>
    <w:p w:rsidR="00C534D2" w:rsidRPr="00C93506" w:rsidRDefault="00C534D2" w:rsidP="00FE67C3">
      <w:pPr>
        <w:spacing w:after="0" w:line="240" w:lineRule="auto"/>
        <w:ind w:firstLine="709"/>
        <w:jc w:val="right"/>
        <w:rPr>
          <w:rFonts w:ascii="Times New Roman" w:eastAsia="Times New Roman" w:hAnsi="Times New Roman"/>
          <w:b/>
          <w:i/>
          <w:sz w:val="28"/>
          <w:szCs w:val="28"/>
          <w:lang w:eastAsia="ru-RU"/>
        </w:rPr>
      </w:pPr>
    </w:p>
    <w:p w:rsidR="00233399" w:rsidRPr="00C93506" w:rsidRDefault="00233399" w:rsidP="00214E17">
      <w:pPr>
        <w:spacing w:after="0" w:line="240" w:lineRule="auto"/>
        <w:ind w:firstLine="708"/>
        <w:jc w:val="center"/>
        <w:rPr>
          <w:rFonts w:ascii="Times New Roman" w:hAnsi="Times New Roman"/>
          <w:b/>
          <w:sz w:val="28"/>
          <w:szCs w:val="28"/>
        </w:rPr>
      </w:pPr>
      <w:r w:rsidRPr="00C93506">
        <w:rPr>
          <w:rFonts w:ascii="Times New Roman" w:hAnsi="Times New Roman"/>
          <w:b/>
          <w:sz w:val="28"/>
          <w:szCs w:val="28"/>
        </w:rPr>
        <w:t xml:space="preserve">В Управлении </w:t>
      </w:r>
      <w:proofErr w:type="spellStart"/>
      <w:r w:rsidRPr="00C93506">
        <w:rPr>
          <w:rFonts w:ascii="Times New Roman" w:hAnsi="Times New Roman"/>
          <w:b/>
          <w:sz w:val="28"/>
          <w:szCs w:val="28"/>
        </w:rPr>
        <w:t>Росреестра</w:t>
      </w:r>
      <w:proofErr w:type="spellEnd"/>
      <w:r w:rsidRPr="00C93506">
        <w:rPr>
          <w:rFonts w:ascii="Times New Roman" w:hAnsi="Times New Roman"/>
          <w:b/>
          <w:sz w:val="28"/>
          <w:szCs w:val="28"/>
        </w:rPr>
        <w:t xml:space="preserve"> по Новосибирской области рассказали о правилах регистрации недвижимости</w:t>
      </w:r>
    </w:p>
    <w:p w:rsidR="00233399" w:rsidRPr="00214E17" w:rsidRDefault="00233399" w:rsidP="00214E17">
      <w:pPr>
        <w:spacing w:after="0" w:line="240" w:lineRule="auto"/>
        <w:ind w:firstLine="708"/>
        <w:jc w:val="center"/>
        <w:rPr>
          <w:rFonts w:ascii="Times New Roman" w:hAnsi="Times New Roman"/>
          <w:sz w:val="24"/>
          <w:szCs w:val="24"/>
        </w:rPr>
      </w:pPr>
    </w:p>
    <w:p w:rsidR="00233399" w:rsidRPr="00214E17" w:rsidRDefault="00233399"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11 июля 2019 г. заместителем руководителя Управления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по Новосибирской области Н.С. </w:t>
      </w:r>
      <w:proofErr w:type="spellStart"/>
      <w:r w:rsidRPr="00214E17">
        <w:rPr>
          <w:rFonts w:ascii="Times New Roman" w:hAnsi="Times New Roman"/>
          <w:sz w:val="24"/>
          <w:szCs w:val="24"/>
        </w:rPr>
        <w:t>Ивчатовой</w:t>
      </w:r>
      <w:proofErr w:type="spellEnd"/>
      <w:r w:rsidRPr="00214E17">
        <w:rPr>
          <w:rFonts w:ascii="Times New Roman" w:hAnsi="Times New Roman"/>
          <w:sz w:val="24"/>
          <w:szCs w:val="24"/>
        </w:rPr>
        <w:t xml:space="preserve"> проведена «горячая» телефонная линия по вопросам оформления прав недвижимость.</w:t>
      </w:r>
    </w:p>
    <w:p w:rsidR="00233399" w:rsidRPr="00214E17" w:rsidRDefault="00233399"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В ходе «горячей» телефонной линии поступило двенадцать вопросов на тему регистрации прав на недвижимое имущество и его кадастрового учета, в том числе получение услуг в электронном виде.</w:t>
      </w:r>
    </w:p>
    <w:p w:rsidR="00233399" w:rsidRPr="00214E17" w:rsidRDefault="00233399"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Заявители получили полные ответы, разъясняющие положения действующего законодательства.</w:t>
      </w:r>
    </w:p>
    <w:p w:rsidR="00233399" w:rsidRPr="00214E17" w:rsidRDefault="00233399" w:rsidP="00214E17">
      <w:pPr>
        <w:numPr>
          <w:ilvl w:val="0"/>
          <w:numId w:val="6"/>
        </w:numPr>
        <w:spacing w:after="0" w:line="240" w:lineRule="auto"/>
        <w:jc w:val="both"/>
        <w:rPr>
          <w:rFonts w:ascii="Times New Roman" w:hAnsi="Times New Roman"/>
          <w:b/>
          <w:sz w:val="24"/>
          <w:szCs w:val="24"/>
        </w:rPr>
      </w:pPr>
      <w:r w:rsidRPr="00214E17">
        <w:rPr>
          <w:rFonts w:ascii="Times New Roman" w:hAnsi="Times New Roman"/>
          <w:b/>
          <w:sz w:val="24"/>
          <w:szCs w:val="24"/>
        </w:rPr>
        <w:t>Что нужно для регистрации права собственности на земельный участок, если в 2005 году был оформлен договор купли-продажи с прежним владельцем дачи?</w:t>
      </w:r>
    </w:p>
    <w:p w:rsidR="00233399" w:rsidRPr="00214E17" w:rsidRDefault="00233399" w:rsidP="00214E17">
      <w:pPr>
        <w:spacing w:after="0" w:line="240" w:lineRule="auto"/>
        <w:ind w:firstLine="567"/>
        <w:jc w:val="both"/>
        <w:rPr>
          <w:rFonts w:ascii="Times New Roman" w:hAnsi="Times New Roman"/>
          <w:sz w:val="24"/>
          <w:szCs w:val="24"/>
        </w:rPr>
      </w:pPr>
      <w:r w:rsidRPr="00214E17">
        <w:rPr>
          <w:rFonts w:ascii="Times New Roman" w:hAnsi="Times New Roman"/>
          <w:sz w:val="24"/>
          <w:szCs w:val="24"/>
        </w:rPr>
        <w:t>Во-первых, нужно убедиться, что право собственности продавца на садовый земельный участок является ранее возникшим (есть свидетельство, постановление администрации, выданные до 01.01.1999).</w:t>
      </w:r>
    </w:p>
    <w:p w:rsidR="00233399" w:rsidRPr="00214E17" w:rsidRDefault="00233399" w:rsidP="00214E17">
      <w:pPr>
        <w:spacing w:after="0" w:line="240" w:lineRule="auto"/>
        <w:ind w:firstLine="567"/>
        <w:jc w:val="both"/>
        <w:rPr>
          <w:rFonts w:ascii="Times New Roman" w:hAnsi="Times New Roman"/>
          <w:sz w:val="24"/>
          <w:szCs w:val="24"/>
        </w:rPr>
      </w:pPr>
      <w:r w:rsidRPr="00214E17">
        <w:rPr>
          <w:rFonts w:ascii="Times New Roman" w:hAnsi="Times New Roman"/>
          <w:sz w:val="24"/>
          <w:szCs w:val="24"/>
        </w:rPr>
        <w:t>С тремя экземплярами договора купли-продажи и продавцом необходимо прийти в МФЦ и подать заявление о регистрации права собственности на земельный участок продавца, перехода права и права собственности покупателя. Государственная пошлина составит 350 рублей.</w:t>
      </w:r>
    </w:p>
    <w:p w:rsidR="00233399" w:rsidRPr="00214E17" w:rsidRDefault="00233399" w:rsidP="00214E17">
      <w:pPr>
        <w:spacing w:after="0" w:line="240" w:lineRule="auto"/>
        <w:ind w:firstLine="567"/>
        <w:jc w:val="both"/>
        <w:rPr>
          <w:rFonts w:ascii="Times New Roman" w:hAnsi="Times New Roman"/>
          <w:sz w:val="24"/>
          <w:szCs w:val="24"/>
        </w:rPr>
      </w:pPr>
      <w:r w:rsidRPr="00214E17">
        <w:rPr>
          <w:rFonts w:ascii="Times New Roman" w:hAnsi="Times New Roman"/>
          <w:sz w:val="24"/>
          <w:szCs w:val="24"/>
        </w:rPr>
        <w:t xml:space="preserve">Более подробно перечень документов можно сформировать на сервисе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w:t>
      </w:r>
      <w:proofErr w:type="spellStart"/>
      <w:r w:rsidRPr="00214E17">
        <w:rPr>
          <w:rFonts w:ascii="Times New Roman" w:hAnsi="Times New Roman"/>
          <w:sz w:val="24"/>
          <w:szCs w:val="24"/>
        </w:rPr>
        <w:fldChar w:fldCharType="begin"/>
      </w:r>
      <w:r w:rsidRPr="00214E17">
        <w:rPr>
          <w:rFonts w:ascii="Times New Roman" w:hAnsi="Times New Roman"/>
          <w:sz w:val="24"/>
          <w:szCs w:val="24"/>
        </w:rPr>
        <w:instrText xml:space="preserve"> HYPERLINK "https://регистрацияпросто.рф/" </w:instrText>
      </w:r>
      <w:r w:rsidRPr="00214E17">
        <w:rPr>
          <w:rFonts w:ascii="Times New Roman" w:hAnsi="Times New Roman"/>
          <w:sz w:val="24"/>
          <w:szCs w:val="24"/>
        </w:rPr>
        <w:fldChar w:fldCharType="separate"/>
      </w:r>
      <w:r w:rsidRPr="00214E17">
        <w:rPr>
          <w:rStyle w:val="ac"/>
          <w:rFonts w:ascii="Times New Roman" w:hAnsi="Times New Roman"/>
          <w:sz w:val="24"/>
          <w:szCs w:val="24"/>
        </w:rPr>
        <w:t>Регистрацияпросто</w:t>
      </w:r>
      <w:proofErr w:type="gramStart"/>
      <w:r w:rsidRPr="00214E17">
        <w:rPr>
          <w:rStyle w:val="ac"/>
          <w:rFonts w:ascii="Times New Roman" w:hAnsi="Times New Roman"/>
          <w:sz w:val="24"/>
          <w:szCs w:val="24"/>
        </w:rPr>
        <w:t>.р</w:t>
      </w:r>
      <w:proofErr w:type="gramEnd"/>
      <w:r w:rsidRPr="00214E17">
        <w:rPr>
          <w:rStyle w:val="ac"/>
          <w:rFonts w:ascii="Times New Roman" w:hAnsi="Times New Roman"/>
          <w:sz w:val="24"/>
          <w:szCs w:val="24"/>
        </w:rPr>
        <w:t>ф</w:t>
      </w:r>
      <w:proofErr w:type="spellEnd"/>
      <w:r w:rsidRPr="00214E17">
        <w:rPr>
          <w:rFonts w:ascii="Times New Roman" w:hAnsi="Times New Roman"/>
          <w:sz w:val="24"/>
          <w:szCs w:val="24"/>
        </w:rPr>
        <w:fldChar w:fldCharType="end"/>
      </w:r>
      <w:r w:rsidRPr="00214E17">
        <w:rPr>
          <w:rFonts w:ascii="Times New Roman" w:hAnsi="Times New Roman"/>
          <w:sz w:val="24"/>
          <w:szCs w:val="24"/>
        </w:rPr>
        <w:t xml:space="preserve">». </w:t>
      </w:r>
    </w:p>
    <w:p w:rsidR="00233399" w:rsidRPr="00214E17" w:rsidRDefault="00233399" w:rsidP="00214E17">
      <w:pPr>
        <w:spacing w:after="0" w:line="240" w:lineRule="auto"/>
        <w:ind w:firstLine="567"/>
        <w:jc w:val="both"/>
        <w:rPr>
          <w:rFonts w:ascii="Times New Roman" w:hAnsi="Times New Roman"/>
          <w:sz w:val="24"/>
          <w:szCs w:val="24"/>
        </w:rPr>
      </w:pPr>
      <w:r w:rsidRPr="00214E17">
        <w:rPr>
          <w:rFonts w:ascii="Times New Roman" w:hAnsi="Times New Roman"/>
          <w:sz w:val="24"/>
          <w:szCs w:val="24"/>
        </w:rPr>
        <w:t>Если продавец отсутствует, право возможно будет оформить в судебном порядке.</w:t>
      </w:r>
    </w:p>
    <w:p w:rsidR="00233399" w:rsidRPr="00214E17" w:rsidRDefault="00233399" w:rsidP="00214E17">
      <w:pPr>
        <w:spacing w:after="0" w:line="240" w:lineRule="auto"/>
        <w:jc w:val="both"/>
        <w:rPr>
          <w:rFonts w:ascii="Times New Roman" w:hAnsi="Times New Roman"/>
          <w:i/>
          <w:sz w:val="24"/>
          <w:szCs w:val="24"/>
        </w:rPr>
      </w:pPr>
    </w:p>
    <w:p w:rsidR="00233399" w:rsidRPr="00214E17" w:rsidRDefault="00233399" w:rsidP="00214E17">
      <w:pPr>
        <w:numPr>
          <w:ilvl w:val="0"/>
          <w:numId w:val="6"/>
        </w:numPr>
        <w:spacing w:after="0" w:line="240" w:lineRule="auto"/>
        <w:ind w:left="0" w:firstLine="567"/>
        <w:jc w:val="both"/>
        <w:rPr>
          <w:rFonts w:ascii="Times New Roman" w:hAnsi="Times New Roman"/>
          <w:b/>
          <w:sz w:val="24"/>
          <w:szCs w:val="24"/>
        </w:rPr>
      </w:pPr>
      <w:r w:rsidRPr="00214E17">
        <w:rPr>
          <w:rFonts w:ascii="Times New Roman" w:hAnsi="Times New Roman"/>
          <w:b/>
          <w:sz w:val="24"/>
          <w:szCs w:val="24"/>
        </w:rPr>
        <w:t xml:space="preserve">Как можно оформить прилегающий земельный участок </w:t>
      </w:r>
      <w:proofErr w:type="gramStart"/>
      <w:r w:rsidRPr="00214E17">
        <w:rPr>
          <w:rFonts w:ascii="Times New Roman" w:hAnsi="Times New Roman"/>
          <w:b/>
          <w:sz w:val="24"/>
          <w:szCs w:val="24"/>
        </w:rPr>
        <w:t>к</w:t>
      </w:r>
      <w:proofErr w:type="gramEnd"/>
      <w:r w:rsidRPr="00214E17">
        <w:rPr>
          <w:rFonts w:ascii="Times New Roman" w:hAnsi="Times New Roman"/>
          <w:b/>
          <w:sz w:val="24"/>
          <w:szCs w:val="24"/>
        </w:rPr>
        <w:t xml:space="preserve"> уже имеющимся под жилым домом?</w:t>
      </w:r>
    </w:p>
    <w:p w:rsidR="00233399" w:rsidRPr="00214E17" w:rsidRDefault="00233399" w:rsidP="00214E17">
      <w:pPr>
        <w:spacing w:after="0" w:line="240" w:lineRule="auto"/>
        <w:ind w:firstLine="567"/>
        <w:jc w:val="both"/>
        <w:rPr>
          <w:rFonts w:ascii="Times New Roman" w:hAnsi="Times New Roman"/>
          <w:sz w:val="24"/>
          <w:szCs w:val="24"/>
        </w:rPr>
      </w:pPr>
      <w:r w:rsidRPr="00214E17">
        <w:rPr>
          <w:rFonts w:ascii="Times New Roman" w:hAnsi="Times New Roman"/>
          <w:sz w:val="24"/>
          <w:szCs w:val="24"/>
        </w:rPr>
        <w:t>Сегодня Земельный кодекс РФ регулирует вопросы предоставления земельных участков в строго определенных  процедурах.</w:t>
      </w:r>
    </w:p>
    <w:p w:rsidR="00233399" w:rsidRPr="00214E17" w:rsidRDefault="00233399" w:rsidP="00214E17">
      <w:pPr>
        <w:spacing w:after="0" w:line="240" w:lineRule="auto"/>
        <w:ind w:firstLine="567"/>
        <w:jc w:val="both"/>
        <w:rPr>
          <w:rFonts w:ascii="Times New Roman" w:hAnsi="Times New Roman"/>
          <w:sz w:val="24"/>
          <w:szCs w:val="24"/>
        </w:rPr>
      </w:pPr>
      <w:r w:rsidRPr="00214E17">
        <w:rPr>
          <w:rFonts w:ascii="Times New Roman" w:hAnsi="Times New Roman"/>
          <w:sz w:val="24"/>
          <w:szCs w:val="24"/>
        </w:rPr>
        <w:t xml:space="preserve">Просто так оформить землю, прилегающую к огороду, путем предоставления бесплатно нельзя. С учетом установленных правил землепользования и застройки населенного </w:t>
      </w:r>
      <w:proofErr w:type="gramStart"/>
      <w:r w:rsidRPr="00214E17">
        <w:rPr>
          <w:rFonts w:ascii="Times New Roman" w:hAnsi="Times New Roman"/>
          <w:sz w:val="24"/>
          <w:szCs w:val="24"/>
        </w:rPr>
        <w:t>пункта</w:t>
      </w:r>
      <w:proofErr w:type="gramEnd"/>
      <w:r w:rsidRPr="00214E17">
        <w:rPr>
          <w:rFonts w:ascii="Times New Roman" w:hAnsi="Times New Roman"/>
          <w:sz w:val="24"/>
          <w:szCs w:val="24"/>
        </w:rPr>
        <w:t xml:space="preserve"> возможно осуществить платную процедуру перераспределения  земельного участка гражданина и земель или земельного участка, не имеющего собственника и которым распоряжается уполномоченный орган местного самоуправления или орган власти.</w:t>
      </w:r>
    </w:p>
    <w:p w:rsidR="00233399" w:rsidRPr="00214E17" w:rsidRDefault="00233399" w:rsidP="00214E17">
      <w:pPr>
        <w:spacing w:after="0" w:line="240" w:lineRule="auto"/>
        <w:ind w:firstLine="567"/>
        <w:jc w:val="both"/>
        <w:rPr>
          <w:rFonts w:ascii="Times New Roman" w:hAnsi="Times New Roman"/>
          <w:sz w:val="24"/>
          <w:szCs w:val="24"/>
        </w:rPr>
      </w:pPr>
      <w:r w:rsidRPr="00214E17">
        <w:rPr>
          <w:rFonts w:ascii="Times New Roman" w:hAnsi="Times New Roman"/>
          <w:sz w:val="24"/>
          <w:szCs w:val="24"/>
        </w:rPr>
        <w:t>Для этого необходимо обратиться в местную администрацию, которая предоставляет земельные участки, написать заявление и провести работы по межеванию. После постановки нового участка с увеличенной площадью составляется соглашение с органом власти, которое является правоустанавливающим при оформлении права собственности на новый земельный участок.</w:t>
      </w:r>
    </w:p>
    <w:p w:rsidR="00233399" w:rsidRPr="00214E17" w:rsidRDefault="00233399" w:rsidP="00214E17">
      <w:pPr>
        <w:spacing w:after="0" w:line="240" w:lineRule="auto"/>
        <w:ind w:firstLine="567"/>
        <w:jc w:val="both"/>
        <w:rPr>
          <w:rFonts w:ascii="Times New Roman" w:hAnsi="Times New Roman"/>
          <w:sz w:val="24"/>
          <w:szCs w:val="24"/>
        </w:rPr>
      </w:pPr>
    </w:p>
    <w:p w:rsidR="00233399" w:rsidRPr="00214E17" w:rsidRDefault="00233399" w:rsidP="00214E17">
      <w:pPr>
        <w:numPr>
          <w:ilvl w:val="0"/>
          <w:numId w:val="6"/>
        </w:numPr>
        <w:spacing w:after="0" w:line="240" w:lineRule="auto"/>
        <w:jc w:val="both"/>
        <w:rPr>
          <w:rFonts w:ascii="Times New Roman" w:hAnsi="Times New Roman"/>
          <w:b/>
          <w:sz w:val="24"/>
          <w:szCs w:val="24"/>
        </w:rPr>
      </w:pPr>
      <w:r w:rsidRPr="00214E17">
        <w:rPr>
          <w:rFonts w:ascii="Times New Roman" w:hAnsi="Times New Roman"/>
          <w:b/>
          <w:sz w:val="24"/>
          <w:szCs w:val="24"/>
        </w:rPr>
        <w:t>Как оформить дом на двух хозяев?</w:t>
      </w:r>
    </w:p>
    <w:p w:rsidR="00233399" w:rsidRPr="00214E17" w:rsidRDefault="00233399" w:rsidP="00214E17">
      <w:pPr>
        <w:spacing w:after="0" w:line="240" w:lineRule="auto"/>
        <w:ind w:firstLine="567"/>
        <w:jc w:val="both"/>
        <w:rPr>
          <w:rFonts w:ascii="Times New Roman" w:hAnsi="Times New Roman"/>
          <w:sz w:val="24"/>
          <w:szCs w:val="24"/>
        </w:rPr>
      </w:pPr>
      <w:r w:rsidRPr="00214E17">
        <w:rPr>
          <w:rFonts w:ascii="Times New Roman" w:hAnsi="Times New Roman"/>
          <w:sz w:val="24"/>
          <w:szCs w:val="24"/>
        </w:rPr>
        <w:t>Сегодня при реконструкции индивидуальных жилых домов предусмотрен специальный порядок: уведомление о планируемой реконструкции дома и уведомление о завершении реконструкции дома. Такие уведомления подаются в местную администрацию. Орган местной власти по итогам рассмотрения документов выдает уведомление о соответствии реконструированного объекта требованиям законодательства о строительстве.</w:t>
      </w:r>
    </w:p>
    <w:p w:rsidR="00233399" w:rsidRPr="00214E17" w:rsidRDefault="00233399" w:rsidP="00214E17">
      <w:pPr>
        <w:spacing w:after="0" w:line="240" w:lineRule="auto"/>
        <w:ind w:firstLine="567"/>
        <w:jc w:val="both"/>
        <w:rPr>
          <w:rFonts w:ascii="Times New Roman" w:hAnsi="Times New Roman"/>
          <w:sz w:val="24"/>
          <w:szCs w:val="24"/>
        </w:rPr>
      </w:pPr>
      <w:r w:rsidRPr="00214E17">
        <w:rPr>
          <w:rFonts w:ascii="Times New Roman" w:hAnsi="Times New Roman"/>
          <w:sz w:val="24"/>
          <w:szCs w:val="24"/>
        </w:rPr>
        <w:lastRenderedPageBreak/>
        <w:t>Если реконструкция осуществлена самовольно, без получения уведомления о соответствии реконструированного объекта уведомлению о планируемой реконструкции, признавать права на самовольно реконструированный жилой дом придется в суде.</w:t>
      </w:r>
    </w:p>
    <w:p w:rsidR="00233399" w:rsidRPr="00214E17" w:rsidRDefault="00233399" w:rsidP="00214E17">
      <w:pPr>
        <w:spacing w:after="0" w:line="240" w:lineRule="auto"/>
        <w:ind w:firstLine="567"/>
        <w:jc w:val="both"/>
        <w:rPr>
          <w:rFonts w:ascii="Times New Roman" w:hAnsi="Times New Roman"/>
          <w:sz w:val="24"/>
          <w:szCs w:val="24"/>
        </w:rPr>
      </w:pPr>
      <w:r w:rsidRPr="00214E17">
        <w:rPr>
          <w:rFonts w:ascii="Times New Roman" w:hAnsi="Times New Roman"/>
          <w:sz w:val="24"/>
          <w:szCs w:val="24"/>
        </w:rPr>
        <w:t>Следует помнить, что процедура постановки на кадастровый учет и регистрации права на дом является единой и осуществляется одновременно.</w:t>
      </w:r>
    </w:p>
    <w:p w:rsidR="00233399" w:rsidRPr="00C93506" w:rsidRDefault="00233399" w:rsidP="00214E17">
      <w:pPr>
        <w:shd w:val="clear" w:color="auto" w:fill="FEFEFF"/>
        <w:spacing w:before="125" w:after="0" w:line="240" w:lineRule="auto"/>
        <w:jc w:val="center"/>
        <w:outlineLvl w:val="1"/>
        <w:rPr>
          <w:rFonts w:ascii="Times New Roman" w:eastAsia="Times New Roman" w:hAnsi="Times New Roman"/>
          <w:b/>
          <w:sz w:val="28"/>
          <w:szCs w:val="28"/>
          <w:lang w:eastAsia="ru-RU"/>
        </w:rPr>
      </w:pPr>
      <w:r w:rsidRPr="00C93506">
        <w:rPr>
          <w:rFonts w:ascii="Times New Roman" w:eastAsia="Times New Roman" w:hAnsi="Times New Roman"/>
          <w:b/>
          <w:sz w:val="28"/>
          <w:szCs w:val="28"/>
          <w:lang w:eastAsia="ru-RU"/>
        </w:rPr>
        <w:t>Весенние палы травы и другой растительности – урон природе, ущерб экономике, причина гибели людей</w:t>
      </w:r>
    </w:p>
    <w:p w:rsidR="00233399" w:rsidRPr="00214E17" w:rsidRDefault="00233399" w:rsidP="00214E17">
      <w:pPr>
        <w:shd w:val="clear" w:color="auto" w:fill="FEFEFF"/>
        <w:spacing w:after="0" w:line="240" w:lineRule="auto"/>
        <w:ind w:firstLine="567"/>
        <w:jc w:val="both"/>
        <w:rPr>
          <w:rFonts w:ascii="Times New Roman" w:eastAsia="Times New Roman" w:hAnsi="Times New Roman"/>
          <w:sz w:val="24"/>
          <w:szCs w:val="24"/>
          <w:lang w:eastAsia="ru-RU"/>
        </w:rPr>
      </w:pPr>
      <w:r w:rsidRPr="00214E17">
        <w:rPr>
          <w:rFonts w:ascii="Times New Roman" w:eastAsia="Times New Roman" w:hAnsi="Times New Roman"/>
          <w:iCs/>
          <w:sz w:val="24"/>
          <w:szCs w:val="24"/>
          <w:lang w:eastAsia="ru-RU"/>
        </w:rPr>
        <w:t>Всем россиянам памятны пожары, которые случились за последние годы в нашей стране в результате бесконтрольного выжигания сухой травы. Целые селения, многие дома сгорели в Оренбургской, Рязанской, Костромской и других областях. Пострадали сотни людей. По сведениям «Гринпис», ежегодно в России от пала сухой травы сгорает пять-шесть тысяч домов. Правительству пришлось принимать отдельную программу помощи погорельцам. И это не весь ущерб. Сгорают сотни, тысячи гектаров лесов, а еще, как отмечают ученые, в результате таких пожаров значительно обедняется ботанический состав трав – погибают самые нежные растения. А, кроме того, гибнут миллионы насекомых, птицы и их гнезда с птенцами, сгорают животные, не успевшие убежать от огня. Погибают и люди, попавшие в пожар или занимающиеся его тушением. Потери очень большие.</w:t>
      </w:r>
    </w:p>
    <w:p w:rsidR="00233399" w:rsidRPr="00214E17" w:rsidRDefault="00233399" w:rsidP="00214E17">
      <w:pPr>
        <w:shd w:val="clear" w:color="auto" w:fill="FEFEFF"/>
        <w:spacing w:after="0" w:line="240" w:lineRule="auto"/>
        <w:ind w:firstLine="567"/>
        <w:jc w:val="both"/>
        <w:rPr>
          <w:rFonts w:ascii="Times New Roman" w:eastAsia="Times New Roman" w:hAnsi="Times New Roman"/>
          <w:sz w:val="24"/>
          <w:szCs w:val="24"/>
          <w:lang w:eastAsia="ru-RU"/>
        </w:rPr>
      </w:pPr>
      <w:r w:rsidRPr="00214E17">
        <w:rPr>
          <w:rFonts w:ascii="Times New Roman" w:eastAsia="Times New Roman" w:hAnsi="Times New Roman"/>
          <w:sz w:val="24"/>
          <w:szCs w:val="24"/>
          <w:lang w:eastAsia="ru-RU"/>
        </w:rPr>
        <w:t xml:space="preserve"> С наступлением весеннего периода правообладателями земель сельскохозяйственного назначения широко применяется массовое выжигание растительности и растительных остатков, так называемые сельскохозяйственные палы.</w:t>
      </w:r>
    </w:p>
    <w:p w:rsidR="00233399" w:rsidRPr="00214E17" w:rsidRDefault="00233399" w:rsidP="00214E17">
      <w:pPr>
        <w:shd w:val="clear" w:color="auto" w:fill="FEFEFF"/>
        <w:spacing w:after="0" w:line="240" w:lineRule="auto"/>
        <w:ind w:firstLine="567"/>
        <w:jc w:val="both"/>
        <w:rPr>
          <w:rFonts w:ascii="Times New Roman" w:eastAsia="Times New Roman" w:hAnsi="Times New Roman"/>
          <w:sz w:val="24"/>
          <w:szCs w:val="24"/>
          <w:lang w:eastAsia="ru-RU"/>
        </w:rPr>
      </w:pPr>
      <w:r w:rsidRPr="00214E17">
        <w:rPr>
          <w:rFonts w:ascii="Times New Roman" w:eastAsia="Times New Roman" w:hAnsi="Times New Roman"/>
          <w:bCs/>
          <w:sz w:val="24"/>
          <w:szCs w:val="24"/>
          <w:lang w:eastAsia="ru-RU"/>
        </w:rPr>
        <w:t>Постановлением Правительства Российской Федерации от 10.11.2015 № 1213 «О внесении изменений в Правила противопожарного режима в Российской Федерации» установлен запрет на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w:t>
      </w:r>
    </w:p>
    <w:p w:rsidR="00233399" w:rsidRPr="00214E17" w:rsidRDefault="00233399" w:rsidP="00214E17">
      <w:pPr>
        <w:shd w:val="clear" w:color="auto" w:fill="FEFEFF"/>
        <w:spacing w:after="0" w:line="240" w:lineRule="auto"/>
        <w:ind w:firstLine="567"/>
        <w:jc w:val="both"/>
        <w:rPr>
          <w:rFonts w:ascii="Times New Roman" w:eastAsia="Times New Roman" w:hAnsi="Times New Roman"/>
          <w:sz w:val="24"/>
          <w:szCs w:val="24"/>
          <w:lang w:eastAsia="ru-RU"/>
        </w:rPr>
      </w:pPr>
      <w:r w:rsidRPr="00214E17">
        <w:rPr>
          <w:rFonts w:ascii="Times New Roman" w:eastAsia="Times New Roman" w:hAnsi="Times New Roman"/>
          <w:sz w:val="24"/>
          <w:szCs w:val="24"/>
          <w:lang w:eastAsia="ru-RU"/>
        </w:rPr>
        <w:t>С подписанием данного постановления проблему на правовом уровне можно считать решенной. Но это не значит, что вопрос исчерпан. Если не принимать меры к тем, по чьей вине сельскохозяйственные угодья зарастают сорняками, бурьяном, борщевиком Сосновского, то запрет на сжигание сухой травы ничего не изменит.</w:t>
      </w:r>
    </w:p>
    <w:p w:rsidR="00233399" w:rsidRPr="00214E17" w:rsidRDefault="00233399" w:rsidP="00214E17">
      <w:pPr>
        <w:shd w:val="clear" w:color="auto" w:fill="FEFEFF"/>
        <w:spacing w:after="0" w:line="240" w:lineRule="auto"/>
        <w:ind w:firstLine="567"/>
        <w:jc w:val="both"/>
        <w:rPr>
          <w:rFonts w:ascii="Times New Roman" w:eastAsia="Times New Roman" w:hAnsi="Times New Roman"/>
          <w:sz w:val="24"/>
          <w:szCs w:val="24"/>
          <w:lang w:eastAsia="ru-RU"/>
        </w:rPr>
      </w:pPr>
      <w:r w:rsidRPr="00214E17">
        <w:rPr>
          <w:rFonts w:ascii="Times New Roman" w:eastAsia="Times New Roman" w:hAnsi="Times New Roman"/>
          <w:sz w:val="24"/>
          <w:szCs w:val="24"/>
          <w:lang w:eastAsia="ru-RU"/>
        </w:rPr>
        <w:t>Травяные пожары из-за быстрого распространения часто являются причиной пожаров в населенных пунктах, в лесах и на торфяниках. В результате палов гибнут практически все живые организмы, живущие в сухой траве или на поверхности почвы.</w:t>
      </w:r>
    </w:p>
    <w:p w:rsidR="00233399" w:rsidRPr="00214E17" w:rsidRDefault="00233399" w:rsidP="00214E17">
      <w:pPr>
        <w:shd w:val="clear" w:color="auto" w:fill="FEFEFF"/>
        <w:spacing w:after="0" w:line="240" w:lineRule="auto"/>
        <w:ind w:firstLine="567"/>
        <w:jc w:val="both"/>
        <w:rPr>
          <w:rFonts w:ascii="Times New Roman" w:eastAsia="Times New Roman" w:hAnsi="Times New Roman"/>
          <w:sz w:val="24"/>
          <w:szCs w:val="24"/>
          <w:lang w:eastAsia="ru-RU"/>
        </w:rPr>
      </w:pPr>
      <w:r w:rsidRPr="00214E17">
        <w:rPr>
          <w:rFonts w:ascii="Times New Roman" w:eastAsia="Times New Roman" w:hAnsi="Times New Roman"/>
          <w:sz w:val="24"/>
          <w:szCs w:val="24"/>
          <w:lang w:eastAsia="ru-RU"/>
        </w:rPr>
        <w:t>И самым страшным последствием таких пожаров является гибель людей!</w:t>
      </w:r>
    </w:p>
    <w:p w:rsidR="00233399" w:rsidRPr="00214E17" w:rsidRDefault="00233399" w:rsidP="00214E17">
      <w:pPr>
        <w:spacing w:after="0" w:line="240" w:lineRule="auto"/>
        <w:jc w:val="right"/>
        <w:rPr>
          <w:rFonts w:ascii="Times New Roman" w:eastAsiaTheme="minorHAnsi" w:hAnsi="Times New Roman"/>
          <w:sz w:val="24"/>
          <w:szCs w:val="24"/>
        </w:rPr>
      </w:pPr>
    </w:p>
    <w:p w:rsidR="00233399" w:rsidRPr="00214E17" w:rsidRDefault="00233399" w:rsidP="00214E17">
      <w:pPr>
        <w:spacing w:after="0" w:line="240" w:lineRule="auto"/>
        <w:jc w:val="right"/>
        <w:rPr>
          <w:rFonts w:ascii="Times New Roman" w:hAnsi="Times New Roman"/>
          <w:sz w:val="24"/>
          <w:szCs w:val="24"/>
        </w:rPr>
      </w:pPr>
      <w:r w:rsidRPr="00214E17">
        <w:rPr>
          <w:rFonts w:ascii="Times New Roman" w:hAnsi="Times New Roman"/>
          <w:sz w:val="24"/>
          <w:szCs w:val="24"/>
        </w:rPr>
        <w:t>Начальник</w:t>
      </w:r>
      <w:r w:rsidR="001224D3">
        <w:rPr>
          <w:rFonts w:ascii="Times New Roman" w:hAnsi="Times New Roman"/>
          <w:sz w:val="24"/>
          <w:szCs w:val="24"/>
        </w:rPr>
        <w:t xml:space="preserve"> </w:t>
      </w:r>
      <w:bookmarkStart w:id="0" w:name="_GoBack"/>
      <w:bookmarkEnd w:id="0"/>
      <w:r w:rsidRPr="00214E17">
        <w:rPr>
          <w:rFonts w:ascii="Times New Roman" w:hAnsi="Times New Roman"/>
          <w:sz w:val="24"/>
          <w:szCs w:val="24"/>
        </w:rPr>
        <w:t xml:space="preserve"> Черепановского отдела</w:t>
      </w:r>
    </w:p>
    <w:p w:rsidR="00233399" w:rsidRPr="00214E17" w:rsidRDefault="00233399" w:rsidP="00214E17">
      <w:pPr>
        <w:spacing w:after="0" w:line="240" w:lineRule="auto"/>
        <w:jc w:val="right"/>
        <w:rPr>
          <w:rFonts w:ascii="Times New Roman" w:hAnsi="Times New Roman"/>
          <w:sz w:val="24"/>
          <w:szCs w:val="24"/>
        </w:rPr>
      </w:pPr>
      <w:r w:rsidRPr="00214E17">
        <w:rPr>
          <w:rFonts w:ascii="Times New Roman" w:hAnsi="Times New Roman"/>
          <w:sz w:val="24"/>
          <w:szCs w:val="24"/>
        </w:rPr>
        <w:t xml:space="preserve">Управления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w:t>
      </w:r>
      <w:proofErr w:type="gramStart"/>
      <w:r w:rsidRPr="00214E17">
        <w:rPr>
          <w:rFonts w:ascii="Times New Roman" w:hAnsi="Times New Roman"/>
          <w:sz w:val="24"/>
          <w:szCs w:val="24"/>
        </w:rPr>
        <w:t>по</w:t>
      </w:r>
      <w:proofErr w:type="gramEnd"/>
      <w:r w:rsidRPr="00214E17">
        <w:rPr>
          <w:rFonts w:ascii="Times New Roman" w:hAnsi="Times New Roman"/>
          <w:sz w:val="24"/>
          <w:szCs w:val="24"/>
        </w:rPr>
        <w:t xml:space="preserve"> </w:t>
      </w:r>
    </w:p>
    <w:p w:rsidR="00233399" w:rsidRPr="00214E17" w:rsidRDefault="00233399" w:rsidP="00214E17">
      <w:pPr>
        <w:spacing w:after="0" w:line="240" w:lineRule="auto"/>
        <w:jc w:val="right"/>
        <w:rPr>
          <w:rFonts w:ascii="Times New Roman" w:hAnsi="Times New Roman"/>
          <w:sz w:val="24"/>
          <w:szCs w:val="24"/>
        </w:rPr>
      </w:pPr>
      <w:r w:rsidRPr="00214E17">
        <w:rPr>
          <w:rFonts w:ascii="Times New Roman" w:hAnsi="Times New Roman"/>
          <w:sz w:val="24"/>
          <w:szCs w:val="24"/>
        </w:rPr>
        <w:t>Новосибирской области</w:t>
      </w:r>
    </w:p>
    <w:p w:rsidR="00233399" w:rsidRDefault="00233399" w:rsidP="00214E17">
      <w:pPr>
        <w:spacing w:after="0" w:line="240" w:lineRule="auto"/>
        <w:jc w:val="right"/>
        <w:rPr>
          <w:rFonts w:ascii="Times New Roman" w:hAnsi="Times New Roman"/>
          <w:sz w:val="24"/>
          <w:szCs w:val="24"/>
        </w:rPr>
      </w:pPr>
      <w:r w:rsidRPr="00214E17">
        <w:rPr>
          <w:rFonts w:ascii="Times New Roman" w:hAnsi="Times New Roman"/>
          <w:sz w:val="24"/>
          <w:szCs w:val="24"/>
        </w:rPr>
        <w:t xml:space="preserve">А.А. </w:t>
      </w:r>
      <w:proofErr w:type="spellStart"/>
      <w:r w:rsidRPr="00214E17">
        <w:rPr>
          <w:rFonts w:ascii="Times New Roman" w:hAnsi="Times New Roman"/>
          <w:sz w:val="24"/>
          <w:szCs w:val="24"/>
        </w:rPr>
        <w:t>Ламерт</w:t>
      </w:r>
      <w:proofErr w:type="spellEnd"/>
    </w:p>
    <w:p w:rsidR="00C93506" w:rsidRPr="00C93506" w:rsidRDefault="00C93506" w:rsidP="00214E17">
      <w:pPr>
        <w:spacing w:after="0" w:line="240" w:lineRule="auto"/>
        <w:jc w:val="right"/>
        <w:rPr>
          <w:rFonts w:ascii="Times New Roman" w:hAnsi="Times New Roman"/>
          <w:b/>
          <w:sz w:val="28"/>
          <w:szCs w:val="28"/>
        </w:rPr>
      </w:pPr>
    </w:p>
    <w:p w:rsidR="00233399" w:rsidRPr="00C93506" w:rsidRDefault="00233399" w:rsidP="00214E17">
      <w:pPr>
        <w:spacing w:after="0" w:line="240" w:lineRule="auto"/>
        <w:jc w:val="center"/>
        <w:rPr>
          <w:rFonts w:ascii="Times New Roman" w:hAnsi="Times New Roman"/>
          <w:b/>
          <w:sz w:val="28"/>
          <w:szCs w:val="28"/>
        </w:rPr>
      </w:pPr>
      <w:r w:rsidRPr="00C93506">
        <w:rPr>
          <w:rFonts w:ascii="Times New Roman" w:hAnsi="Times New Roman"/>
          <w:b/>
          <w:i/>
          <w:sz w:val="28"/>
          <w:szCs w:val="28"/>
        </w:rPr>
        <w:tab/>
      </w:r>
      <w:r w:rsidRPr="00C93506">
        <w:rPr>
          <w:rFonts w:ascii="Times New Roman" w:hAnsi="Times New Roman"/>
          <w:b/>
          <w:sz w:val="28"/>
          <w:szCs w:val="28"/>
        </w:rPr>
        <w:t>Об особенностях возврата госпошлины несовершеннолетним лицам</w:t>
      </w:r>
    </w:p>
    <w:p w:rsidR="00233399" w:rsidRPr="00214E17" w:rsidRDefault="00233399" w:rsidP="00214E17">
      <w:pPr>
        <w:spacing w:after="0" w:line="240" w:lineRule="auto"/>
        <w:jc w:val="center"/>
        <w:rPr>
          <w:rFonts w:ascii="Times New Roman" w:hAnsi="Times New Roman"/>
          <w:sz w:val="24"/>
          <w:szCs w:val="24"/>
        </w:rPr>
      </w:pPr>
    </w:p>
    <w:p w:rsidR="00233399" w:rsidRPr="00214E17" w:rsidRDefault="00233399" w:rsidP="00214E17">
      <w:pPr>
        <w:pStyle w:val="3"/>
        <w:spacing w:after="0" w:line="240" w:lineRule="auto"/>
        <w:ind w:firstLine="720"/>
        <w:rPr>
          <w:rFonts w:ascii="Times New Roman" w:hAnsi="Times New Roman"/>
          <w:sz w:val="24"/>
          <w:szCs w:val="24"/>
        </w:rPr>
      </w:pPr>
      <w:r w:rsidRPr="00214E17">
        <w:rPr>
          <w:rFonts w:ascii="Times New Roman" w:hAnsi="Times New Roman"/>
          <w:sz w:val="24"/>
          <w:szCs w:val="24"/>
        </w:rPr>
        <w:t xml:space="preserve">Управление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информирует о том, что если плательщиком государственной пошлины выступает сам несовершеннолетний в возрасте от 14 до 18 лет (ФИО указаны в квитанции в качестве плательщика), возврат государственной пошлины осуществляется непосредственно этому несовершеннолетнему по его заявлению на его банковский счет.</w:t>
      </w:r>
    </w:p>
    <w:p w:rsidR="00233399" w:rsidRPr="00214E17" w:rsidRDefault="00233399" w:rsidP="00214E17">
      <w:pPr>
        <w:pStyle w:val="3"/>
        <w:spacing w:after="0" w:line="240" w:lineRule="auto"/>
        <w:ind w:firstLine="720"/>
        <w:rPr>
          <w:rFonts w:ascii="Times New Roman" w:hAnsi="Times New Roman"/>
          <w:sz w:val="24"/>
          <w:szCs w:val="24"/>
        </w:rPr>
      </w:pPr>
      <w:r w:rsidRPr="00214E17">
        <w:rPr>
          <w:rFonts w:ascii="Times New Roman" w:hAnsi="Times New Roman"/>
          <w:sz w:val="24"/>
          <w:szCs w:val="24"/>
        </w:rPr>
        <w:t xml:space="preserve">Несовершеннолетний в возрасте от 14 до 18 лет, являющийся плательщиком государственной пошлины за совершение юридически значимых действий, может самостоятельно обратиться в Управление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с заявлением о возврате государственной пошлины.</w:t>
      </w:r>
    </w:p>
    <w:p w:rsidR="00233399" w:rsidRPr="00214E17" w:rsidRDefault="00233399" w:rsidP="00214E17">
      <w:pPr>
        <w:pStyle w:val="3"/>
        <w:spacing w:after="0" w:line="240" w:lineRule="auto"/>
        <w:ind w:firstLine="720"/>
        <w:rPr>
          <w:rFonts w:ascii="Times New Roman" w:hAnsi="Times New Roman"/>
          <w:sz w:val="24"/>
          <w:szCs w:val="24"/>
        </w:rPr>
      </w:pPr>
      <w:r w:rsidRPr="00214E17">
        <w:rPr>
          <w:rFonts w:ascii="Times New Roman" w:hAnsi="Times New Roman"/>
          <w:sz w:val="24"/>
          <w:szCs w:val="24"/>
        </w:rPr>
        <w:t xml:space="preserve"> Заявление о возврате принимается в течение трех лет со дня уплаты указанной суммы. Заявление может быть подано лично (или через представителя по нотариальной доверенности) в один из офисов Управления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по Новосибирской области либо почтовым отправлением по адресу ул. Державина, 28, г. Новосибирск, 630091.</w:t>
      </w:r>
    </w:p>
    <w:p w:rsidR="00233399" w:rsidRPr="00214E17" w:rsidRDefault="00233399" w:rsidP="00214E17">
      <w:pPr>
        <w:pStyle w:val="3"/>
        <w:spacing w:after="0" w:line="240" w:lineRule="auto"/>
        <w:ind w:firstLine="720"/>
        <w:rPr>
          <w:rFonts w:ascii="Times New Roman" w:hAnsi="Times New Roman"/>
          <w:sz w:val="24"/>
          <w:szCs w:val="24"/>
        </w:rPr>
      </w:pPr>
      <w:proofErr w:type="gramStart"/>
      <w:r w:rsidRPr="00214E17">
        <w:rPr>
          <w:rFonts w:ascii="Times New Roman" w:hAnsi="Times New Roman"/>
          <w:sz w:val="24"/>
          <w:szCs w:val="24"/>
        </w:rPr>
        <w:t>В заявлении о возврате платежа указываются банковские реквизиты, необходимые для возврата платежа лицу, подавшему такое заявление (фамилия, имя, отчество (при его наличии), ИНН (при его наличии), банковский счет, наименование банка получателя, БИК, корреспондентский счет банка), а также почтовый адрес или адрес электронной почты.</w:t>
      </w:r>
      <w:proofErr w:type="gramEnd"/>
    </w:p>
    <w:p w:rsidR="00233399" w:rsidRPr="00214E17" w:rsidRDefault="00233399" w:rsidP="00214E17">
      <w:pPr>
        <w:pStyle w:val="3"/>
        <w:spacing w:after="0" w:line="240" w:lineRule="auto"/>
        <w:ind w:firstLine="720"/>
        <w:rPr>
          <w:rFonts w:ascii="Times New Roman" w:hAnsi="Times New Roman"/>
          <w:sz w:val="24"/>
          <w:szCs w:val="24"/>
        </w:rPr>
      </w:pPr>
      <w:r w:rsidRPr="00214E17">
        <w:rPr>
          <w:rFonts w:ascii="Times New Roman" w:hAnsi="Times New Roman"/>
          <w:sz w:val="24"/>
          <w:szCs w:val="24"/>
        </w:rPr>
        <w:lastRenderedPageBreak/>
        <w:t xml:space="preserve">Возврат излишне уплаченной суммы государственной пошлины производится в течение одного месяца </w:t>
      </w:r>
      <w:proofErr w:type="gramStart"/>
      <w:r w:rsidRPr="00214E17">
        <w:rPr>
          <w:rFonts w:ascii="Times New Roman" w:hAnsi="Times New Roman"/>
          <w:sz w:val="24"/>
          <w:szCs w:val="24"/>
        </w:rPr>
        <w:t>с даты подачи</w:t>
      </w:r>
      <w:proofErr w:type="gramEnd"/>
      <w:r w:rsidRPr="00214E17">
        <w:rPr>
          <w:rFonts w:ascii="Times New Roman" w:hAnsi="Times New Roman"/>
          <w:sz w:val="24"/>
          <w:szCs w:val="24"/>
        </w:rPr>
        <w:t xml:space="preserve"> заявления о возврате при условии наличия всех подтверждающих документов, предусмотренных законодательством.</w:t>
      </w:r>
    </w:p>
    <w:p w:rsidR="00233399" w:rsidRPr="00214E17" w:rsidRDefault="00233399" w:rsidP="00214E17">
      <w:pPr>
        <w:pStyle w:val="3"/>
        <w:spacing w:after="0" w:line="240" w:lineRule="auto"/>
        <w:ind w:firstLine="720"/>
        <w:rPr>
          <w:rFonts w:ascii="Times New Roman" w:hAnsi="Times New Roman"/>
          <w:sz w:val="24"/>
          <w:szCs w:val="24"/>
        </w:rPr>
      </w:pPr>
      <w:r w:rsidRPr="00214E17">
        <w:rPr>
          <w:rFonts w:ascii="Times New Roman" w:hAnsi="Times New Roman"/>
          <w:sz w:val="24"/>
          <w:szCs w:val="24"/>
        </w:rPr>
        <w:t>Возврат сумм излишне уплаченной государственной пошлины на банковский счет лица, не являющегося плательщиком данной государственной пошлины, Налоговым кодексом не предусмотрен.</w:t>
      </w:r>
    </w:p>
    <w:p w:rsidR="00233399" w:rsidRPr="00C93506" w:rsidRDefault="00233399" w:rsidP="00214E17">
      <w:pPr>
        <w:pStyle w:val="ab"/>
        <w:shd w:val="clear" w:color="auto" w:fill="FFFFFF"/>
        <w:spacing w:before="0" w:beforeAutospacing="0" w:after="0" w:afterAutospacing="0"/>
        <w:ind w:firstLine="709"/>
        <w:jc w:val="center"/>
        <w:rPr>
          <w:b/>
          <w:color w:val="000000"/>
          <w:sz w:val="28"/>
          <w:szCs w:val="28"/>
        </w:rPr>
      </w:pPr>
      <w:r w:rsidRPr="00C93506">
        <w:rPr>
          <w:b/>
          <w:color w:val="000000"/>
          <w:sz w:val="28"/>
          <w:szCs w:val="28"/>
        </w:rPr>
        <w:t>Дом должен быть привязан к земле</w:t>
      </w:r>
    </w:p>
    <w:p w:rsidR="00233399" w:rsidRPr="00214E17" w:rsidRDefault="00233399" w:rsidP="00214E17">
      <w:pPr>
        <w:pStyle w:val="ab"/>
        <w:shd w:val="clear" w:color="auto" w:fill="FFFFFF"/>
        <w:spacing w:before="0" w:beforeAutospacing="0" w:after="0" w:afterAutospacing="0"/>
        <w:ind w:firstLine="709"/>
        <w:jc w:val="both"/>
        <w:rPr>
          <w:color w:val="000000"/>
        </w:rPr>
      </w:pPr>
    </w:p>
    <w:p w:rsidR="00233399" w:rsidRPr="00214E17" w:rsidRDefault="00233399" w:rsidP="00214E17">
      <w:pPr>
        <w:pStyle w:val="ab"/>
        <w:shd w:val="clear" w:color="auto" w:fill="FFFFFF"/>
        <w:spacing w:before="0" w:beforeAutospacing="0" w:after="0" w:afterAutospacing="0"/>
        <w:ind w:firstLine="709"/>
        <w:jc w:val="both"/>
        <w:rPr>
          <w:color w:val="000000"/>
        </w:rPr>
      </w:pPr>
      <w:r w:rsidRPr="00214E17">
        <w:rPr>
          <w:color w:val="000000"/>
        </w:rPr>
        <w:t>Привязать объект капитального строительства (здание, сооружение, объект незавершенного строительства) к земле – значит точно определить его местоположение относительно конкретного земельного участка.</w:t>
      </w:r>
    </w:p>
    <w:p w:rsidR="00233399" w:rsidRPr="00214E17" w:rsidRDefault="00233399" w:rsidP="00214E17">
      <w:pPr>
        <w:pStyle w:val="ab"/>
        <w:shd w:val="clear" w:color="auto" w:fill="FFFFFF"/>
        <w:spacing w:before="0" w:beforeAutospacing="0" w:after="0" w:afterAutospacing="0"/>
        <w:ind w:firstLine="709"/>
        <w:jc w:val="both"/>
        <w:rPr>
          <w:color w:val="000000"/>
        </w:rPr>
      </w:pPr>
      <w:r w:rsidRPr="00214E17">
        <w:rPr>
          <w:color w:val="000000"/>
        </w:rPr>
        <w:t>Под привязкой объектов с землей понимается наличие в ЕГРН сведений о кадастровом номере земельного участка, в пределах которого расположен данный объект (здание, сооружение и т.д.).</w:t>
      </w:r>
    </w:p>
    <w:p w:rsidR="00233399" w:rsidRPr="00214E17" w:rsidRDefault="00233399" w:rsidP="00214E17">
      <w:pPr>
        <w:pStyle w:val="ab"/>
        <w:shd w:val="clear" w:color="auto" w:fill="FFFFFF"/>
        <w:spacing w:before="0" w:beforeAutospacing="0" w:after="0" w:afterAutospacing="0"/>
        <w:ind w:firstLine="709"/>
        <w:jc w:val="both"/>
        <w:rPr>
          <w:color w:val="000000"/>
        </w:rPr>
      </w:pPr>
      <w:r w:rsidRPr="00214E17">
        <w:rPr>
          <w:color w:val="000000"/>
        </w:rPr>
        <w:t xml:space="preserve">По данным Управления </w:t>
      </w:r>
      <w:proofErr w:type="spellStart"/>
      <w:r w:rsidRPr="00214E17">
        <w:rPr>
          <w:color w:val="000000"/>
        </w:rPr>
        <w:t>Росреестра</w:t>
      </w:r>
      <w:proofErr w:type="spellEnd"/>
      <w:r w:rsidRPr="00214E17">
        <w:rPr>
          <w:color w:val="000000"/>
        </w:rPr>
        <w:t xml:space="preserve"> по Новосибирской области только 54% объектов капитального строительства на территории Новосибирской области содержат точные сведения о связи с земельным участком. Этот показатель меньше среднестатистического по стране (67,14%). Местоположение остальных объектов на земельных участках не установлено, а значит, владельцы этих домов и зданий не могут быть уверенными, что их границы не выходят за пределы собственного участка.</w:t>
      </w:r>
    </w:p>
    <w:p w:rsidR="00233399" w:rsidRPr="00214E17" w:rsidRDefault="00233399" w:rsidP="00214E17">
      <w:pPr>
        <w:pStyle w:val="ab"/>
        <w:shd w:val="clear" w:color="auto" w:fill="FFFFFF"/>
        <w:spacing w:before="0" w:beforeAutospacing="0" w:after="0" w:afterAutospacing="0"/>
        <w:ind w:firstLine="708"/>
        <w:jc w:val="both"/>
        <w:rPr>
          <w:color w:val="000000"/>
        </w:rPr>
      </w:pPr>
      <w:r w:rsidRPr="00214E17">
        <w:rPr>
          <w:color w:val="000000"/>
        </w:rPr>
        <w:t xml:space="preserve">Информацию о расположении на земельном участке объектов можно получить с помощью сервиса </w:t>
      </w:r>
      <w:proofErr w:type="spellStart"/>
      <w:r w:rsidRPr="00214E17">
        <w:rPr>
          <w:color w:val="000000"/>
        </w:rPr>
        <w:t>Росреестра</w:t>
      </w:r>
      <w:proofErr w:type="spellEnd"/>
      <w:r w:rsidRPr="00214E17">
        <w:rPr>
          <w:color w:val="000000"/>
        </w:rPr>
        <w:t xml:space="preserve"> «Публичная кадастровая карта» (</w:t>
      </w:r>
      <w:hyperlink r:id="rId9" w:history="1">
        <w:r w:rsidRPr="00214E17">
          <w:rPr>
            <w:rStyle w:val="ac"/>
            <w:color w:val="000000"/>
          </w:rPr>
          <w:t>https://pkk5.rosreestr.ru</w:t>
        </w:r>
      </w:hyperlink>
      <w:r w:rsidRPr="00214E17">
        <w:rPr>
          <w:color w:val="000000"/>
        </w:rPr>
        <w:t xml:space="preserve">) при условии, что объект имеет координатное описание местоположения на земельном участке. </w:t>
      </w:r>
    </w:p>
    <w:p w:rsidR="00233399" w:rsidRPr="00214E17" w:rsidRDefault="00233399" w:rsidP="00214E17">
      <w:pPr>
        <w:pStyle w:val="ab"/>
        <w:shd w:val="clear" w:color="auto" w:fill="FFFFFF"/>
        <w:spacing w:before="0" w:beforeAutospacing="0" w:after="0" w:afterAutospacing="0"/>
        <w:ind w:firstLine="708"/>
        <w:jc w:val="both"/>
        <w:rPr>
          <w:color w:val="000000"/>
        </w:rPr>
      </w:pPr>
      <w:r w:rsidRPr="00214E17">
        <w:rPr>
          <w:color w:val="000000"/>
        </w:rPr>
        <w:t>Внести в ЕГРН сведения о местоположении границ объектов капитального строительства возможно только на основании технических документов, подготовленных кадастровым инженером. Кадастровый инженер определит точные координаты границ и составит технический план, в котором будет указан кадастровый номер земельного участка, на котором расположен объект капитального строительства.</w:t>
      </w:r>
    </w:p>
    <w:p w:rsidR="00233399" w:rsidRDefault="00233399" w:rsidP="00214E17">
      <w:pPr>
        <w:pStyle w:val="ab"/>
        <w:shd w:val="clear" w:color="auto" w:fill="FFFFFF"/>
        <w:spacing w:before="0" w:beforeAutospacing="0" w:after="0" w:afterAutospacing="0"/>
        <w:ind w:firstLine="708"/>
        <w:jc w:val="both"/>
      </w:pPr>
      <w:r w:rsidRPr="00214E17">
        <w:rPr>
          <w:color w:val="000000"/>
        </w:rPr>
        <w:t xml:space="preserve">Для подачи заявления об учете изменений в ЕГРН (с приложением технического плана) в целях внесения сведений о связи объекта недвижимости с земельным участком собственнику объекта капитального строительства можно </w:t>
      </w:r>
      <w:r w:rsidRPr="00214E17">
        <w:t xml:space="preserve">обратиться в офисы приема МФЦ. Адреса и время работы филиалов МФЦ указаны на сайте </w:t>
      </w:r>
      <w:hyperlink r:id="rId10" w:history="1">
        <w:r w:rsidRPr="00214E17">
          <w:rPr>
            <w:rStyle w:val="ac"/>
          </w:rPr>
          <w:t>http://</w:t>
        </w:r>
        <w:r w:rsidRPr="00214E17">
          <w:rPr>
            <w:rStyle w:val="ac"/>
            <w:lang w:val="en-US"/>
          </w:rPr>
          <w:t>www</w:t>
        </w:r>
        <w:r w:rsidRPr="00214E17">
          <w:rPr>
            <w:rStyle w:val="ac"/>
          </w:rPr>
          <w:t>.</w:t>
        </w:r>
        <w:proofErr w:type="spellStart"/>
        <w:r w:rsidRPr="00214E17">
          <w:rPr>
            <w:rStyle w:val="ac"/>
            <w:lang w:val="en-US"/>
          </w:rPr>
          <w:t>mfc</w:t>
        </w:r>
        <w:proofErr w:type="spellEnd"/>
        <w:r w:rsidRPr="00214E17">
          <w:rPr>
            <w:rStyle w:val="ac"/>
          </w:rPr>
          <w:t>-</w:t>
        </w:r>
        <w:proofErr w:type="spellStart"/>
        <w:r w:rsidRPr="00214E17">
          <w:rPr>
            <w:rStyle w:val="ac"/>
            <w:lang w:val="en-US"/>
          </w:rPr>
          <w:t>nco</w:t>
        </w:r>
        <w:proofErr w:type="spellEnd"/>
        <w:r w:rsidRPr="00214E17">
          <w:rPr>
            <w:rStyle w:val="ac"/>
          </w:rPr>
          <w:t>.</w:t>
        </w:r>
        <w:proofErr w:type="spellStart"/>
        <w:r w:rsidRPr="00214E17">
          <w:rPr>
            <w:rStyle w:val="ac"/>
            <w:lang w:val="en-US"/>
          </w:rPr>
          <w:t>ru</w:t>
        </w:r>
        <w:proofErr w:type="spellEnd"/>
      </w:hyperlink>
      <w:r w:rsidRPr="00214E17">
        <w:t xml:space="preserve"> (телефон для справок 052).</w:t>
      </w:r>
    </w:p>
    <w:p w:rsidR="001224D3" w:rsidRPr="00214E17" w:rsidRDefault="001224D3" w:rsidP="00214E17">
      <w:pPr>
        <w:pStyle w:val="ab"/>
        <w:shd w:val="clear" w:color="auto" w:fill="FFFFFF"/>
        <w:spacing w:before="0" w:beforeAutospacing="0" w:after="0" w:afterAutospacing="0"/>
        <w:ind w:firstLine="708"/>
        <w:jc w:val="both"/>
        <w:rPr>
          <w:color w:val="000000"/>
        </w:rPr>
      </w:pPr>
    </w:p>
    <w:p w:rsidR="00233399" w:rsidRPr="001224D3" w:rsidRDefault="00233399" w:rsidP="00214E17">
      <w:pPr>
        <w:spacing w:after="0" w:line="240" w:lineRule="auto"/>
        <w:jc w:val="center"/>
        <w:rPr>
          <w:rFonts w:ascii="Times New Roman" w:hAnsi="Times New Roman"/>
          <w:b/>
          <w:sz w:val="28"/>
          <w:szCs w:val="28"/>
        </w:rPr>
      </w:pPr>
      <w:r w:rsidRPr="001224D3">
        <w:rPr>
          <w:rFonts w:ascii="Times New Roman" w:hAnsi="Times New Roman"/>
          <w:b/>
          <w:sz w:val="28"/>
          <w:szCs w:val="28"/>
        </w:rPr>
        <w:t>За полгода новосибирцы получили более миллиона выписок из реестра недвижимости</w:t>
      </w:r>
    </w:p>
    <w:p w:rsidR="00233399" w:rsidRPr="00214E17" w:rsidRDefault="00233399" w:rsidP="00214E17">
      <w:pPr>
        <w:spacing w:after="0" w:line="240" w:lineRule="auto"/>
        <w:jc w:val="center"/>
        <w:rPr>
          <w:rFonts w:ascii="Times New Roman" w:hAnsi="Times New Roman"/>
          <w:b/>
          <w:sz w:val="24"/>
          <w:szCs w:val="24"/>
        </w:rPr>
      </w:pPr>
    </w:p>
    <w:p w:rsidR="00233399" w:rsidRPr="00214E17" w:rsidRDefault="00233399" w:rsidP="00214E17">
      <w:pPr>
        <w:shd w:val="clear" w:color="auto" w:fill="FFFFFF"/>
        <w:spacing w:after="0" w:line="240" w:lineRule="auto"/>
        <w:ind w:firstLine="709"/>
        <w:jc w:val="both"/>
        <w:rPr>
          <w:rFonts w:ascii="Times New Roman" w:hAnsi="Times New Roman"/>
          <w:sz w:val="24"/>
          <w:szCs w:val="24"/>
        </w:rPr>
      </w:pPr>
      <w:r w:rsidRPr="00214E17">
        <w:rPr>
          <w:rFonts w:ascii="Times New Roman" w:hAnsi="Times New Roman"/>
          <w:sz w:val="24"/>
          <w:szCs w:val="24"/>
        </w:rPr>
        <w:t>Единый государственный реестр недвижимости (ЕГРН) – это достоверный источник информации об объектах недвижимости и зарегистрированных правах, ограничениях (обременениях) на них.</w:t>
      </w:r>
    </w:p>
    <w:p w:rsidR="00233399" w:rsidRPr="00214E17" w:rsidRDefault="00233399" w:rsidP="00214E17">
      <w:pPr>
        <w:shd w:val="clear" w:color="auto" w:fill="FFFFFF"/>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Сведения из ЕГРН предоставляет филиал ФГБУ «ФКП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по Новосибирской области за исключением копий документов из реестрового дела и выписок о содержании правоустанавливающих документов, которые выдает Управление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по Новосибирской области.</w:t>
      </w:r>
    </w:p>
    <w:p w:rsidR="00233399" w:rsidRPr="00214E17" w:rsidRDefault="00233399" w:rsidP="00214E17">
      <w:pPr>
        <w:shd w:val="clear" w:color="auto" w:fill="FFFFFF"/>
        <w:spacing w:after="0" w:line="240" w:lineRule="auto"/>
        <w:ind w:firstLine="709"/>
        <w:jc w:val="both"/>
        <w:rPr>
          <w:rFonts w:ascii="Times New Roman" w:hAnsi="Times New Roman"/>
          <w:sz w:val="24"/>
          <w:szCs w:val="24"/>
        </w:rPr>
      </w:pPr>
      <w:r w:rsidRPr="00214E17">
        <w:rPr>
          <w:rFonts w:ascii="Times New Roman" w:hAnsi="Times New Roman"/>
          <w:sz w:val="24"/>
          <w:szCs w:val="24"/>
        </w:rPr>
        <w:t>Чаще всего новосибирцы заказывают выписки из ЕГРН:</w:t>
      </w:r>
    </w:p>
    <w:p w:rsidR="00233399" w:rsidRPr="00214E17" w:rsidRDefault="00233399" w:rsidP="00214E17">
      <w:pPr>
        <w:shd w:val="clear" w:color="auto" w:fill="FFFFFF"/>
        <w:spacing w:after="0" w:line="240" w:lineRule="auto"/>
        <w:ind w:firstLine="567"/>
        <w:jc w:val="both"/>
        <w:rPr>
          <w:rFonts w:ascii="Times New Roman" w:hAnsi="Times New Roman"/>
          <w:sz w:val="24"/>
          <w:szCs w:val="24"/>
        </w:rPr>
      </w:pPr>
      <w:r w:rsidRPr="00214E17">
        <w:rPr>
          <w:rFonts w:ascii="Times New Roman" w:hAnsi="Times New Roman"/>
          <w:sz w:val="24"/>
          <w:szCs w:val="24"/>
        </w:rPr>
        <w:t xml:space="preserve">-   об объекте недвижимости; </w:t>
      </w:r>
    </w:p>
    <w:p w:rsidR="00233399" w:rsidRPr="00214E17" w:rsidRDefault="00233399" w:rsidP="00214E17">
      <w:pPr>
        <w:shd w:val="clear" w:color="auto" w:fill="FFFFFF"/>
        <w:spacing w:after="0" w:line="240" w:lineRule="auto"/>
        <w:ind w:firstLine="567"/>
        <w:jc w:val="both"/>
        <w:rPr>
          <w:rFonts w:ascii="Times New Roman" w:hAnsi="Times New Roman"/>
          <w:sz w:val="24"/>
          <w:szCs w:val="24"/>
        </w:rPr>
      </w:pPr>
      <w:r w:rsidRPr="00214E17">
        <w:rPr>
          <w:rFonts w:ascii="Times New Roman" w:hAnsi="Times New Roman"/>
          <w:sz w:val="24"/>
          <w:szCs w:val="24"/>
        </w:rPr>
        <w:t xml:space="preserve">- об основных характеристиках и зарегистрированных правах на объект недвижимости; </w:t>
      </w:r>
    </w:p>
    <w:p w:rsidR="00233399" w:rsidRPr="00214E17" w:rsidRDefault="00233399" w:rsidP="00214E17">
      <w:pPr>
        <w:shd w:val="clear" w:color="auto" w:fill="FFFFFF"/>
        <w:spacing w:after="0" w:line="240" w:lineRule="auto"/>
        <w:ind w:firstLine="567"/>
        <w:jc w:val="both"/>
        <w:rPr>
          <w:rFonts w:ascii="Times New Roman" w:hAnsi="Times New Roman"/>
          <w:sz w:val="24"/>
          <w:szCs w:val="24"/>
        </w:rPr>
      </w:pPr>
      <w:r w:rsidRPr="00214E17">
        <w:rPr>
          <w:rFonts w:ascii="Times New Roman" w:hAnsi="Times New Roman"/>
          <w:sz w:val="24"/>
          <w:szCs w:val="24"/>
        </w:rPr>
        <w:t>-   о переходе прав на объект недвижимого имущества;</w:t>
      </w:r>
    </w:p>
    <w:p w:rsidR="00233399" w:rsidRPr="00214E17" w:rsidRDefault="00233399" w:rsidP="00214E17">
      <w:pPr>
        <w:shd w:val="clear" w:color="auto" w:fill="FFFFFF"/>
        <w:spacing w:after="0" w:line="240" w:lineRule="auto"/>
        <w:ind w:firstLine="567"/>
        <w:jc w:val="both"/>
        <w:rPr>
          <w:rFonts w:ascii="Times New Roman" w:hAnsi="Times New Roman"/>
          <w:sz w:val="24"/>
          <w:szCs w:val="24"/>
        </w:rPr>
      </w:pPr>
      <w:r w:rsidRPr="00214E17">
        <w:rPr>
          <w:rFonts w:ascii="Times New Roman" w:hAnsi="Times New Roman"/>
          <w:sz w:val="24"/>
          <w:szCs w:val="24"/>
        </w:rPr>
        <w:t>-   о кадастровой стоимости объекта недвижимости;</w:t>
      </w:r>
    </w:p>
    <w:p w:rsidR="00233399" w:rsidRPr="00214E17" w:rsidRDefault="00233399" w:rsidP="00214E17">
      <w:pPr>
        <w:shd w:val="clear" w:color="auto" w:fill="FFFFFF"/>
        <w:spacing w:after="0" w:line="240" w:lineRule="auto"/>
        <w:ind w:firstLine="709"/>
        <w:jc w:val="both"/>
        <w:rPr>
          <w:rFonts w:ascii="Times New Roman" w:hAnsi="Times New Roman"/>
          <w:sz w:val="24"/>
          <w:szCs w:val="24"/>
        </w:rPr>
      </w:pPr>
      <w:r w:rsidRPr="00214E17">
        <w:rPr>
          <w:rFonts w:ascii="Times New Roman" w:hAnsi="Times New Roman"/>
          <w:sz w:val="24"/>
          <w:szCs w:val="24"/>
        </w:rPr>
        <w:t>В первом полугодии 2019 года выдано свыше миллиона выписок и справок  из ЕГРН, это в два раза больше, чем в первом полугодии 2018 года.</w:t>
      </w:r>
    </w:p>
    <w:p w:rsidR="00233399" w:rsidRPr="00214E17" w:rsidRDefault="00233399" w:rsidP="00214E17">
      <w:pPr>
        <w:shd w:val="clear" w:color="auto" w:fill="FFFFFF"/>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 Для получения сведений из ЕГРН можно обратиться лично в любой офис МФЦ или воспользоваться электронными услугами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на официальном сайте ведомства </w:t>
      </w:r>
      <w:hyperlink r:id="rId11" w:history="1">
        <w:r w:rsidRPr="00214E17">
          <w:rPr>
            <w:rStyle w:val="ac"/>
            <w:rFonts w:ascii="Times New Roman" w:hAnsi="Times New Roman"/>
            <w:sz w:val="24"/>
            <w:szCs w:val="24"/>
          </w:rPr>
          <w:t>http://rosreestr.ru</w:t>
        </w:r>
      </w:hyperlink>
      <w:r w:rsidRPr="00214E17">
        <w:rPr>
          <w:rFonts w:ascii="Times New Roman" w:hAnsi="Times New Roman"/>
          <w:sz w:val="24"/>
          <w:szCs w:val="24"/>
        </w:rPr>
        <w:t xml:space="preserve"> либо обратиться через Единый портал государственных и муниципальных услуг. </w:t>
      </w:r>
      <w:proofErr w:type="gramStart"/>
      <w:r w:rsidRPr="00214E17">
        <w:rPr>
          <w:rFonts w:ascii="Times New Roman" w:hAnsi="Times New Roman"/>
          <w:sz w:val="24"/>
          <w:szCs w:val="24"/>
        </w:rPr>
        <w:t>Для обращения в электронном виде необходимы: регистрация на портале и электронная подпись.</w:t>
      </w:r>
      <w:proofErr w:type="gramEnd"/>
    </w:p>
    <w:p w:rsidR="00233399" w:rsidRDefault="00233399" w:rsidP="00214E17">
      <w:pPr>
        <w:spacing w:after="0" w:line="240" w:lineRule="auto"/>
        <w:ind w:firstLine="708"/>
        <w:jc w:val="both"/>
        <w:rPr>
          <w:rFonts w:ascii="Times New Roman" w:hAnsi="Times New Roman"/>
          <w:sz w:val="24"/>
          <w:szCs w:val="24"/>
        </w:rPr>
      </w:pPr>
      <w:r w:rsidRPr="00214E17">
        <w:rPr>
          <w:rFonts w:ascii="Times New Roman" w:hAnsi="Times New Roman"/>
          <w:sz w:val="24"/>
          <w:szCs w:val="24"/>
        </w:rPr>
        <w:lastRenderedPageBreak/>
        <w:t xml:space="preserve">Информацию о порядке получения сведений из ЕГРН можно получить по телефону ведомственного центра 8 800 100 34 34 (звонок бесплатный) или на официальном сайте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в сети Интернет </w:t>
      </w:r>
      <w:hyperlink r:id="rId12" w:history="1">
        <w:r w:rsidRPr="00214E17">
          <w:rPr>
            <w:rStyle w:val="ac"/>
            <w:rFonts w:ascii="Times New Roman" w:hAnsi="Times New Roman"/>
            <w:sz w:val="24"/>
            <w:szCs w:val="24"/>
          </w:rPr>
          <w:t>http://rosreestr.ru</w:t>
        </w:r>
      </w:hyperlink>
      <w:r w:rsidRPr="00214E17">
        <w:rPr>
          <w:rFonts w:ascii="Times New Roman" w:hAnsi="Times New Roman"/>
          <w:sz w:val="24"/>
          <w:szCs w:val="24"/>
        </w:rPr>
        <w:t>.</w:t>
      </w:r>
    </w:p>
    <w:p w:rsidR="001224D3" w:rsidRPr="00214E17" w:rsidRDefault="001224D3" w:rsidP="00214E17">
      <w:pPr>
        <w:spacing w:after="0" w:line="240" w:lineRule="auto"/>
        <w:ind w:firstLine="708"/>
        <w:jc w:val="both"/>
        <w:rPr>
          <w:rFonts w:ascii="Times New Roman" w:hAnsi="Times New Roman"/>
          <w:sz w:val="24"/>
          <w:szCs w:val="24"/>
        </w:rPr>
      </w:pPr>
    </w:p>
    <w:p w:rsidR="00C22592" w:rsidRPr="00C93506" w:rsidRDefault="00C22592" w:rsidP="00214E17">
      <w:pPr>
        <w:spacing w:after="0" w:line="240" w:lineRule="auto"/>
        <w:jc w:val="center"/>
        <w:rPr>
          <w:rFonts w:ascii="Times New Roman" w:hAnsi="Times New Roman"/>
          <w:b/>
          <w:bCs/>
          <w:sz w:val="28"/>
          <w:szCs w:val="28"/>
        </w:rPr>
      </w:pPr>
      <w:r w:rsidRPr="00C93506">
        <w:rPr>
          <w:rFonts w:ascii="Times New Roman" w:hAnsi="Times New Roman"/>
          <w:b/>
          <w:bCs/>
          <w:sz w:val="28"/>
          <w:szCs w:val="28"/>
        </w:rPr>
        <w:t xml:space="preserve">Из фонда данных землеустройства можно получить копии </w:t>
      </w:r>
      <w:proofErr w:type="spellStart"/>
      <w:r w:rsidRPr="00C93506">
        <w:rPr>
          <w:rFonts w:ascii="Times New Roman" w:hAnsi="Times New Roman"/>
          <w:b/>
          <w:bCs/>
          <w:sz w:val="28"/>
          <w:szCs w:val="28"/>
        </w:rPr>
        <w:t>ортофотопланов</w:t>
      </w:r>
      <w:proofErr w:type="spellEnd"/>
      <w:r w:rsidRPr="00C93506">
        <w:rPr>
          <w:rFonts w:ascii="Times New Roman" w:hAnsi="Times New Roman"/>
          <w:b/>
          <w:bCs/>
          <w:sz w:val="28"/>
          <w:szCs w:val="28"/>
        </w:rPr>
        <w:t xml:space="preserve"> на населенные пункты Новосибирской области </w:t>
      </w:r>
    </w:p>
    <w:p w:rsidR="00C22592" w:rsidRPr="00214E17" w:rsidRDefault="00C22592" w:rsidP="00214E17">
      <w:pPr>
        <w:spacing w:after="0" w:line="240" w:lineRule="auto"/>
        <w:jc w:val="center"/>
        <w:rPr>
          <w:rFonts w:ascii="Times New Roman" w:hAnsi="Times New Roman"/>
          <w:b/>
          <w:bCs/>
          <w:sz w:val="24"/>
          <w:szCs w:val="24"/>
        </w:rPr>
      </w:pPr>
    </w:p>
    <w:p w:rsidR="00C22592" w:rsidRPr="00214E17" w:rsidRDefault="00C22592" w:rsidP="00214E17">
      <w:pPr>
        <w:shd w:val="clear" w:color="auto" w:fill="FFFFFF"/>
        <w:spacing w:after="0" w:line="240" w:lineRule="auto"/>
        <w:ind w:firstLine="708"/>
        <w:jc w:val="both"/>
        <w:rPr>
          <w:rFonts w:ascii="Times New Roman" w:hAnsi="Times New Roman"/>
          <w:color w:val="000000"/>
          <w:sz w:val="24"/>
          <w:szCs w:val="24"/>
        </w:rPr>
      </w:pPr>
      <w:r w:rsidRPr="00214E17">
        <w:rPr>
          <w:rFonts w:ascii="Times New Roman" w:hAnsi="Times New Roman"/>
          <w:color w:val="000000"/>
          <w:sz w:val="24"/>
          <w:szCs w:val="24"/>
        </w:rPr>
        <w:t xml:space="preserve">Управление </w:t>
      </w:r>
      <w:proofErr w:type="spellStart"/>
      <w:r w:rsidRPr="00214E17">
        <w:rPr>
          <w:rFonts w:ascii="Times New Roman" w:hAnsi="Times New Roman"/>
          <w:color w:val="000000"/>
          <w:sz w:val="24"/>
          <w:szCs w:val="24"/>
        </w:rPr>
        <w:t>Росреестра</w:t>
      </w:r>
      <w:proofErr w:type="spellEnd"/>
      <w:r w:rsidRPr="00214E17">
        <w:rPr>
          <w:rFonts w:ascii="Times New Roman" w:hAnsi="Times New Roman"/>
          <w:color w:val="000000"/>
          <w:sz w:val="24"/>
          <w:szCs w:val="24"/>
        </w:rPr>
        <w:t xml:space="preserve"> по Новосибирской области информирует о том, что в государственном фонде данных, полученных в результате проведения землеустройства, содержится картографический материал в электронном виде – </w:t>
      </w:r>
      <w:proofErr w:type="spellStart"/>
      <w:r w:rsidRPr="00214E17">
        <w:rPr>
          <w:rFonts w:ascii="Times New Roman" w:hAnsi="Times New Roman"/>
          <w:color w:val="000000"/>
          <w:sz w:val="24"/>
          <w:szCs w:val="24"/>
        </w:rPr>
        <w:t>ортофотопланы</w:t>
      </w:r>
      <w:proofErr w:type="spellEnd"/>
      <w:r w:rsidRPr="00214E17">
        <w:rPr>
          <w:rFonts w:ascii="Times New Roman" w:hAnsi="Times New Roman"/>
          <w:color w:val="000000"/>
          <w:sz w:val="24"/>
          <w:szCs w:val="24"/>
        </w:rPr>
        <w:t xml:space="preserve"> на территории ряда населенных пунктов Новосибирской области. </w:t>
      </w:r>
    </w:p>
    <w:p w:rsidR="00C22592" w:rsidRPr="00214E17" w:rsidRDefault="00C22592" w:rsidP="00214E17">
      <w:pPr>
        <w:pStyle w:val="a9"/>
        <w:ind w:firstLine="709"/>
        <w:rPr>
          <w:sz w:val="24"/>
        </w:rPr>
      </w:pPr>
      <w:proofErr w:type="spellStart"/>
      <w:r w:rsidRPr="00214E17">
        <w:rPr>
          <w:color w:val="000000"/>
          <w:sz w:val="24"/>
        </w:rPr>
        <w:t>Ортофотопланы</w:t>
      </w:r>
      <w:proofErr w:type="spellEnd"/>
      <w:r w:rsidRPr="00214E17">
        <w:rPr>
          <w:color w:val="000000"/>
          <w:sz w:val="24"/>
        </w:rPr>
        <w:t xml:space="preserve"> изготавливались в период 2000-2011 </w:t>
      </w:r>
      <w:proofErr w:type="spellStart"/>
      <w:r w:rsidRPr="00214E17">
        <w:rPr>
          <w:color w:val="000000"/>
          <w:sz w:val="24"/>
        </w:rPr>
        <w:t>г.г</w:t>
      </w:r>
      <w:proofErr w:type="spellEnd"/>
      <w:r w:rsidRPr="00214E17">
        <w:rPr>
          <w:color w:val="000000"/>
          <w:sz w:val="24"/>
        </w:rPr>
        <w:t>. в рамках Федеральной целевой программы «Создание автоматизированной системы ведения государственного земельного кадастра и государственного учета объектов недвижимости (2002-2007 годы)», утвержденной постановлением Правительства Российской Федерации от 25.10.2001 № 745, для целей создания картографической основы Единого государственного реестра земель (в настоящее время – Единый государственный реестр недвижимости).</w:t>
      </w:r>
      <w:r w:rsidRPr="00214E17">
        <w:rPr>
          <w:sz w:val="24"/>
        </w:rPr>
        <w:t xml:space="preserve"> </w:t>
      </w:r>
    </w:p>
    <w:p w:rsidR="00C22592" w:rsidRPr="00214E17" w:rsidRDefault="00C22592" w:rsidP="00214E17">
      <w:pPr>
        <w:spacing w:after="0" w:line="240" w:lineRule="auto"/>
        <w:ind w:firstLine="708"/>
        <w:jc w:val="both"/>
        <w:rPr>
          <w:rFonts w:ascii="Times New Roman" w:hAnsi="Times New Roman"/>
          <w:sz w:val="24"/>
          <w:szCs w:val="24"/>
        </w:rPr>
      </w:pPr>
      <w:r w:rsidRPr="00214E17">
        <w:rPr>
          <w:rFonts w:ascii="Times New Roman" w:hAnsi="Times New Roman"/>
          <w:sz w:val="24"/>
          <w:szCs w:val="24"/>
        </w:rPr>
        <w:t xml:space="preserve">Кадастровые инженеры, исполнители землеустроительных работ, любые заинтересованные лица могут получить указанные материалы в Управлении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по Новосибирской области.</w:t>
      </w:r>
    </w:p>
    <w:p w:rsidR="00C22592" w:rsidRPr="00214E17" w:rsidRDefault="00C22592" w:rsidP="00214E17">
      <w:pPr>
        <w:spacing w:after="0" w:line="240" w:lineRule="auto"/>
        <w:ind w:firstLine="708"/>
        <w:jc w:val="both"/>
        <w:rPr>
          <w:rFonts w:ascii="Times New Roman" w:hAnsi="Times New Roman"/>
          <w:sz w:val="24"/>
          <w:szCs w:val="24"/>
        </w:rPr>
      </w:pPr>
      <w:r w:rsidRPr="00214E17">
        <w:rPr>
          <w:rFonts w:ascii="Times New Roman" w:hAnsi="Times New Roman"/>
          <w:sz w:val="24"/>
          <w:szCs w:val="24"/>
        </w:rPr>
        <w:t>Для этого необходимо обратиться с заявлением:</w:t>
      </w:r>
    </w:p>
    <w:p w:rsidR="00C22592" w:rsidRPr="00214E17" w:rsidRDefault="00C22592" w:rsidP="00214E17">
      <w:pPr>
        <w:pStyle w:val="a9"/>
        <w:ind w:firstLine="709"/>
        <w:rPr>
          <w:sz w:val="24"/>
        </w:rPr>
      </w:pPr>
      <w:r w:rsidRPr="00214E17">
        <w:rPr>
          <w:sz w:val="24"/>
        </w:rPr>
        <w:t xml:space="preserve">- лично по адресу: г. Новосибирск, ул. </w:t>
      </w:r>
      <w:proofErr w:type="gramStart"/>
      <w:r w:rsidRPr="00214E17">
        <w:rPr>
          <w:sz w:val="24"/>
        </w:rPr>
        <w:t>Дачная</w:t>
      </w:r>
      <w:proofErr w:type="gramEnd"/>
      <w:r w:rsidRPr="00214E17">
        <w:rPr>
          <w:sz w:val="24"/>
        </w:rPr>
        <w:t xml:space="preserve">, 60, </w:t>
      </w:r>
      <w:proofErr w:type="spellStart"/>
      <w:r w:rsidRPr="00214E17">
        <w:rPr>
          <w:sz w:val="24"/>
        </w:rPr>
        <w:t>каб</w:t>
      </w:r>
      <w:proofErr w:type="spellEnd"/>
      <w:r w:rsidRPr="00214E17">
        <w:rPr>
          <w:sz w:val="24"/>
        </w:rPr>
        <w:t>. 114;</w:t>
      </w:r>
    </w:p>
    <w:p w:rsidR="00C22592" w:rsidRPr="00214E17" w:rsidRDefault="00C22592" w:rsidP="00214E17">
      <w:pPr>
        <w:pStyle w:val="a9"/>
        <w:ind w:firstLine="709"/>
        <w:rPr>
          <w:sz w:val="24"/>
          <w:lang w:val="x-none"/>
        </w:rPr>
      </w:pPr>
      <w:r w:rsidRPr="00214E17">
        <w:rPr>
          <w:sz w:val="24"/>
        </w:rPr>
        <w:t>- по почте на адрес: 630099, г. Новосибирск, ул. Державина, 28.</w:t>
      </w:r>
    </w:p>
    <w:p w:rsidR="00C22592" w:rsidRPr="00214E17" w:rsidRDefault="00C22592" w:rsidP="00214E17">
      <w:pPr>
        <w:spacing w:after="0" w:line="240" w:lineRule="auto"/>
        <w:ind w:firstLine="709"/>
        <w:jc w:val="both"/>
        <w:rPr>
          <w:rFonts w:ascii="Times New Roman" w:hAnsi="Times New Roman"/>
          <w:color w:val="000000"/>
          <w:sz w:val="24"/>
          <w:szCs w:val="24"/>
        </w:rPr>
      </w:pPr>
      <w:r w:rsidRPr="00214E17">
        <w:rPr>
          <w:rFonts w:ascii="Times New Roman" w:hAnsi="Times New Roman"/>
          <w:color w:val="000000"/>
          <w:sz w:val="24"/>
          <w:szCs w:val="24"/>
        </w:rPr>
        <w:t>Телефон специалистов для консультаций: 216-39-94.</w:t>
      </w:r>
    </w:p>
    <w:p w:rsidR="00C22592" w:rsidRPr="00214E17" w:rsidRDefault="00C22592" w:rsidP="00214E17">
      <w:pPr>
        <w:shd w:val="clear" w:color="auto" w:fill="FFFFFF"/>
        <w:spacing w:after="0" w:line="240" w:lineRule="auto"/>
        <w:ind w:firstLine="708"/>
        <w:jc w:val="both"/>
        <w:rPr>
          <w:rFonts w:ascii="Times New Roman" w:hAnsi="Times New Roman"/>
          <w:color w:val="000000"/>
          <w:sz w:val="24"/>
          <w:szCs w:val="24"/>
        </w:rPr>
      </w:pPr>
      <w:proofErr w:type="spellStart"/>
      <w:r w:rsidRPr="00214E17">
        <w:rPr>
          <w:rFonts w:ascii="Times New Roman" w:hAnsi="Times New Roman"/>
          <w:color w:val="000000"/>
          <w:sz w:val="24"/>
          <w:szCs w:val="24"/>
        </w:rPr>
        <w:t>Ортофотопланы</w:t>
      </w:r>
      <w:proofErr w:type="spellEnd"/>
      <w:r w:rsidRPr="00214E17">
        <w:rPr>
          <w:rFonts w:ascii="Times New Roman" w:hAnsi="Times New Roman"/>
          <w:color w:val="000000"/>
          <w:sz w:val="24"/>
          <w:szCs w:val="24"/>
        </w:rPr>
        <w:t xml:space="preserve">, </w:t>
      </w:r>
      <w:proofErr w:type="gramStart"/>
      <w:r w:rsidRPr="00214E17">
        <w:rPr>
          <w:rFonts w:ascii="Times New Roman" w:hAnsi="Times New Roman"/>
          <w:color w:val="000000"/>
          <w:sz w:val="24"/>
          <w:szCs w:val="24"/>
        </w:rPr>
        <w:t>изготовленные</w:t>
      </w:r>
      <w:proofErr w:type="gramEnd"/>
      <w:r w:rsidRPr="00214E17">
        <w:rPr>
          <w:rFonts w:ascii="Times New Roman" w:hAnsi="Times New Roman"/>
          <w:color w:val="000000"/>
          <w:sz w:val="24"/>
          <w:szCs w:val="24"/>
        </w:rPr>
        <w:t xml:space="preserve"> после 2011 года, помещаются в федеральный фонд пространственных данных. Их предоставление осуществляет </w:t>
      </w:r>
      <w:r w:rsidRPr="00214E17">
        <w:rPr>
          <w:rFonts w:ascii="Times New Roman" w:hAnsi="Times New Roman"/>
          <w:bCs/>
          <w:color w:val="000000"/>
          <w:kern w:val="36"/>
          <w:sz w:val="24"/>
          <w:szCs w:val="24"/>
        </w:rPr>
        <w:t>ФГБУ «Федеральный научно-технический центр геодезии, картографии и инфраструктуры пространственных данных»</w:t>
      </w:r>
      <w:r w:rsidRPr="00214E17">
        <w:rPr>
          <w:rFonts w:ascii="Times New Roman" w:hAnsi="Times New Roman"/>
          <w:color w:val="000000"/>
          <w:sz w:val="24"/>
          <w:szCs w:val="24"/>
        </w:rPr>
        <w:t xml:space="preserve"> и его региональные отделы.</w:t>
      </w:r>
    </w:p>
    <w:p w:rsidR="00C22592" w:rsidRPr="00214E17" w:rsidRDefault="00C22592" w:rsidP="00214E17">
      <w:pPr>
        <w:spacing w:after="0" w:line="240" w:lineRule="auto"/>
        <w:ind w:firstLine="708"/>
        <w:jc w:val="both"/>
        <w:rPr>
          <w:rFonts w:ascii="Times New Roman" w:hAnsi="Times New Roman"/>
          <w:color w:val="000000"/>
          <w:sz w:val="24"/>
          <w:szCs w:val="24"/>
        </w:rPr>
      </w:pPr>
      <w:r w:rsidRPr="00214E17">
        <w:rPr>
          <w:rFonts w:ascii="Times New Roman" w:hAnsi="Times New Roman"/>
          <w:color w:val="000000"/>
          <w:sz w:val="24"/>
          <w:szCs w:val="24"/>
        </w:rPr>
        <w:t xml:space="preserve">Региональный отдел </w:t>
      </w:r>
      <w:r w:rsidRPr="00214E17">
        <w:rPr>
          <w:rFonts w:ascii="Times New Roman" w:hAnsi="Times New Roman"/>
          <w:bCs/>
          <w:color w:val="000000"/>
          <w:kern w:val="36"/>
          <w:sz w:val="24"/>
          <w:szCs w:val="24"/>
        </w:rPr>
        <w:t>ФГБУ «Федеральный научно-технический центр геодезии, картографии и инфраструктуры пространственных данных»</w:t>
      </w:r>
      <w:r w:rsidRPr="00214E17">
        <w:rPr>
          <w:rFonts w:ascii="Times New Roman" w:hAnsi="Times New Roman"/>
          <w:color w:val="000000"/>
          <w:sz w:val="24"/>
          <w:szCs w:val="24"/>
        </w:rPr>
        <w:t xml:space="preserve"> по Новосибирской области расположен по адресу: 630039, г. Новосибирск, ул. Карла Либкнехта, д. 240, телефон 262-51-06.</w:t>
      </w:r>
    </w:p>
    <w:p w:rsidR="00C22592" w:rsidRDefault="00C22592" w:rsidP="00214E17">
      <w:pPr>
        <w:spacing w:after="0" w:line="240" w:lineRule="auto"/>
        <w:ind w:firstLine="708"/>
        <w:jc w:val="both"/>
        <w:rPr>
          <w:rFonts w:ascii="Times New Roman" w:hAnsi="Times New Roman"/>
          <w:color w:val="000000"/>
          <w:sz w:val="24"/>
          <w:szCs w:val="24"/>
        </w:rPr>
      </w:pPr>
      <w:r w:rsidRPr="00214E17">
        <w:rPr>
          <w:rFonts w:ascii="Times New Roman" w:hAnsi="Times New Roman"/>
          <w:color w:val="000000"/>
          <w:sz w:val="24"/>
          <w:szCs w:val="24"/>
        </w:rPr>
        <w:t>С подробной информацией о п</w:t>
      </w:r>
      <w:r w:rsidRPr="00214E17">
        <w:rPr>
          <w:rFonts w:ascii="Times New Roman" w:hAnsi="Times New Roman"/>
          <w:color w:val="000000"/>
          <w:sz w:val="24"/>
          <w:szCs w:val="24"/>
          <w:shd w:val="clear" w:color="auto" w:fill="FFFFFF"/>
        </w:rPr>
        <w:t>редоставлении материалов, порядке оформления заявок</w:t>
      </w:r>
      <w:r w:rsidRPr="00214E17">
        <w:rPr>
          <w:rFonts w:ascii="Times New Roman" w:hAnsi="Times New Roman"/>
          <w:color w:val="000000"/>
          <w:sz w:val="24"/>
          <w:szCs w:val="24"/>
        </w:rPr>
        <w:t xml:space="preserve"> можно ознакомиться на официальном сайте </w:t>
      </w:r>
      <w:r w:rsidRPr="00214E17">
        <w:rPr>
          <w:rFonts w:ascii="Times New Roman" w:hAnsi="Times New Roman"/>
          <w:bCs/>
          <w:color w:val="000000"/>
          <w:kern w:val="36"/>
          <w:sz w:val="24"/>
          <w:szCs w:val="24"/>
        </w:rPr>
        <w:t>центра геодезии, картографии и инфраструктуры пространственных данных</w:t>
      </w:r>
      <w:r w:rsidRPr="00214E17">
        <w:rPr>
          <w:rFonts w:ascii="Times New Roman" w:hAnsi="Times New Roman"/>
          <w:color w:val="000000"/>
          <w:sz w:val="24"/>
          <w:szCs w:val="24"/>
        </w:rPr>
        <w:t xml:space="preserve"> </w:t>
      </w:r>
      <w:hyperlink r:id="rId13" w:history="1">
        <w:r w:rsidRPr="00214E17">
          <w:rPr>
            <w:rStyle w:val="ac"/>
            <w:rFonts w:ascii="Times New Roman" w:hAnsi="Times New Roman"/>
            <w:sz w:val="24"/>
            <w:szCs w:val="24"/>
          </w:rPr>
          <w:t>http://cgkipd.ru</w:t>
        </w:r>
      </w:hyperlink>
      <w:r w:rsidRPr="00214E17">
        <w:rPr>
          <w:rFonts w:ascii="Times New Roman" w:hAnsi="Times New Roman"/>
          <w:color w:val="000000"/>
          <w:sz w:val="24"/>
          <w:szCs w:val="24"/>
        </w:rPr>
        <w:t>.</w:t>
      </w:r>
    </w:p>
    <w:p w:rsidR="00C93506" w:rsidRPr="00214E17" w:rsidRDefault="00C93506" w:rsidP="00214E17">
      <w:pPr>
        <w:spacing w:after="0" w:line="240" w:lineRule="auto"/>
        <w:ind w:firstLine="708"/>
        <w:jc w:val="both"/>
        <w:rPr>
          <w:rFonts w:ascii="Times New Roman" w:hAnsi="Times New Roman"/>
          <w:b/>
          <w:i/>
          <w:sz w:val="24"/>
          <w:szCs w:val="24"/>
        </w:rPr>
      </w:pPr>
    </w:p>
    <w:p w:rsidR="005A493A" w:rsidRPr="00C93506" w:rsidRDefault="005A493A" w:rsidP="00214E17">
      <w:pPr>
        <w:autoSpaceDE w:val="0"/>
        <w:autoSpaceDN w:val="0"/>
        <w:adjustRightInd w:val="0"/>
        <w:spacing w:after="0" w:line="240" w:lineRule="auto"/>
        <w:jc w:val="center"/>
        <w:rPr>
          <w:rFonts w:ascii="Times New Roman" w:hAnsi="Times New Roman"/>
          <w:b/>
          <w:sz w:val="28"/>
          <w:szCs w:val="28"/>
        </w:rPr>
      </w:pPr>
      <w:r w:rsidRPr="00C93506">
        <w:rPr>
          <w:rFonts w:ascii="Times New Roman" w:hAnsi="Times New Roman"/>
          <w:b/>
          <w:sz w:val="28"/>
          <w:szCs w:val="28"/>
        </w:rPr>
        <w:t>Какие штрафы грозят владельцу земельного участка</w:t>
      </w:r>
    </w:p>
    <w:p w:rsidR="005A493A" w:rsidRPr="00214E17" w:rsidRDefault="005A493A" w:rsidP="00214E17">
      <w:pPr>
        <w:autoSpaceDE w:val="0"/>
        <w:autoSpaceDN w:val="0"/>
        <w:adjustRightInd w:val="0"/>
        <w:spacing w:after="0" w:line="240" w:lineRule="auto"/>
        <w:jc w:val="center"/>
        <w:rPr>
          <w:rFonts w:ascii="Times New Roman" w:hAnsi="Times New Roman"/>
          <w:b/>
          <w:sz w:val="24"/>
          <w:szCs w:val="24"/>
        </w:rPr>
      </w:pPr>
    </w:p>
    <w:p w:rsidR="005A493A" w:rsidRPr="00214E17" w:rsidRDefault="005A493A" w:rsidP="00214E17">
      <w:pPr>
        <w:tabs>
          <w:tab w:val="left" w:pos="1080"/>
        </w:tabs>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В рамках осуществления государственного земельного надзора Управление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по Новосибирской области проводит проверки соблюдения пользователями земельных участков действующего законодательства.</w:t>
      </w:r>
    </w:p>
    <w:p w:rsidR="005A493A" w:rsidRPr="00214E17" w:rsidRDefault="005A493A" w:rsidP="00214E17">
      <w:pPr>
        <w:spacing w:after="0" w:line="240" w:lineRule="auto"/>
        <w:ind w:firstLine="709"/>
        <w:jc w:val="both"/>
        <w:rPr>
          <w:rFonts w:ascii="Times New Roman" w:hAnsi="Times New Roman"/>
          <w:color w:val="000000"/>
          <w:sz w:val="24"/>
          <w:szCs w:val="24"/>
          <w:shd w:val="clear" w:color="auto" w:fill="FFFFFF"/>
        </w:rPr>
      </w:pPr>
      <w:r w:rsidRPr="00214E17">
        <w:rPr>
          <w:rFonts w:ascii="Times New Roman" w:hAnsi="Times New Roman"/>
          <w:sz w:val="24"/>
          <w:szCs w:val="24"/>
        </w:rPr>
        <w:t xml:space="preserve">В случае выявления нарушения в результате проверочных мероприятий государственный инспектор по использованию и охране земель выдает нарушителю предписание об устранении нарушения и составляет протокол об административном правонарушении. К нарушителям применяются меры административной ответственности – штраф. Размер штрафа зависит </w:t>
      </w:r>
      <w:r w:rsidRPr="00214E17">
        <w:rPr>
          <w:rFonts w:ascii="Times New Roman" w:hAnsi="Times New Roman"/>
          <w:color w:val="000000"/>
          <w:sz w:val="24"/>
          <w:szCs w:val="24"/>
          <w:shd w:val="clear" w:color="auto" w:fill="FFFFFF"/>
        </w:rPr>
        <w:t xml:space="preserve">от вида нарушения и категории нарушителя, от  кадастровой стоимости земельного участка, на котором допущено нарушение. </w:t>
      </w:r>
    </w:p>
    <w:p w:rsidR="005A493A" w:rsidRPr="00214E17" w:rsidRDefault="005A493A"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Только за первое полугодие 2019 года общая сумма наложенных Управлением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по Новосибирской области штрафов за нарушения земельного законодательства составила 1,8 млн. рублей. Значительная часть нарушений совершена гражданами – общая сумма штрафов составила 855 тыс. рублей, 750 тыс. рублей должны будут заплатить в бюджет  юридические лица и 210 тыс. рублей - должностные лица.</w:t>
      </w:r>
    </w:p>
    <w:p w:rsidR="005A493A" w:rsidRPr="00214E17" w:rsidRDefault="005A493A" w:rsidP="00214E17">
      <w:pPr>
        <w:tabs>
          <w:tab w:val="left" w:pos="1080"/>
        </w:tabs>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Одним из самых распространенных нарушений, выявляемых в Новосибирской области, является самовольное </w:t>
      </w:r>
      <w:r w:rsidRPr="00214E17">
        <w:rPr>
          <w:rFonts w:ascii="Times New Roman" w:hAnsi="Times New Roman"/>
          <w:bCs/>
          <w:sz w:val="24"/>
          <w:szCs w:val="24"/>
        </w:rPr>
        <w:t>занятие земельного участка</w:t>
      </w:r>
      <w:r w:rsidRPr="00214E17">
        <w:rPr>
          <w:rFonts w:ascii="Times New Roman" w:hAnsi="Times New Roman"/>
          <w:sz w:val="24"/>
          <w:szCs w:val="24"/>
        </w:rPr>
        <w:t>. Как правило, собственники переставляют заборы, захватив часть соседнего участка.  Общий размер назначенных штрафов за с</w:t>
      </w:r>
      <w:r w:rsidRPr="00214E17">
        <w:rPr>
          <w:rFonts w:ascii="Times New Roman" w:hAnsi="Times New Roman"/>
          <w:bCs/>
          <w:sz w:val="24"/>
          <w:szCs w:val="24"/>
        </w:rPr>
        <w:t>амовольное занятие земельных участков</w:t>
      </w:r>
      <w:r w:rsidRPr="00214E17">
        <w:rPr>
          <w:rFonts w:ascii="Times New Roman" w:hAnsi="Times New Roman"/>
          <w:sz w:val="24"/>
          <w:szCs w:val="24"/>
        </w:rPr>
        <w:t xml:space="preserve"> с начала 2019 года составил 1,4 млн. рублей, это почти 80% наложенных штрафов по всем нарушениям земельного законодательства. </w:t>
      </w:r>
    </w:p>
    <w:p w:rsidR="005A493A" w:rsidRPr="00214E17" w:rsidRDefault="005A493A" w:rsidP="00214E17">
      <w:pPr>
        <w:tabs>
          <w:tab w:val="left" w:pos="1080"/>
        </w:tabs>
        <w:spacing w:after="0" w:line="240" w:lineRule="auto"/>
        <w:ind w:firstLine="709"/>
        <w:jc w:val="both"/>
        <w:rPr>
          <w:rFonts w:ascii="Times New Roman" w:hAnsi="Times New Roman"/>
          <w:bCs/>
          <w:iCs/>
          <w:sz w:val="24"/>
          <w:szCs w:val="24"/>
        </w:rPr>
      </w:pPr>
      <w:r w:rsidRPr="00214E17">
        <w:rPr>
          <w:rFonts w:ascii="Times New Roman" w:hAnsi="Times New Roman"/>
          <w:sz w:val="24"/>
          <w:szCs w:val="24"/>
        </w:rPr>
        <w:lastRenderedPageBreak/>
        <w:t>Для нарушителей предусмотрены штрафы:</w:t>
      </w:r>
    </w:p>
    <w:p w:rsidR="005A493A" w:rsidRPr="00214E17" w:rsidRDefault="005A493A" w:rsidP="00214E17">
      <w:pPr>
        <w:numPr>
          <w:ilvl w:val="1"/>
          <w:numId w:val="7"/>
        </w:numPr>
        <w:tabs>
          <w:tab w:val="left" w:pos="1080"/>
        </w:tabs>
        <w:spacing w:after="0" w:line="240" w:lineRule="auto"/>
        <w:ind w:left="0" w:firstLine="709"/>
        <w:jc w:val="both"/>
        <w:rPr>
          <w:rFonts w:ascii="Times New Roman" w:hAnsi="Times New Roman"/>
          <w:bCs/>
          <w:iCs/>
          <w:sz w:val="24"/>
          <w:szCs w:val="24"/>
        </w:rPr>
      </w:pPr>
      <w:r w:rsidRPr="00214E17">
        <w:rPr>
          <w:rFonts w:ascii="Times New Roman" w:hAnsi="Times New Roman"/>
          <w:bCs/>
          <w:iCs/>
          <w:sz w:val="24"/>
          <w:szCs w:val="24"/>
        </w:rPr>
        <w:t xml:space="preserve">на граждан в размере от 1 до 1,5 процента кадастровой стоимости земельного участка, но не менее 5 000 рублей; </w:t>
      </w:r>
    </w:p>
    <w:p w:rsidR="005A493A" w:rsidRPr="00214E17" w:rsidRDefault="005A493A" w:rsidP="00214E17">
      <w:pPr>
        <w:numPr>
          <w:ilvl w:val="1"/>
          <w:numId w:val="7"/>
        </w:numPr>
        <w:tabs>
          <w:tab w:val="left" w:pos="1080"/>
        </w:tabs>
        <w:spacing w:after="0" w:line="240" w:lineRule="auto"/>
        <w:ind w:left="0" w:firstLine="709"/>
        <w:jc w:val="both"/>
        <w:rPr>
          <w:rFonts w:ascii="Times New Roman" w:hAnsi="Times New Roman"/>
          <w:bCs/>
          <w:iCs/>
          <w:sz w:val="24"/>
          <w:szCs w:val="24"/>
        </w:rPr>
      </w:pPr>
      <w:r w:rsidRPr="00214E17">
        <w:rPr>
          <w:rFonts w:ascii="Times New Roman" w:hAnsi="Times New Roman"/>
          <w:bCs/>
          <w:iCs/>
          <w:sz w:val="24"/>
          <w:szCs w:val="24"/>
        </w:rPr>
        <w:t xml:space="preserve">на должностных лиц - от 1,5 до 2 процентов кадастровой стоимости земельного участка, но не менее 20 000 рублей; </w:t>
      </w:r>
    </w:p>
    <w:p w:rsidR="005A493A" w:rsidRPr="00214E17" w:rsidRDefault="005A493A" w:rsidP="00214E17">
      <w:pPr>
        <w:numPr>
          <w:ilvl w:val="1"/>
          <w:numId w:val="7"/>
        </w:numPr>
        <w:tabs>
          <w:tab w:val="left" w:pos="1080"/>
        </w:tabs>
        <w:spacing w:after="0" w:line="240" w:lineRule="auto"/>
        <w:ind w:left="0" w:firstLine="709"/>
        <w:jc w:val="both"/>
        <w:rPr>
          <w:rFonts w:ascii="Times New Roman" w:hAnsi="Times New Roman"/>
          <w:bCs/>
          <w:iCs/>
          <w:sz w:val="24"/>
          <w:szCs w:val="24"/>
        </w:rPr>
      </w:pPr>
      <w:r w:rsidRPr="00214E17">
        <w:rPr>
          <w:rFonts w:ascii="Times New Roman" w:hAnsi="Times New Roman"/>
          <w:bCs/>
          <w:iCs/>
          <w:sz w:val="24"/>
          <w:szCs w:val="24"/>
        </w:rPr>
        <w:t xml:space="preserve">на юридических лиц - от 2 до 3 процентов кадастровой стоимости земельного участка, но не менее 100 000 рублей. </w:t>
      </w:r>
    </w:p>
    <w:p w:rsidR="005A493A" w:rsidRPr="00214E17" w:rsidRDefault="005A493A" w:rsidP="00214E17">
      <w:pPr>
        <w:tabs>
          <w:tab w:val="left" w:pos="1080"/>
        </w:tabs>
        <w:spacing w:after="0" w:line="240" w:lineRule="auto"/>
        <w:ind w:firstLine="709"/>
        <w:jc w:val="both"/>
        <w:rPr>
          <w:rFonts w:ascii="Times New Roman" w:hAnsi="Times New Roman"/>
          <w:bCs/>
          <w:iCs/>
          <w:sz w:val="24"/>
          <w:szCs w:val="24"/>
        </w:rPr>
      </w:pPr>
      <w:r w:rsidRPr="00214E17">
        <w:rPr>
          <w:rFonts w:ascii="Times New Roman" w:hAnsi="Times New Roman"/>
          <w:bCs/>
          <w:iCs/>
          <w:sz w:val="24"/>
          <w:szCs w:val="24"/>
        </w:rPr>
        <w:t>В случае если кадастровая стоимость земельного участка не определена, законом установлены следующие штрафы:</w:t>
      </w:r>
    </w:p>
    <w:p w:rsidR="005A493A" w:rsidRPr="00214E17" w:rsidRDefault="005A493A" w:rsidP="00214E17">
      <w:pPr>
        <w:numPr>
          <w:ilvl w:val="1"/>
          <w:numId w:val="8"/>
        </w:numPr>
        <w:tabs>
          <w:tab w:val="left" w:pos="1080"/>
        </w:tabs>
        <w:spacing w:after="0" w:line="240" w:lineRule="auto"/>
        <w:ind w:left="0" w:firstLine="709"/>
        <w:jc w:val="both"/>
        <w:rPr>
          <w:rFonts w:ascii="Times New Roman" w:hAnsi="Times New Roman"/>
          <w:bCs/>
          <w:iCs/>
          <w:sz w:val="24"/>
          <w:szCs w:val="24"/>
        </w:rPr>
      </w:pPr>
      <w:r w:rsidRPr="00214E17">
        <w:rPr>
          <w:rFonts w:ascii="Times New Roman" w:hAnsi="Times New Roman"/>
          <w:bCs/>
          <w:iCs/>
          <w:sz w:val="24"/>
          <w:szCs w:val="24"/>
        </w:rPr>
        <w:t xml:space="preserve">на граждан - в размере от 5 000 до 10 000 рублей; </w:t>
      </w:r>
    </w:p>
    <w:p w:rsidR="005A493A" w:rsidRPr="00214E17" w:rsidRDefault="005A493A" w:rsidP="00214E17">
      <w:pPr>
        <w:numPr>
          <w:ilvl w:val="1"/>
          <w:numId w:val="8"/>
        </w:numPr>
        <w:tabs>
          <w:tab w:val="left" w:pos="1080"/>
        </w:tabs>
        <w:spacing w:after="0" w:line="240" w:lineRule="auto"/>
        <w:ind w:left="0" w:firstLine="709"/>
        <w:jc w:val="both"/>
        <w:rPr>
          <w:rFonts w:ascii="Times New Roman" w:hAnsi="Times New Roman"/>
          <w:bCs/>
          <w:iCs/>
          <w:sz w:val="24"/>
          <w:szCs w:val="24"/>
        </w:rPr>
      </w:pPr>
      <w:r w:rsidRPr="00214E17">
        <w:rPr>
          <w:rFonts w:ascii="Times New Roman" w:hAnsi="Times New Roman"/>
          <w:bCs/>
          <w:iCs/>
          <w:sz w:val="24"/>
          <w:szCs w:val="24"/>
        </w:rPr>
        <w:t xml:space="preserve">на должностных лиц - от 20 000 до 50 000 рублей; </w:t>
      </w:r>
    </w:p>
    <w:p w:rsidR="005A493A" w:rsidRPr="00214E17" w:rsidRDefault="005A493A" w:rsidP="00214E17">
      <w:pPr>
        <w:numPr>
          <w:ilvl w:val="1"/>
          <w:numId w:val="8"/>
        </w:numPr>
        <w:tabs>
          <w:tab w:val="left" w:pos="1080"/>
        </w:tabs>
        <w:spacing w:after="0" w:line="240" w:lineRule="auto"/>
        <w:ind w:left="0" w:firstLine="709"/>
        <w:jc w:val="both"/>
        <w:rPr>
          <w:rFonts w:ascii="Times New Roman" w:hAnsi="Times New Roman"/>
          <w:sz w:val="24"/>
          <w:szCs w:val="24"/>
        </w:rPr>
      </w:pPr>
      <w:r w:rsidRPr="00214E17">
        <w:rPr>
          <w:rFonts w:ascii="Times New Roman" w:hAnsi="Times New Roman"/>
          <w:bCs/>
          <w:iCs/>
          <w:sz w:val="24"/>
          <w:szCs w:val="24"/>
        </w:rPr>
        <w:t>на юридических лиц - от 100 000 до 200 000 рублей.</w:t>
      </w:r>
    </w:p>
    <w:p w:rsidR="005A493A" w:rsidRPr="00214E17" w:rsidRDefault="005A493A" w:rsidP="00214E17">
      <w:pPr>
        <w:tabs>
          <w:tab w:val="left" w:pos="1080"/>
        </w:tabs>
        <w:spacing w:after="0" w:line="240" w:lineRule="auto"/>
        <w:ind w:firstLine="709"/>
        <w:jc w:val="both"/>
        <w:rPr>
          <w:rFonts w:ascii="Times New Roman" w:hAnsi="Times New Roman"/>
          <w:sz w:val="24"/>
          <w:szCs w:val="24"/>
        </w:rPr>
      </w:pPr>
      <w:r w:rsidRPr="00214E17">
        <w:rPr>
          <w:rFonts w:ascii="Times New Roman" w:hAnsi="Times New Roman"/>
          <w:sz w:val="24"/>
          <w:szCs w:val="24"/>
          <w:shd w:val="clear" w:color="auto" w:fill="FFFFFF"/>
        </w:rPr>
        <w:t xml:space="preserve">Индивидуальные предприниматели выплачивают штрафы наравне с  юридическими лицами, а в случае </w:t>
      </w:r>
      <w:r w:rsidRPr="00214E17">
        <w:rPr>
          <w:rFonts w:ascii="Times New Roman" w:hAnsi="Times New Roman"/>
          <w:sz w:val="24"/>
          <w:szCs w:val="24"/>
        </w:rPr>
        <w:t>самовольного занятия части земельного участка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5A493A" w:rsidRPr="00214E17" w:rsidRDefault="005A493A" w:rsidP="00214E17">
      <w:pPr>
        <w:tabs>
          <w:tab w:val="left" w:pos="108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также влечет наложение административного штрафа:</w:t>
      </w:r>
    </w:p>
    <w:p w:rsidR="005A493A" w:rsidRPr="00214E17" w:rsidRDefault="005A493A" w:rsidP="00214E17">
      <w:pPr>
        <w:numPr>
          <w:ilvl w:val="1"/>
          <w:numId w:val="9"/>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граждан в размере от 0,5 до 1 процента кадастровой стоимости земельного участка, но не менее 10 000 рублей; </w:t>
      </w:r>
    </w:p>
    <w:p w:rsidR="005A493A" w:rsidRPr="00214E17" w:rsidRDefault="005A493A" w:rsidP="00214E17">
      <w:pPr>
        <w:numPr>
          <w:ilvl w:val="1"/>
          <w:numId w:val="9"/>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должностных лиц - от 1 до 1,5 процента кадастровой стоимости земельного участка, но не менее 20 000 рублей; </w:t>
      </w:r>
    </w:p>
    <w:p w:rsidR="005A493A" w:rsidRPr="00214E17" w:rsidRDefault="005A493A" w:rsidP="00214E17">
      <w:pPr>
        <w:numPr>
          <w:ilvl w:val="1"/>
          <w:numId w:val="9"/>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на юридических лиц - от 1,5 до 2 процентов кадастровой стоимости земельного участка, но не менее 100 000 рублей.</w:t>
      </w:r>
    </w:p>
    <w:p w:rsidR="005A493A" w:rsidRPr="00214E17" w:rsidRDefault="005A493A" w:rsidP="00214E17">
      <w:pPr>
        <w:tabs>
          <w:tab w:val="left" w:pos="108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bCs/>
          <w:iCs/>
          <w:sz w:val="24"/>
          <w:szCs w:val="24"/>
        </w:rPr>
        <w:t>Если кадастровая стоимость земельного участка не определена:</w:t>
      </w:r>
    </w:p>
    <w:p w:rsidR="005A493A" w:rsidRPr="00214E17" w:rsidRDefault="005A493A" w:rsidP="00214E17">
      <w:pPr>
        <w:numPr>
          <w:ilvl w:val="1"/>
          <w:numId w:val="10"/>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граждан </w:t>
      </w:r>
      <w:r w:rsidRPr="00214E17">
        <w:rPr>
          <w:rFonts w:ascii="Times New Roman" w:hAnsi="Times New Roman"/>
          <w:bCs/>
          <w:iCs/>
          <w:sz w:val="24"/>
          <w:szCs w:val="24"/>
        </w:rPr>
        <w:t xml:space="preserve">возлагается штраф </w:t>
      </w:r>
      <w:r w:rsidRPr="00214E17">
        <w:rPr>
          <w:rFonts w:ascii="Times New Roman" w:hAnsi="Times New Roman"/>
          <w:sz w:val="24"/>
          <w:szCs w:val="24"/>
        </w:rPr>
        <w:t xml:space="preserve">в размере от 10 000 до 20 000 рублей; </w:t>
      </w:r>
    </w:p>
    <w:p w:rsidR="005A493A" w:rsidRPr="00214E17" w:rsidRDefault="005A493A" w:rsidP="00214E17">
      <w:pPr>
        <w:numPr>
          <w:ilvl w:val="1"/>
          <w:numId w:val="10"/>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должностных лиц - от 20 000 до 50 000 рублей; </w:t>
      </w:r>
    </w:p>
    <w:p w:rsidR="005A493A" w:rsidRPr="00214E17" w:rsidRDefault="005A493A" w:rsidP="00214E17">
      <w:pPr>
        <w:numPr>
          <w:ilvl w:val="1"/>
          <w:numId w:val="10"/>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на юридических лиц - от 100 000 до 200 000 рублей.</w:t>
      </w:r>
      <w:bookmarkStart w:id="1" w:name="Par6"/>
      <w:bookmarkEnd w:id="1"/>
    </w:p>
    <w:p w:rsidR="005A493A" w:rsidRPr="00214E17" w:rsidRDefault="005A493A" w:rsidP="00214E17">
      <w:pPr>
        <w:spacing w:after="0" w:line="240" w:lineRule="auto"/>
        <w:ind w:firstLine="709"/>
        <w:jc w:val="both"/>
        <w:rPr>
          <w:rFonts w:ascii="Times New Roman" w:hAnsi="Times New Roman"/>
          <w:bCs/>
          <w:sz w:val="24"/>
          <w:szCs w:val="24"/>
        </w:rPr>
      </w:pPr>
      <w:r w:rsidRPr="00214E17">
        <w:rPr>
          <w:rFonts w:ascii="Times New Roman" w:hAnsi="Times New Roman"/>
          <w:sz w:val="24"/>
          <w:szCs w:val="24"/>
        </w:rPr>
        <w:t xml:space="preserve">Общий размер назначенных штрафов за </w:t>
      </w:r>
      <w:r w:rsidRPr="00214E17">
        <w:rPr>
          <w:rFonts w:ascii="Times New Roman" w:hAnsi="Times New Roman"/>
          <w:bCs/>
          <w:sz w:val="24"/>
          <w:szCs w:val="24"/>
        </w:rPr>
        <w:t>использование земельных участков не по целевому назначению в Новосибирской области за первое полугодие 2019 года составил 380 тыс. рублей.</w:t>
      </w:r>
    </w:p>
    <w:p w:rsidR="005A493A" w:rsidRPr="00214E17" w:rsidRDefault="005A493A" w:rsidP="00214E17">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Неиспользование земельного участка, предназначенного для жилищного или иного строительства, садоводства, огородничества, влечет наложение административного штрафа:</w:t>
      </w:r>
    </w:p>
    <w:p w:rsidR="005A493A" w:rsidRPr="00214E17" w:rsidRDefault="005A493A" w:rsidP="00214E17">
      <w:pPr>
        <w:numPr>
          <w:ilvl w:val="1"/>
          <w:numId w:val="11"/>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граждан в размере от 1 до 1,5 процента кадастровой стоимости земельного участка, но не менее 20 000 рублей; </w:t>
      </w:r>
    </w:p>
    <w:p w:rsidR="005A493A" w:rsidRPr="00214E17" w:rsidRDefault="005A493A" w:rsidP="00214E17">
      <w:pPr>
        <w:numPr>
          <w:ilvl w:val="1"/>
          <w:numId w:val="11"/>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должностных лиц - от 1,5 до 2 процентов кадастровой стоимости земельного участка, но не менее 50 000 рублей; </w:t>
      </w:r>
    </w:p>
    <w:p w:rsidR="005A493A" w:rsidRPr="00214E17" w:rsidRDefault="005A493A" w:rsidP="00214E17">
      <w:pPr>
        <w:numPr>
          <w:ilvl w:val="1"/>
          <w:numId w:val="11"/>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на юридических лиц - от 3 до 5 процентов кадастровой стоимости земельного участка, но не менее 400 000 рублей.</w:t>
      </w:r>
    </w:p>
    <w:p w:rsidR="005A493A" w:rsidRPr="00214E17" w:rsidRDefault="005A493A" w:rsidP="00214E17">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В случае если кадастровая стоимость земельного участка не определена:</w:t>
      </w:r>
    </w:p>
    <w:p w:rsidR="005A493A" w:rsidRPr="00214E17" w:rsidRDefault="005A493A" w:rsidP="00214E17">
      <w:pPr>
        <w:numPr>
          <w:ilvl w:val="1"/>
          <w:numId w:val="12"/>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граждан в размере от 20 000 до 50 000 рублей; </w:t>
      </w:r>
    </w:p>
    <w:p w:rsidR="005A493A" w:rsidRPr="00214E17" w:rsidRDefault="005A493A" w:rsidP="00214E17">
      <w:pPr>
        <w:numPr>
          <w:ilvl w:val="1"/>
          <w:numId w:val="12"/>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должностных лиц - от 50 000 до 100 000 рублей; </w:t>
      </w:r>
    </w:p>
    <w:p w:rsidR="005A493A" w:rsidRPr="00214E17" w:rsidRDefault="005A493A" w:rsidP="00214E17">
      <w:pPr>
        <w:numPr>
          <w:ilvl w:val="1"/>
          <w:numId w:val="12"/>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на юридических лиц - от 400 000 до 700 000 рублей.</w:t>
      </w:r>
    </w:p>
    <w:p w:rsidR="005A493A" w:rsidRPr="00214E17" w:rsidRDefault="005A493A" w:rsidP="00214E17">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Невыполнение или несвоевременное выполнение обязанностей по приведению земель в состояние, пригодное для использования по целевому назначению, влечет наложение административного штрафа:</w:t>
      </w:r>
    </w:p>
    <w:p w:rsidR="005A493A" w:rsidRPr="00214E17" w:rsidRDefault="005A493A" w:rsidP="00214E17">
      <w:pPr>
        <w:numPr>
          <w:ilvl w:val="0"/>
          <w:numId w:val="13"/>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граждан в размере от 20 000 до 50 000 рублей; </w:t>
      </w:r>
    </w:p>
    <w:p w:rsidR="005A493A" w:rsidRPr="00214E17" w:rsidRDefault="005A493A" w:rsidP="00214E17">
      <w:pPr>
        <w:numPr>
          <w:ilvl w:val="0"/>
          <w:numId w:val="13"/>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должностных лиц - от 100 000 до 200 000 рублей; </w:t>
      </w:r>
    </w:p>
    <w:p w:rsidR="005A493A" w:rsidRPr="00214E17" w:rsidRDefault="005A493A" w:rsidP="00214E17">
      <w:pPr>
        <w:numPr>
          <w:ilvl w:val="0"/>
          <w:numId w:val="13"/>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на юридических лиц - от 200 000 до 400 000 рублей.</w:t>
      </w:r>
    </w:p>
    <w:p w:rsidR="005A493A" w:rsidRPr="00214E17" w:rsidRDefault="005A493A" w:rsidP="00214E17">
      <w:pPr>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Административный штраф подлежит уплате лицом, привлеченным к административной ответственности, не позднее 60 дней со дня вступления постановления о назначении административного наказания в законную силу.</w:t>
      </w:r>
    </w:p>
    <w:p w:rsidR="005A493A" w:rsidRPr="00214E17" w:rsidRDefault="005A493A" w:rsidP="00214E17">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За неуплату административного штрафа в установленный срок предусмотрена административная ответственность:</w:t>
      </w:r>
    </w:p>
    <w:p w:rsidR="005A493A" w:rsidRPr="00214E17" w:rsidRDefault="005A493A" w:rsidP="00214E17">
      <w:pPr>
        <w:numPr>
          <w:ilvl w:val="0"/>
          <w:numId w:val="14"/>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lastRenderedPageBreak/>
        <w:t xml:space="preserve">административный штраф в двукратном размере суммы неуплаченного административного штрафа, но не менее 1 000 рублей, </w:t>
      </w:r>
    </w:p>
    <w:p w:rsidR="005A493A" w:rsidRPr="00214E17" w:rsidRDefault="005A493A" w:rsidP="00214E17">
      <w:pPr>
        <w:numPr>
          <w:ilvl w:val="0"/>
          <w:numId w:val="14"/>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административный арест на срок до 15 суток, </w:t>
      </w:r>
    </w:p>
    <w:p w:rsidR="005A493A" w:rsidRPr="00214E17" w:rsidRDefault="005A493A" w:rsidP="00214E17">
      <w:pPr>
        <w:numPr>
          <w:ilvl w:val="0"/>
          <w:numId w:val="14"/>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обязательные работы на срок до 50 часов.</w:t>
      </w:r>
    </w:p>
    <w:p w:rsidR="005A493A" w:rsidRDefault="005A493A" w:rsidP="00214E17">
      <w:pPr>
        <w:pStyle w:val="ConsPlusNormal"/>
        <w:ind w:firstLine="708"/>
        <w:jc w:val="both"/>
        <w:rPr>
          <w:rFonts w:ascii="Times New Roman" w:hAnsi="Times New Roman" w:cs="Times New Roman"/>
          <w:sz w:val="24"/>
          <w:szCs w:val="24"/>
        </w:rPr>
      </w:pPr>
      <w:proofErr w:type="spellStart"/>
      <w:r w:rsidRPr="00214E17">
        <w:rPr>
          <w:rFonts w:ascii="Times New Roman" w:hAnsi="Times New Roman" w:cs="Times New Roman"/>
          <w:sz w:val="24"/>
          <w:szCs w:val="24"/>
        </w:rPr>
        <w:t>Росреестр</w:t>
      </w:r>
      <w:proofErr w:type="spellEnd"/>
      <w:r w:rsidRPr="00214E17">
        <w:rPr>
          <w:rFonts w:ascii="Times New Roman" w:hAnsi="Times New Roman" w:cs="Times New Roman"/>
          <w:sz w:val="24"/>
          <w:szCs w:val="24"/>
        </w:rPr>
        <w:t xml:space="preserve"> рекомендует новосибирцам оформлять земельные участки в соответствии с законодательством и соблюдать требования закона при их использовании. Земельные участки должны иметь точные границы, ведь внесенные в Единый государственный реестр недвижимости сведения о границах избавят собственников от проблем из-за возможных споров, в том числе с соседями и с органами власти. Правообладателям участков, не имеющих точных границ, </w:t>
      </w:r>
      <w:proofErr w:type="spellStart"/>
      <w:r w:rsidRPr="00214E17">
        <w:rPr>
          <w:rFonts w:ascii="Times New Roman" w:hAnsi="Times New Roman" w:cs="Times New Roman"/>
          <w:sz w:val="24"/>
          <w:szCs w:val="24"/>
        </w:rPr>
        <w:t>Росреестр</w:t>
      </w:r>
      <w:proofErr w:type="spellEnd"/>
      <w:r w:rsidRPr="00214E17">
        <w:rPr>
          <w:rFonts w:ascii="Times New Roman" w:hAnsi="Times New Roman" w:cs="Times New Roman"/>
          <w:sz w:val="24"/>
          <w:szCs w:val="24"/>
        </w:rPr>
        <w:t xml:space="preserve"> также рекомендует рассмотреть вопрос о проведении кадастровых работ (межевании).</w:t>
      </w:r>
    </w:p>
    <w:p w:rsidR="00C93506" w:rsidRPr="00214E17" w:rsidRDefault="00C93506" w:rsidP="00214E17">
      <w:pPr>
        <w:pStyle w:val="ConsPlusNormal"/>
        <w:ind w:firstLine="708"/>
        <w:jc w:val="both"/>
        <w:rPr>
          <w:rFonts w:ascii="Times New Roman" w:hAnsi="Times New Roman" w:cs="Times New Roman"/>
          <w:sz w:val="24"/>
          <w:szCs w:val="24"/>
        </w:rPr>
      </w:pPr>
    </w:p>
    <w:p w:rsidR="005A493A" w:rsidRPr="00C93506" w:rsidRDefault="005A493A" w:rsidP="00214E17">
      <w:pPr>
        <w:autoSpaceDE w:val="0"/>
        <w:autoSpaceDN w:val="0"/>
        <w:adjustRightInd w:val="0"/>
        <w:spacing w:after="0" w:line="240" w:lineRule="auto"/>
        <w:jc w:val="center"/>
        <w:rPr>
          <w:rFonts w:ascii="Times New Roman" w:hAnsi="Times New Roman"/>
          <w:b/>
          <w:sz w:val="28"/>
          <w:szCs w:val="28"/>
        </w:rPr>
      </w:pPr>
      <w:r w:rsidRPr="00C93506">
        <w:rPr>
          <w:rFonts w:ascii="Times New Roman" w:hAnsi="Times New Roman"/>
          <w:b/>
          <w:sz w:val="28"/>
          <w:szCs w:val="28"/>
        </w:rPr>
        <w:t xml:space="preserve">На вопросы граждан по оформлению недвижимого имущества ответят в Управлении </w:t>
      </w:r>
      <w:proofErr w:type="spellStart"/>
      <w:r w:rsidRPr="00C93506">
        <w:rPr>
          <w:rFonts w:ascii="Times New Roman" w:hAnsi="Times New Roman"/>
          <w:b/>
          <w:sz w:val="28"/>
          <w:szCs w:val="28"/>
        </w:rPr>
        <w:t>Росреестра</w:t>
      </w:r>
      <w:proofErr w:type="spellEnd"/>
      <w:r w:rsidRPr="00C93506">
        <w:rPr>
          <w:rFonts w:ascii="Times New Roman" w:hAnsi="Times New Roman"/>
          <w:b/>
          <w:sz w:val="28"/>
          <w:szCs w:val="28"/>
        </w:rPr>
        <w:t xml:space="preserve"> по Новосибирской области</w:t>
      </w:r>
    </w:p>
    <w:p w:rsidR="005A493A" w:rsidRPr="00214E17" w:rsidRDefault="005A493A" w:rsidP="00214E17">
      <w:pPr>
        <w:spacing w:after="0" w:line="240" w:lineRule="auto"/>
        <w:jc w:val="center"/>
        <w:rPr>
          <w:rFonts w:ascii="Times New Roman" w:hAnsi="Times New Roman"/>
          <w:b/>
          <w:sz w:val="24"/>
          <w:szCs w:val="24"/>
        </w:rPr>
      </w:pPr>
    </w:p>
    <w:p w:rsidR="005A493A" w:rsidRPr="00214E17" w:rsidRDefault="005A493A" w:rsidP="00214E17">
      <w:pPr>
        <w:pStyle w:val="ab"/>
        <w:spacing w:before="0" w:beforeAutospacing="0" w:after="0" w:afterAutospacing="0"/>
        <w:ind w:firstLine="709"/>
        <w:jc w:val="both"/>
      </w:pPr>
      <w:r w:rsidRPr="00214E17">
        <w:t xml:space="preserve">В четверг, 11 июля, с 10 до 12 часов в Управлении </w:t>
      </w:r>
      <w:proofErr w:type="spellStart"/>
      <w:r w:rsidRPr="00214E17">
        <w:t>Росреестра</w:t>
      </w:r>
      <w:proofErr w:type="spellEnd"/>
      <w:r w:rsidRPr="00214E17">
        <w:t xml:space="preserve"> по Новосибирской области состоится «горячая» телефонная линия по вопросам</w:t>
      </w:r>
      <w:r w:rsidRPr="00214E17">
        <w:rPr>
          <w:color w:val="000000"/>
        </w:rPr>
        <w:t xml:space="preserve"> государственной регистрации прав и кадастрового учета объектов недвижимости.</w:t>
      </w:r>
    </w:p>
    <w:p w:rsidR="005A493A" w:rsidRPr="00214E17" w:rsidRDefault="005A493A" w:rsidP="00214E17">
      <w:pPr>
        <w:pStyle w:val="ab"/>
        <w:spacing w:before="0" w:beforeAutospacing="0" w:after="0" w:afterAutospacing="0"/>
        <w:ind w:firstLine="709"/>
        <w:jc w:val="both"/>
      </w:pPr>
      <w:r w:rsidRPr="00214E17">
        <w:t xml:space="preserve">На вопросы жителей Новосибирска и Новосибирской области ответит заместитель </w:t>
      </w:r>
      <w:r w:rsidRPr="00214E17">
        <w:rPr>
          <w:color w:val="000000"/>
        </w:rPr>
        <w:t>руководителя Управления</w:t>
      </w:r>
      <w:r w:rsidRPr="00214E17">
        <w:t xml:space="preserve"> </w:t>
      </w:r>
      <w:proofErr w:type="spellStart"/>
      <w:r w:rsidRPr="00214E17">
        <w:t>Росреестра</w:t>
      </w:r>
      <w:proofErr w:type="spellEnd"/>
      <w:r w:rsidRPr="00214E17">
        <w:t xml:space="preserve"> по Новосибирской области </w:t>
      </w:r>
      <w:r w:rsidRPr="00214E17">
        <w:rPr>
          <w:b/>
          <w:color w:val="000000"/>
        </w:rPr>
        <w:t xml:space="preserve">Наталья Сергеевна </w:t>
      </w:r>
      <w:proofErr w:type="spellStart"/>
      <w:r w:rsidRPr="00214E17">
        <w:rPr>
          <w:b/>
          <w:color w:val="000000"/>
        </w:rPr>
        <w:t>Ивчатова</w:t>
      </w:r>
      <w:proofErr w:type="spellEnd"/>
      <w:r w:rsidRPr="00214E17">
        <w:t>. В ходе «горячей» телефонной линии можно получить ответы на следующие вопросы:</w:t>
      </w:r>
    </w:p>
    <w:p w:rsidR="005A493A" w:rsidRPr="00214E17" w:rsidRDefault="005A493A" w:rsidP="00214E17">
      <w:pPr>
        <w:pStyle w:val="ab"/>
        <w:spacing w:before="0" w:beforeAutospacing="0" w:after="0" w:afterAutospacing="0"/>
        <w:ind w:firstLine="709"/>
        <w:jc w:val="both"/>
      </w:pPr>
      <w:r w:rsidRPr="00214E17">
        <w:t>- Как оформить право собственности на объект недвижимости?</w:t>
      </w:r>
    </w:p>
    <w:p w:rsidR="005A493A" w:rsidRPr="00214E17" w:rsidRDefault="005A493A" w:rsidP="00214E17">
      <w:pPr>
        <w:pStyle w:val="ab"/>
        <w:spacing w:before="0" w:beforeAutospacing="0" w:after="0" w:afterAutospacing="0"/>
        <w:ind w:firstLine="709"/>
        <w:jc w:val="both"/>
      </w:pPr>
      <w:r w:rsidRPr="00214E17">
        <w:t>- Как подать документы для постановки объекта недвижимости на кадастровый учет и регистрацию прав на него?</w:t>
      </w:r>
    </w:p>
    <w:p w:rsidR="005A493A" w:rsidRPr="00214E17" w:rsidRDefault="005A493A" w:rsidP="00214E17">
      <w:pPr>
        <w:pStyle w:val="ab"/>
        <w:spacing w:before="0" w:beforeAutospacing="0" w:after="0" w:afterAutospacing="0"/>
        <w:ind w:firstLine="709"/>
        <w:jc w:val="both"/>
      </w:pPr>
      <w:r w:rsidRPr="00214E17">
        <w:t>- Что делать если регистрацию приостановили или в регистрации отказали?</w:t>
      </w:r>
    </w:p>
    <w:p w:rsidR="005A493A" w:rsidRPr="00214E17" w:rsidRDefault="005A493A" w:rsidP="00214E17">
      <w:pPr>
        <w:pStyle w:val="ab"/>
        <w:spacing w:before="0" w:beforeAutospacing="0" w:after="0" w:afterAutospacing="0"/>
        <w:ind w:firstLine="708"/>
        <w:jc w:val="both"/>
      </w:pPr>
      <w:r w:rsidRPr="00214E17">
        <w:t>- В чем преимущества электронной регистрации?</w:t>
      </w:r>
    </w:p>
    <w:p w:rsidR="005A493A" w:rsidRPr="00214E17" w:rsidRDefault="005A493A" w:rsidP="00214E17">
      <w:pPr>
        <w:pStyle w:val="ab"/>
        <w:spacing w:before="0" w:beforeAutospacing="0" w:after="0" w:afterAutospacing="0"/>
        <w:ind w:firstLine="708"/>
        <w:jc w:val="both"/>
      </w:pPr>
      <w:r w:rsidRPr="00214E17">
        <w:t xml:space="preserve">- Можно ли оформить в Новосибирске объекты недвижимости, находящиеся в других регионах России? </w:t>
      </w:r>
    </w:p>
    <w:p w:rsidR="005A493A" w:rsidRPr="00214E17" w:rsidRDefault="005A493A" w:rsidP="00214E17">
      <w:pPr>
        <w:pStyle w:val="ab"/>
        <w:spacing w:before="0" w:beforeAutospacing="0" w:after="0" w:afterAutospacing="0"/>
        <w:ind w:firstLine="708"/>
        <w:jc w:val="both"/>
      </w:pPr>
      <w:r w:rsidRPr="00214E17">
        <w:t xml:space="preserve">- Можно ли оспорить решение (действие или бездействие) регистратора? </w:t>
      </w:r>
    </w:p>
    <w:p w:rsidR="005A493A" w:rsidRPr="00214E17" w:rsidRDefault="005A493A" w:rsidP="00214E17">
      <w:pPr>
        <w:spacing w:after="0" w:line="240" w:lineRule="auto"/>
        <w:ind w:firstLine="709"/>
        <w:jc w:val="center"/>
        <w:rPr>
          <w:rFonts w:ascii="Times New Roman" w:hAnsi="Times New Roman"/>
          <w:sz w:val="24"/>
          <w:szCs w:val="24"/>
        </w:rPr>
      </w:pPr>
    </w:p>
    <w:p w:rsidR="005A493A" w:rsidRPr="00214E17" w:rsidRDefault="005A493A" w:rsidP="00214E17">
      <w:pPr>
        <w:spacing w:after="0" w:line="240" w:lineRule="auto"/>
        <w:ind w:firstLine="709"/>
        <w:jc w:val="center"/>
        <w:rPr>
          <w:rFonts w:ascii="Times New Roman" w:hAnsi="Times New Roman"/>
          <w:sz w:val="24"/>
          <w:szCs w:val="24"/>
        </w:rPr>
      </w:pPr>
      <w:r w:rsidRPr="00214E17">
        <w:rPr>
          <w:rFonts w:ascii="Times New Roman" w:hAnsi="Times New Roman"/>
          <w:sz w:val="24"/>
          <w:szCs w:val="24"/>
        </w:rPr>
        <w:t>Номер «горячей» телефонной линии </w:t>
      </w:r>
    </w:p>
    <w:p w:rsidR="005A493A" w:rsidRPr="00214E17" w:rsidRDefault="005A493A" w:rsidP="00214E17">
      <w:pPr>
        <w:spacing w:after="0" w:line="240" w:lineRule="auto"/>
        <w:ind w:firstLine="709"/>
        <w:jc w:val="center"/>
        <w:rPr>
          <w:rFonts w:ascii="Times New Roman" w:hAnsi="Times New Roman"/>
          <w:bCs/>
          <w:sz w:val="24"/>
          <w:szCs w:val="24"/>
        </w:rPr>
      </w:pPr>
      <w:r w:rsidRPr="00214E17">
        <w:rPr>
          <w:rFonts w:ascii="Times New Roman" w:hAnsi="Times New Roman"/>
          <w:b/>
          <w:sz w:val="24"/>
          <w:szCs w:val="24"/>
        </w:rPr>
        <w:t xml:space="preserve">8 </w:t>
      </w:r>
      <w:r w:rsidRPr="00214E17">
        <w:rPr>
          <w:rStyle w:val="af2"/>
          <w:rFonts w:ascii="Times New Roman" w:hAnsi="Times New Roman"/>
          <w:sz w:val="24"/>
          <w:szCs w:val="24"/>
        </w:rPr>
        <w:t>(383) 201-57-33</w:t>
      </w:r>
    </w:p>
    <w:p w:rsidR="005A493A" w:rsidRPr="00214E17" w:rsidRDefault="005A493A" w:rsidP="00214E17">
      <w:pPr>
        <w:spacing w:after="0" w:line="240" w:lineRule="auto"/>
        <w:ind w:firstLine="709"/>
        <w:jc w:val="center"/>
        <w:rPr>
          <w:rFonts w:ascii="Times New Roman" w:hAnsi="Times New Roman"/>
          <w:b/>
          <w:bCs/>
          <w:sz w:val="24"/>
          <w:szCs w:val="24"/>
        </w:rPr>
      </w:pPr>
      <w:r w:rsidRPr="00214E17">
        <w:rPr>
          <w:rFonts w:ascii="Times New Roman" w:hAnsi="Times New Roman"/>
          <w:b/>
          <w:sz w:val="24"/>
          <w:szCs w:val="24"/>
        </w:rPr>
        <w:t>11 июля 2019 года  </w:t>
      </w:r>
      <w:r w:rsidRPr="00214E17">
        <w:rPr>
          <w:rStyle w:val="af2"/>
          <w:rFonts w:ascii="Times New Roman" w:hAnsi="Times New Roman"/>
          <w:sz w:val="24"/>
          <w:szCs w:val="24"/>
        </w:rPr>
        <w:t>с</w:t>
      </w:r>
      <w:r w:rsidRPr="00214E17">
        <w:rPr>
          <w:rFonts w:ascii="Times New Roman" w:hAnsi="Times New Roman"/>
          <w:sz w:val="24"/>
          <w:szCs w:val="24"/>
        </w:rPr>
        <w:t> </w:t>
      </w:r>
      <w:r w:rsidRPr="00214E17">
        <w:rPr>
          <w:rStyle w:val="af2"/>
          <w:rFonts w:ascii="Times New Roman" w:hAnsi="Times New Roman"/>
          <w:sz w:val="24"/>
          <w:szCs w:val="24"/>
        </w:rPr>
        <w:t>10 до 12 часов</w:t>
      </w:r>
      <w:r w:rsidRPr="00214E17">
        <w:rPr>
          <w:rFonts w:ascii="Times New Roman" w:hAnsi="Times New Roman"/>
          <w:b/>
          <w:sz w:val="24"/>
          <w:szCs w:val="24"/>
        </w:rPr>
        <w:t>.</w:t>
      </w:r>
    </w:p>
    <w:p w:rsidR="005A493A" w:rsidRPr="00214E17" w:rsidRDefault="005A493A" w:rsidP="00214E17">
      <w:pPr>
        <w:spacing w:after="0" w:line="240" w:lineRule="auto"/>
        <w:jc w:val="both"/>
        <w:rPr>
          <w:rFonts w:ascii="Times New Roman" w:hAnsi="Times New Roman"/>
          <w:sz w:val="24"/>
          <w:szCs w:val="24"/>
        </w:rPr>
      </w:pPr>
    </w:p>
    <w:p w:rsidR="007E1881" w:rsidRPr="00C93506" w:rsidRDefault="007E1881" w:rsidP="00214E17">
      <w:pPr>
        <w:shd w:val="clear" w:color="auto" w:fill="FFFFFF"/>
        <w:spacing w:after="0" w:line="240" w:lineRule="auto"/>
        <w:jc w:val="center"/>
        <w:rPr>
          <w:rFonts w:ascii="Times New Roman" w:hAnsi="Times New Roman"/>
          <w:b/>
          <w:sz w:val="28"/>
          <w:szCs w:val="28"/>
        </w:rPr>
      </w:pPr>
      <w:r w:rsidRPr="00C93506">
        <w:rPr>
          <w:rFonts w:ascii="Times New Roman" w:hAnsi="Times New Roman"/>
          <w:b/>
          <w:sz w:val="28"/>
          <w:szCs w:val="28"/>
        </w:rPr>
        <w:t xml:space="preserve">О предстоящих изменениях в работе комиссии </w:t>
      </w:r>
      <w:r w:rsidRPr="00C93506">
        <w:rPr>
          <w:rFonts w:ascii="Times New Roman" w:hAnsi="Times New Roman"/>
          <w:b/>
          <w:bCs/>
          <w:sz w:val="28"/>
          <w:szCs w:val="28"/>
          <w:shd w:val="clear" w:color="auto" w:fill="FFFFFF"/>
        </w:rPr>
        <w:t xml:space="preserve">по </w:t>
      </w:r>
      <w:r w:rsidRPr="00C93506">
        <w:rPr>
          <w:rFonts w:ascii="Times New Roman" w:hAnsi="Times New Roman"/>
          <w:b/>
          <w:sz w:val="28"/>
          <w:szCs w:val="28"/>
          <w:shd w:val="clear" w:color="auto" w:fill="FFFFFF"/>
        </w:rPr>
        <w:t xml:space="preserve">рассмотрению споров о результатах определения </w:t>
      </w:r>
      <w:r w:rsidRPr="00C93506">
        <w:rPr>
          <w:rFonts w:ascii="Times New Roman" w:hAnsi="Times New Roman"/>
          <w:b/>
          <w:bCs/>
          <w:sz w:val="28"/>
          <w:szCs w:val="28"/>
          <w:shd w:val="clear" w:color="auto" w:fill="FFFFFF"/>
        </w:rPr>
        <w:t>кадастровой</w:t>
      </w:r>
      <w:r w:rsidRPr="00C93506">
        <w:rPr>
          <w:rFonts w:ascii="Times New Roman" w:hAnsi="Times New Roman"/>
          <w:b/>
          <w:sz w:val="28"/>
          <w:szCs w:val="28"/>
          <w:shd w:val="clear" w:color="auto" w:fill="FFFFFF"/>
        </w:rPr>
        <w:t xml:space="preserve"> стоимости объектов недвижимости</w:t>
      </w:r>
    </w:p>
    <w:p w:rsidR="007E1881" w:rsidRPr="00214E17" w:rsidRDefault="007E1881" w:rsidP="00214E17">
      <w:pPr>
        <w:shd w:val="clear" w:color="auto" w:fill="FFFFFF"/>
        <w:spacing w:after="0" w:line="240" w:lineRule="auto"/>
        <w:ind w:firstLine="709"/>
        <w:jc w:val="center"/>
        <w:rPr>
          <w:rFonts w:ascii="Times New Roman" w:hAnsi="Times New Roman"/>
          <w:sz w:val="24"/>
          <w:szCs w:val="24"/>
        </w:rPr>
      </w:pPr>
    </w:p>
    <w:p w:rsidR="007E1881" w:rsidRPr="00214E17" w:rsidRDefault="007E1881" w:rsidP="00214E17">
      <w:pPr>
        <w:pStyle w:val="ConsPlusNormal"/>
        <w:widowControl/>
        <w:ind w:firstLine="709"/>
        <w:jc w:val="both"/>
        <w:rPr>
          <w:rFonts w:ascii="Times New Roman" w:hAnsi="Times New Roman" w:cs="Times New Roman"/>
          <w:color w:val="000000"/>
          <w:sz w:val="24"/>
          <w:szCs w:val="24"/>
          <w:shd w:val="clear" w:color="auto" w:fill="FFFFFF"/>
        </w:rPr>
      </w:pPr>
      <w:r w:rsidRPr="00214E17">
        <w:rPr>
          <w:rFonts w:ascii="Times New Roman" w:hAnsi="Times New Roman" w:cs="Times New Roman"/>
          <w:color w:val="000000"/>
          <w:sz w:val="24"/>
          <w:szCs w:val="24"/>
          <w:shd w:val="clear" w:color="auto" w:fill="FFFFFF"/>
        </w:rPr>
        <w:t>В соответствии с действующим законодательством кадастровую стоимость объектов недвижимости можно пересмотреть в досудебном порядке.</w:t>
      </w:r>
    </w:p>
    <w:p w:rsidR="007E1881" w:rsidRPr="00214E17" w:rsidRDefault="007E1881" w:rsidP="00214E17">
      <w:pPr>
        <w:pStyle w:val="ConsPlusNormal"/>
        <w:widowControl/>
        <w:ind w:firstLine="709"/>
        <w:jc w:val="both"/>
        <w:rPr>
          <w:rFonts w:ascii="Times New Roman" w:hAnsi="Times New Roman" w:cs="Times New Roman"/>
          <w:sz w:val="24"/>
          <w:szCs w:val="24"/>
        </w:rPr>
      </w:pPr>
      <w:proofErr w:type="gramStart"/>
      <w:r w:rsidRPr="00214E17">
        <w:rPr>
          <w:rFonts w:ascii="Times New Roman" w:hAnsi="Times New Roman" w:cs="Times New Roman"/>
          <w:sz w:val="24"/>
          <w:szCs w:val="24"/>
        </w:rPr>
        <w:t>В настоящее время д</w:t>
      </w:r>
      <w:r w:rsidRPr="00214E17">
        <w:rPr>
          <w:rFonts w:ascii="Times New Roman" w:hAnsi="Times New Roman" w:cs="Times New Roman"/>
          <w:color w:val="000000"/>
          <w:sz w:val="24"/>
          <w:szCs w:val="24"/>
          <w:shd w:val="clear" w:color="auto" w:fill="FFFFFF"/>
        </w:rPr>
        <w:t>осудебное оспаривание кадастровой стоимости осуществляется в</w:t>
      </w:r>
      <w:r w:rsidRPr="00214E17">
        <w:rPr>
          <w:rFonts w:ascii="Times New Roman" w:hAnsi="Times New Roman" w:cs="Times New Roman"/>
          <w:sz w:val="24"/>
          <w:szCs w:val="24"/>
          <w:shd w:val="clear" w:color="auto" w:fill="FFFFFF"/>
        </w:rPr>
        <w:t xml:space="preserve"> соответствии с Федеральным законом от 29.07.1998 № 135-ФЗ «Об оценочной деятельности в Российской Федерации» в к</w:t>
      </w:r>
      <w:r w:rsidRPr="00214E17">
        <w:rPr>
          <w:rFonts w:ascii="Times New Roman" w:hAnsi="Times New Roman" w:cs="Times New Roman"/>
          <w:color w:val="000000"/>
          <w:sz w:val="24"/>
          <w:szCs w:val="24"/>
          <w:shd w:val="clear" w:color="auto" w:fill="FFFFFF"/>
        </w:rPr>
        <w:t xml:space="preserve">омиссии по рассмотрению споров о результатах определения кадастровой стоимости </w:t>
      </w:r>
      <w:r w:rsidRPr="00214E17">
        <w:rPr>
          <w:rFonts w:ascii="Times New Roman" w:hAnsi="Times New Roman" w:cs="Times New Roman"/>
          <w:sz w:val="24"/>
          <w:szCs w:val="24"/>
        </w:rPr>
        <w:t xml:space="preserve">при Управлении </w:t>
      </w:r>
      <w:proofErr w:type="spellStart"/>
      <w:r w:rsidRPr="00214E17">
        <w:rPr>
          <w:rFonts w:ascii="Times New Roman" w:hAnsi="Times New Roman" w:cs="Times New Roman"/>
          <w:sz w:val="24"/>
          <w:szCs w:val="24"/>
        </w:rPr>
        <w:t>Росреестра</w:t>
      </w:r>
      <w:proofErr w:type="spellEnd"/>
      <w:r w:rsidRPr="00214E17">
        <w:rPr>
          <w:rFonts w:ascii="Times New Roman" w:hAnsi="Times New Roman" w:cs="Times New Roman"/>
          <w:sz w:val="24"/>
          <w:szCs w:val="24"/>
        </w:rPr>
        <w:t xml:space="preserve"> по Новосибирской области, которая рассматривает заявления о пересмотре результатов определения кадастровой стоимости объектов капитального строительства и земельных участков всех категорий земель.</w:t>
      </w:r>
      <w:proofErr w:type="gramEnd"/>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Со следующего года изменится ситуация по оспариванию кадастровой стоимости земельных участков категорий земель особо охраняемых территорий и объектов, земель водного фонда, земель лесного фонда. Это связано с тем, что в 2019 году в Новосибирской области проводится государственная кадастровая оценка земельных участков указанных категорий земель по новым правилам в соответствии с Федеральным законом от 03.07.2016 № 237-ФЗ «О государственной кадастровой оценке» и к концу года ожидается утверждение новых результатов.</w:t>
      </w:r>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Данную работу выполняет</w:t>
      </w:r>
      <w:r w:rsidRPr="00214E17">
        <w:rPr>
          <w:rFonts w:ascii="Times New Roman" w:hAnsi="Times New Roman"/>
          <w:color w:val="000000"/>
          <w:sz w:val="24"/>
          <w:szCs w:val="24"/>
        </w:rPr>
        <w:t xml:space="preserve"> государственное бюджетное учреждение Новосибирской области «Новосибирский центр кадастровой оценки и инвентаризации» (ГБУ НСО «НЦО и БТИ»)</w:t>
      </w:r>
      <w:r w:rsidRPr="00214E17">
        <w:rPr>
          <w:rFonts w:ascii="Times New Roman" w:hAnsi="Times New Roman"/>
          <w:sz w:val="24"/>
          <w:szCs w:val="24"/>
        </w:rPr>
        <w:t>.</w:t>
      </w:r>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С информацией о ходе работ по государственной кадастровой оценке земель особо охраняемых территорий и объектов, земель водного фонда и земель лесного фонда можно ознакомиться на официальном сайте у</w:t>
      </w:r>
      <w:r w:rsidRPr="00214E17">
        <w:rPr>
          <w:rFonts w:ascii="Times New Roman" w:hAnsi="Times New Roman"/>
          <w:color w:val="000000"/>
          <w:sz w:val="24"/>
          <w:szCs w:val="24"/>
        </w:rPr>
        <w:t xml:space="preserve">чреждения </w:t>
      </w:r>
      <w:hyperlink r:id="rId14" w:history="1">
        <w:r w:rsidRPr="00214E17">
          <w:rPr>
            <w:rStyle w:val="ac"/>
            <w:rFonts w:ascii="Times New Roman" w:hAnsi="Times New Roman"/>
            <w:sz w:val="24"/>
            <w:szCs w:val="24"/>
          </w:rPr>
          <w:t>http://www.noti.ru</w:t>
        </w:r>
      </w:hyperlink>
      <w:r w:rsidRPr="00214E17">
        <w:rPr>
          <w:rFonts w:ascii="Times New Roman" w:hAnsi="Times New Roman"/>
          <w:bCs/>
          <w:color w:val="000000"/>
          <w:sz w:val="24"/>
          <w:szCs w:val="24"/>
        </w:rPr>
        <w:t>.</w:t>
      </w:r>
    </w:p>
    <w:p w:rsidR="007E1881" w:rsidRPr="00214E17" w:rsidRDefault="007E1881" w:rsidP="00214E17">
      <w:pPr>
        <w:spacing w:after="0" w:line="240" w:lineRule="auto"/>
        <w:ind w:firstLine="540"/>
        <w:jc w:val="both"/>
        <w:rPr>
          <w:rFonts w:ascii="Times New Roman" w:hAnsi="Times New Roman"/>
          <w:sz w:val="24"/>
          <w:szCs w:val="24"/>
        </w:rPr>
      </w:pPr>
      <w:proofErr w:type="gramStart"/>
      <w:r w:rsidRPr="00214E17">
        <w:rPr>
          <w:rFonts w:ascii="Times New Roman" w:hAnsi="Times New Roman"/>
          <w:sz w:val="24"/>
          <w:szCs w:val="24"/>
        </w:rPr>
        <w:lastRenderedPageBreak/>
        <w:t>После утверждения новых результатов кадастровой стоимости владельцы таких земельных участков могут обращаться за разъяснениями, связанными с определением кадастровой стоимости, в ГБУ НСО «НЦО и БТИ», а в случае необходимости - за пересмотром кадастровой стоимости в досудебном порядке</w:t>
      </w:r>
      <w:r w:rsidRPr="00214E17">
        <w:rPr>
          <w:rFonts w:ascii="Times New Roman" w:hAnsi="Times New Roman"/>
          <w:sz w:val="24"/>
          <w:szCs w:val="24"/>
          <w:shd w:val="clear" w:color="auto" w:fill="FFFFFF"/>
        </w:rPr>
        <w:t xml:space="preserve"> в</w:t>
      </w:r>
      <w:r w:rsidRPr="00214E17">
        <w:rPr>
          <w:rFonts w:ascii="Times New Roman" w:hAnsi="Times New Roman"/>
          <w:sz w:val="24"/>
          <w:szCs w:val="24"/>
        </w:rPr>
        <w:t xml:space="preserve"> </w:t>
      </w:r>
      <w:r w:rsidRPr="00214E17">
        <w:rPr>
          <w:rFonts w:ascii="Times New Roman" w:hAnsi="Times New Roman"/>
          <w:sz w:val="24"/>
          <w:szCs w:val="24"/>
          <w:shd w:val="clear" w:color="auto" w:fill="FFFFFF"/>
        </w:rPr>
        <w:t xml:space="preserve">уполномоченный </w:t>
      </w:r>
      <w:r w:rsidRPr="00214E17">
        <w:rPr>
          <w:rFonts w:ascii="Times New Roman" w:hAnsi="Times New Roman"/>
          <w:sz w:val="24"/>
          <w:szCs w:val="24"/>
        </w:rPr>
        <w:t>исполнительной орган государственной власти субъекта.</w:t>
      </w:r>
      <w:proofErr w:type="gramEnd"/>
    </w:p>
    <w:p w:rsidR="007E1881" w:rsidRPr="00214E17" w:rsidRDefault="007E1881" w:rsidP="00214E17">
      <w:pPr>
        <w:pStyle w:val="ConsPlusNormal"/>
        <w:widowControl/>
        <w:ind w:firstLine="709"/>
        <w:jc w:val="both"/>
        <w:rPr>
          <w:rFonts w:ascii="Times New Roman" w:hAnsi="Times New Roman" w:cs="Times New Roman"/>
          <w:sz w:val="24"/>
          <w:szCs w:val="24"/>
          <w:shd w:val="clear" w:color="auto" w:fill="FFFFFF"/>
        </w:rPr>
      </w:pPr>
      <w:r w:rsidRPr="00214E17">
        <w:rPr>
          <w:rFonts w:ascii="Times New Roman" w:hAnsi="Times New Roman" w:cs="Times New Roman"/>
          <w:sz w:val="24"/>
          <w:szCs w:val="24"/>
          <w:shd w:val="clear" w:color="auto" w:fill="FFFFFF"/>
        </w:rPr>
        <w:t xml:space="preserve">Комиссия по рассмотрению споров о результатах определения кадастровой стоимости при Управлении </w:t>
      </w:r>
      <w:proofErr w:type="spellStart"/>
      <w:r w:rsidRPr="00214E17">
        <w:rPr>
          <w:rFonts w:ascii="Times New Roman" w:hAnsi="Times New Roman" w:cs="Times New Roman"/>
          <w:sz w:val="24"/>
          <w:szCs w:val="24"/>
          <w:shd w:val="clear" w:color="auto" w:fill="FFFFFF"/>
        </w:rPr>
        <w:t>Росреестра</w:t>
      </w:r>
      <w:proofErr w:type="spellEnd"/>
      <w:r w:rsidRPr="00214E17">
        <w:rPr>
          <w:rFonts w:ascii="Times New Roman" w:hAnsi="Times New Roman" w:cs="Times New Roman"/>
          <w:sz w:val="24"/>
          <w:szCs w:val="24"/>
          <w:shd w:val="clear" w:color="auto" w:fill="FFFFFF"/>
        </w:rPr>
        <w:t xml:space="preserve"> по Новосибирской области будет работать до тех пор, пока заинтересованные лица будут обращаться с заявлениями о пересмотре кадастровой стоимости, установленной в соответствии с Федеральным законом «Об оценочной деятельности в Российской Федерации».</w:t>
      </w:r>
    </w:p>
    <w:p w:rsidR="007E1881" w:rsidRPr="00214E17" w:rsidRDefault="007E1881" w:rsidP="00214E17">
      <w:pPr>
        <w:shd w:val="clear" w:color="auto" w:fill="FFFFFF"/>
        <w:spacing w:after="0" w:line="240" w:lineRule="auto"/>
        <w:ind w:firstLine="709"/>
        <w:jc w:val="both"/>
        <w:rPr>
          <w:rFonts w:ascii="Times New Roman" w:hAnsi="Times New Roman"/>
          <w:color w:val="000000"/>
          <w:sz w:val="24"/>
          <w:szCs w:val="24"/>
        </w:rPr>
      </w:pPr>
      <w:r w:rsidRPr="00214E17">
        <w:rPr>
          <w:rFonts w:ascii="Times New Roman" w:hAnsi="Times New Roman"/>
          <w:color w:val="000000"/>
          <w:sz w:val="24"/>
          <w:szCs w:val="24"/>
        </w:rPr>
        <w:t>Заявление о пересмотре кадастровой стоимости рассматривается Комиссией в течение одного месяца.</w:t>
      </w:r>
    </w:p>
    <w:p w:rsidR="007E1881" w:rsidRPr="00214E17" w:rsidRDefault="007E1881" w:rsidP="00214E17">
      <w:pPr>
        <w:spacing w:after="0" w:line="240" w:lineRule="auto"/>
        <w:ind w:firstLine="708"/>
        <w:jc w:val="both"/>
        <w:rPr>
          <w:rFonts w:ascii="Times New Roman" w:hAnsi="Times New Roman"/>
          <w:color w:val="000000"/>
          <w:sz w:val="24"/>
          <w:szCs w:val="24"/>
        </w:rPr>
      </w:pPr>
      <w:r w:rsidRPr="00214E17">
        <w:rPr>
          <w:rFonts w:ascii="Times New Roman" w:hAnsi="Times New Roman"/>
          <w:sz w:val="24"/>
          <w:szCs w:val="24"/>
        </w:rPr>
        <w:t>Подать заявление в К</w:t>
      </w:r>
      <w:r w:rsidRPr="00214E17">
        <w:rPr>
          <w:rFonts w:ascii="Times New Roman" w:hAnsi="Times New Roman"/>
          <w:color w:val="000000"/>
          <w:spacing w:val="7"/>
          <w:sz w:val="24"/>
          <w:szCs w:val="24"/>
        </w:rPr>
        <w:t>омиссию можно</w:t>
      </w:r>
      <w:r w:rsidRPr="00214E17">
        <w:rPr>
          <w:rFonts w:ascii="Times New Roman" w:hAnsi="Times New Roman"/>
          <w:sz w:val="24"/>
          <w:szCs w:val="24"/>
        </w:rPr>
        <w:t xml:space="preserve"> </w:t>
      </w:r>
      <w:r w:rsidRPr="00214E17">
        <w:rPr>
          <w:rFonts w:ascii="Times New Roman" w:hAnsi="Times New Roman"/>
          <w:color w:val="000000"/>
          <w:sz w:val="24"/>
          <w:szCs w:val="24"/>
        </w:rPr>
        <w:t>по адресу: г. Новосибирск, ул. Державина, 28, кабинет 17, или направить почтовым отправлением по адресу: ул. Державина, 28, г. Новосибирск, 630091.</w:t>
      </w:r>
    </w:p>
    <w:p w:rsidR="007E1881" w:rsidRPr="00214E17" w:rsidRDefault="007E1881" w:rsidP="00214E17">
      <w:pPr>
        <w:spacing w:after="0" w:line="240" w:lineRule="auto"/>
        <w:ind w:firstLine="708"/>
        <w:jc w:val="both"/>
        <w:rPr>
          <w:rFonts w:ascii="Times New Roman" w:hAnsi="Times New Roman"/>
          <w:color w:val="000000"/>
          <w:sz w:val="24"/>
          <w:szCs w:val="24"/>
        </w:rPr>
      </w:pPr>
      <w:r w:rsidRPr="00214E17">
        <w:rPr>
          <w:rStyle w:val="af2"/>
          <w:rFonts w:ascii="Times New Roman" w:hAnsi="Times New Roman"/>
          <w:b w:val="0"/>
          <w:color w:val="000000"/>
          <w:sz w:val="24"/>
          <w:szCs w:val="24"/>
        </w:rPr>
        <w:t>Телефоны для консультаций 216-69-38, 228-11-39.</w:t>
      </w:r>
    </w:p>
    <w:p w:rsidR="007E1881" w:rsidRPr="00214E17" w:rsidRDefault="007E1881" w:rsidP="00214E17">
      <w:pPr>
        <w:shd w:val="clear" w:color="auto" w:fill="FFFFFF"/>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С подробной информацией о порядке оспаривания кадастровой стоимости в Комиссии можно ознакомиться на официальном сайте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w:t>
      </w:r>
      <w:hyperlink r:id="rId15" w:history="1">
        <w:r w:rsidRPr="00214E17">
          <w:rPr>
            <w:rStyle w:val="ac"/>
            <w:rFonts w:ascii="Times New Roman" w:hAnsi="Times New Roman"/>
            <w:sz w:val="24"/>
            <w:szCs w:val="24"/>
          </w:rPr>
          <w:t>https://rosreestr.ru</w:t>
        </w:r>
      </w:hyperlink>
      <w:r w:rsidRPr="00214E17">
        <w:rPr>
          <w:rFonts w:ascii="Times New Roman" w:hAnsi="Times New Roman"/>
          <w:sz w:val="24"/>
          <w:szCs w:val="24"/>
        </w:rPr>
        <w:t xml:space="preserve"> в разделе «Кадастровая оценка».</w:t>
      </w:r>
    </w:p>
    <w:p w:rsidR="007E1881" w:rsidRPr="00214E17" w:rsidRDefault="007E1881" w:rsidP="00214E17">
      <w:pPr>
        <w:spacing w:after="0" w:line="240" w:lineRule="auto"/>
        <w:rPr>
          <w:rFonts w:ascii="Times New Roman" w:hAnsi="Times New Roman"/>
          <w:b/>
          <w:sz w:val="24"/>
          <w:szCs w:val="24"/>
        </w:rPr>
      </w:pPr>
    </w:p>
    <w:p w:rsidR="007E1881" w:rsidRPr="00C93506" w:rsidRDefault="007E1881" w:rsidP="00214E17">
      <w:pPr>
        <w:spacing w:after="0" w:line="240" w:lineRule="auto"/>
        <w:jc w:val="center"/>
        <w:rPr>
          <w:rFonts w:ascii="Times New Roman" w:hAnsi="Times New Roman"/>
          <w:b/>
          <w:sz w:val="28"/>
          <w:szCs w:val="28"/>
        </w:rPr>
      </w:pPr>
      <w:r w:rsidRPr="00C93506">
        <w:rPr>
          <w:rFonts w:ascii="Times New Roman" w:hAnsi="Times New Roman"/>
          <w:b/>
          <w:sz w:val="28"/>
          <w:szCs w:val="28"/>
        </w:rPr>
        <w:t>О регистрации прав на недвижимость по нотариальным документам</w:t>
      </w:r>
    </w:p>
    <w:p w:rsidR="007E1881" w:rsidRPr="00214E17" w:rsidRDefault="007E1881" w:rsidP="00214E17">
      <w:pPr>
        <w:spacing w:after="0" w:line="240" w:lineRule="auto"/>
        <w:jc w:val="center"/>
        <w:rPr>
          <w:rFonts w:ascii="Times New Roman" w:hAnsi="Times New Roman"/>
          <w:b/>
          <w:sz w:val="24"/>
          <w:szCs w:val="24"/>
        </w:rPr>
      </w:pPr>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Управление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по Новосибирской области напоминает об особенностях осуществления регистрационных </w:t>
      </w:r>
      <w:proofErr w:type="gramStart"/>
      <w:r w:rsidRPr="00214E17">
        <w:rPr>
          <w:rFonts w:ascii="Times New Roman" w:hAnsi="Times New Roman"/>
          <w:sz w:val="24"/>
          <w:szCs w:val="24"/>
        </w:rPr>
        <w:t>действий</w:t>
      </w:r>
      <w:proofErr w:type="gramEnd"/>
      <w:r w:rsidRPr="00214E17">
        <w:rPr>
          <w:rFonts w:ascii="Times New Roman" w:hAnsi="Times New Roman"/>
          <w:sz w:val="24"/>
          <w:szCs w:val="24"/>
        </w:rPr>
        <w:t xml:space="preserve"> на основании нотариально удостоверенных документов.</w:t>
      </w:r>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Государственная регистрация прав на основании нотариально удостоверенных документов имеет ряд особенностей по сравнению с общим порядком представления документов и процедуры осуществления регистрационных действий.</w:t>
      </w:r>
      <w:bookmarkStart w:id="2" w:name="dst100768"/>
      <w:bookmarkEnd w:id="2"/>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Во-первых, законом </w:t>
      </w:r>
      <w:bookmarkStart w:id="3" w:name="dst100769"/>
      <w:bookmarkEnd w:id="3"/>
      <w:r w:rsidRPr="00214E17">
        <w:rPr>
          <w:rFonts w:ascii="Times New Roman" w:hAnsi="Times New Roman"/>
          <w:sz w:val="24"/>
          <w:szCs w:val="24"/>
        </w:rPr>
        <w:t xml:space="preserve">установлены сокращенные сроки осуществления государственной регистрации  прав на основании таких документов, а именно: </w:t>
      </w:r>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 три рабочих дня </w:t>
      </w:r>
      <w:proofErr w:type="gramStart"/>
      <w:r w:rsidRPr="00214E17">
        <w:rPr>
          <w:rFonts w:ascii="Times New Roman" w:hAnsi="Times New Roman"/>
          <w:sz w:val="24"/>
          <w:szCs w:val="24"/>
        </w:rPr>
        <w:t>с даты приема</w:t>
      </w:r>
      <w:proofErr w:type="gramEnd"/>
      <w:r w:rsidRPr="00214E17">
        <w:rPr>
          <w:rFonts w:ascii="Times New Roman" w:hAnsi="Times New Roman"/>
          <w:sz w:val="24"/>
          <w:szCs w:val="24"/>
        </w:rPr>
        <w:t xml:space="preserve"> или поступления в Управление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заявления и прилагаемых к нему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 пять рабочих дней </w:t>
      </w:r>
      <w:proofErr w:type="gramStart"/>
      <w:r w:rsidRPr="00214E17">
        <w:rPr>
          <w:rFonts w:ascii="Times New Roman" w:hAnsi="Times New Roman"/>
          <w:sz w:val="24"/>
          <w:szCs w:val="24"/>
        </w:rPr>
        <w:t>с даты приема</w:t>
      </w:r>
      <w:proofErr w:type="gramEnd"/>
      <w:r w:rsidRPr="00214E17">
        <w:rPr>
          <w:rFonts w:ascii="Times New Roman" w:hAnsi="Times New Roman"/>
          <w:sz w:val="24"/>
          <w:szCs w:val="24"/>
        </w:rPr>
        <w:t xml:space="preserve"> указанных документов многофункциональным центром.</w:t>
      </w:r>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В случае поступления нотариально удостоверенных документов в электронной форме - в течение одного рабочего дня, следующего за днем их поступления.</w:t>
      </w:r>
    </w:p>
    <w:p w:rsidR="007E1881" w:rsidRPr="00214E17" w:rsidRDefault="007E1881" w:rsidP="00214E17">
      <w:pPr>
        <w:spacing w:after="0" w:line="240" w:lineRule="auto"/>
        <w:ind w:firstLine="709"/>
        <w:jc w:val="both"/>
        <w:rPr>
          <w:rFonts w:ascii="Times New Roman" w:hAnsi="Times New Roman"/>
          <w:sz w:val="24"/>
          <w:szCs w:val="24"/>
        </w:rPr>
      </w:pPr>
      <w:proofErr w:type="gramStart"/>
      <w:r w:rsidRPr="00214E17">
        <w:rPr>
          <w:rFonts w:ascii="Times New Roman" w:hAnsi="Times New Roman"/>
          <w:sz w:val="24"/>
          <w:szCs w:val="24"/>
        </w:rPr>
        <w:t>Во-вторых, для осуществления регистрации прав, связанных с отчуждением или обременением жилого помещения, приобретаемого с использованием кредитных средств целевого займа, предоставленного юридическим лицом, вместо совместного заявления сторон сделки с приложением документа, выражающего согласие на это кредитора (займодавца), соответствующее заявление может быть предоставлено нотариусом с приложением нотариально удостоверенного согласия кредитора (займодавца) на заключение такого договора.</w:t>
      </w:r>
      <w:proofErr w:type="gramEnd"/>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В-третьих, необходимые для регистрации прав нотариально удостоверенные договоры представляются не менее чем в двух экземплярах (подлиннике и копии). После государственной регистрации подлинный экземпляр  (экземпляры) договора  возвращается правообладателю.</w:t>
      </w:r>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В-четвертых, с 01.02.2019 </w:t>
      </w:r>
      <w:r w:rsidRPr="00214E17">
        <w:rPr>
          <w:rFonts w:ascii="Times New Roman" w:hAnsi="Times New Roman"/>
          <w:color w:val="000000"/>
          <w:sz w:val="24"/>
          <w:szCs w:val="24"/>
        </w:rPr>
        <w:t>установлена обязанность нотариуса, удостоверившего договор, на основании которого возникает право на недвижимое имущество (долю в праве), выдавшего свидетельство о праве на наследство</w:t>
      </w:r>
      <w:r w:rsidRPr="00214E17">
        <w:rPr>
          <w:rFonts w:ascii="Times New Roman" w:hAnsi="Times New Roman"/>
          <w:sz w:val="24"/>
          <w:szCs w:val="24"/>
        </w:rPr>
        <w:t>, свидетельство о праве собственности на долю в общем имуществе,</w:t>
      </w:r>
      <w:r w:rsidRPr="00214E17">
        <w:rPr>
          <w:rFonts w:ascii="Times New Roman" w:hAnsi="Times New Roman"/>
          <w:color w:val="000000"/>
          <w:sz w:val="24"/>
          <w:szCs w:val="24"/>
        </w:rPr>
        <w:t xml:space="preserve"> направить заявление о государственной регистрации прав и удостоверенные (выданные) им документы в Управление </w:t>
      </w:r>
      <w:proofErr w:type="spellStart"/>
      <w:r w:rsidRPr="00214E17">
        <w:rPr>
          <w:rFonts w:ascii="Times New Roman" w:hAnsi="Times New Roman"/>
          <w:color w:val="000000"/>
          <w:sz w:val="24"/>
          <w:szCs w:val="24"/>
        </w:rPr>
        <w:t>Росреестра</w:t>
      </w:r>
      <w:proofErr w:type="spellEnd"/>
      <w:r w:rsidRPr="00214E17">
        <w:rPr>
          <w:rFonts w:ascii="Times New Roman" w:hAnsi="Times New Roman"/>
          <w:color w:val="000000"/>
          <w:sz w:val="24"/>
          <w:szCs w:val="24"/>
        </w:rPr>
        <w:t>. Исключение составляют случаи, когда стороны сделки возражают против подачи такого заявления нотариусом.</w:t>
      </w:r>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color w:val="000000"/>
          <w:sz w:val="24"/>
          <w:szCs w:val="24"/>
        </w:rPr>
        <w:t xml:space="preserve">В- пятых, </w:t>
      </w:r>
      <w:r w:rsidRPr="00214E17">
        <w:rPr>
          <w:rFonts w:ascii="Times New Roman" w:hAnsi="Times New Roman"/>
          <w:sz w:val="24"/>
          <w:szCs w:val="24"/>
        </w:rPr>
        <w:t>заявление и документы о кадастровом учете и (или) регистрации прав представляются нотариусом в форме:</w:t>
      </w:r>
    </w:p>
    <w:p w:rsidR="007E1881" w:rsidRPr="00214E17" w:rsidRDefault="007E1881" w:rsidP="00214E17">
      <w:pPr>
        <w:spacing w:after="0" w:line="240" w:lineRule="auto"/>
        <w:ind w:firstLine="540"/>
        <w:jc w:val="both"/>
        <w:rPr>
          <w:rFonts w:ascii="Times New Roman" w:hAnsi="Times New Roman"/>
          <w:sz w:val="24"/>
          <w:szCs w:val="24"/>
        </w:rPr>
      </w:pPr>
      <w:r w:rsidRPr="00214E17">
        <w:rPr>
          <w:rFonts w:ascii="Times New Roman" w:hAnsi="Times New Roman"/>
          <w:sz w:val="24"/>
          <w:szCs w:val="24"/>
        </w:rPr>
        <w:t xml:space="preserve">-  электронного документа, удостоверенного (выданного, совершенного) нотариусом в электронной форме; </w:t>
      </w:r>
    </w:p>
    <w:p w:rsidR="007E1881" w:rsidRPr="00214E17" w:rsidRDefault="007E1881" w:rsidP="00214E17">
      <w:pPr>
        <w:tabs>
          <w:tab w:val="left" w:pos="709"/>
        </w:tabs>
        <w:spacing w:after="0" w:line="240" w:lineRule="auto"/>
        <w:ind w:firstLine="540"/>
        <w:jc w:val="both"/>
        <w:rPr>
          <w:rFonts w:ascii="Times New Roman" w:hAnsi="Times New Roman"/>
          <w:sz w:val="24"/>
          <w:szCs w:val="24"/>
        </w:rPr>
      </w:pPr>
      <w:r w:rsidRPr="00214E17">
        <w:rPr>
          <w:rFonts w:ascii="Times New Roman" w:hAnsi="Times New Roman"/>
          <w:sz w:val="24"/>
          <w:szCs w:val="24"/>
        </w:rPr>
        <w:t>-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электронного образа, изготовленного нотариусом, документу на бумажном носителе не требуется.</w:t>
      </w:r>
    </w:p>
    <w:p w:rsidR="007E1881" w:rsidRPr="00214E17" w:rsidRDefault="007E1881" w:rsidP="00214E17">
      <w:pPr>
        <w:tabs>
          <w:tab w:val="left" w:pos="709"/>
        </w:tabs>
        <w:spacing w:after="0" w:line="240" w:lineRule="auto"/>
        <w:ind w:firstLine="540"/>
        <w:jc w:val="both"/>
        <w:rPr>
          <w:rFonts w:ascii="Times New Roman" w:hAnsi="Times New Roman"/>
          <w:sz w:val="24"/>
          <w:szCs w:val="24"/>
        </w:rPr>
      </w:pPr>
      <w:r w:rsidRPr="00214E17">
        <w:rPr>
          <w:rFonts w:ascii="Times New Roman" w:hAnsi="Times New Roman"/>
          <w:sz w:val="24"/>
          <w:szCs w:val="24"/>
        </w:rPr>
        <w:lastRenderedPageBreak/>
        <w:t>В- шестых,  государственный регистратор прав не осуществляет проверку  законности нотариально удостоверенной сделки, свидетельства о праве на наследство, свидетельства о праве собственности на долю в общем имуществе.</w:t>
      </w:r>
    </w:p>
    <w:p w:rsidR="007E1881" w:rsidRPr="00214E17" w:rsidRDefault="007E1881" w:rsidP="00214E17">
      <w:pPr>
        <w:tabs>
          <w:tab w:val="left" w:pos="709"/>
        </w:tabs>
        <w:spacing w:after="0" w:line="240" w:lineRule="auto"/>
        <w:ind w:firstLine="540"/>
        <w:jc w:val="both"/>
        <w:rPr>
          <w:rFonts w:ascii="Times New Roman" w:hAnsi="Times New Roman"/>
          <w:sz w:val="24"/>
          <w:szCs w:val="24"/>
        </w:rPr>
      </w:pPr>
      <w:r w:rsidRPr="00214E17">
        <w:rPr>
          <w:rFonts w:ascii="Times New Roman" w:hAnsi="Times New Roman"/>
          <w:sz w:val="24"/>
          <w:szCs w:val="24"/>
        </w:rPr>
        <w:t xml:space="preserve">Таким </w:t>
      </w:r>
      <w:proofErr w:type="gramStart"/>
      <w:r w:rsidRPr="00214E17">
        <w:rPr>
          <w:rFonts w:ascii="Times New Roman" w:hAnsi="Times New Roman"/>
          <w:sz w:val="24"/>
          <w:szCs w:val="24"/>
        </w:rPr>
        <w:t>образом</w:t>
      </w:r>
      <w:proofErr w:type="gramEnd"/>
      <w:r w:rsidRPr="00214E17">
        <w:rPr>
          <w:rFonts w:ascii="Times New Roman" w:hAnsi="Times New Roman"/>
          <w:sz w:val="24"/>
          <w:szCs w:val="24"/>
        </w:rPr>
        <w:t xml:space="preserve"> законом упрощена процедура государственной регистрации прав на основании нотариально удостоверенных документов и исключена повторная проверка государственным регистратором законности нотариально удостоверенной сделки, выданного нотариусом  наследнику свидетельства о праве. </w:t>
      </w:r>
    </w:p>
    <w:p w:rsidR="007E1881" w:rsidRDefault="007E1881" w:rsidP="00214E17">
      <w:pPr>
        <w:tabs>
          <w:tab w:val="left" w:pos="709"/>
        </w:tabs>
        <w:spacing w:after="0" w:line="240" w:lineRule="auto"/>
        <w:ind w:firstLine="540"/>
        <w:jc w:val="both"/>
        <w:rPr>
          <w:rFonts w:ascii="Times New Roman" w:hAnsi="Times New Roman"/>
          <w:sz w:val="24"/>
          <w:szCs w:val="24"/>
        </w:rPr>
      </w:pPr>
      <w:r w:rsidRPr="00214E17">
        <w:rPr>
          <w:rFonts w:ascii="Times New Roman" w:hAnsi="Times New Roman"/>
          <w:sz w:val="24"/>
          <w:szCs w:val="24"/>
        </w:rPr>
        <w:t>Указанные положения закона способствуют сокращению сроков регистрации, повышению безопасности сделок и своевременному внесению актуальных сведений о правообладателях и обременениях объектов недвижимости в Единый государственный реестр недвижимости.</w:t>
      </w:r>
    </w:p>
    <w:p w:rsidR="00C93506" w:rsidRPr="00214E17" w:rsidRDefault="00C93506" w:rsidP="00214E17">
      <w:pPr>
        <w:tabs>
          <w:tab w:val="left" w:pos="709"/>
        </w:tabs>
        <w:spacing w:after="0" w:line="240" w:lineRule="auto"/>
        <w:ind w:firstLine="540"/>
        <w:jc w:val="both"/>
        <w:rPr>
          <w:rFonts w:ascii="Times New Roman" w:hAnsi="Times New Roman"/>
          <w:sz w:val="24"/>
          <w:szCs w:val="24"/>
        </w:rPr>
      </w:pPr>
    </w:p>
    <w:p w:rsidR="007E1881" w:rsidRPr="00C93506" w:rsidRDefault="007E1881" w:rsidP="00214E17">
      <w:pPr>
        <w:tabs>
          <w:tab w:val="left" w:pos="709"/>
        </w:tabs>
        <w:spacing w:after="0" w:line="240" w:lineRule="auto"/>
        <w:ind w:firstLine="540"/>
        <w:jc w:val="center"/>
        <w:rPr>
          <w:rFonts w:ascii="Times New Roman" w:hAnsi="Times New Roman"/>
          <w:b/>
          <w:sz w:val="28"/>
          <w:szCs w:val="28"/>
        </w:rPr>
      </w:pPr>
      <w:r w:rsidRPr="00C93506">
        <w:rPr>
          <w:rFonts w:ascii="Times New Roman" w:hAnsi="Times New Roman"/>
          <w:b/>
          <w:sz w:val="28"/>
          <w:szCs w:val="28"/>
        </w:rPr>
        <w:t xml:space="preserve">Проверить электронный документ о регистрации прав на недвижимость можно с помощью электронного сервиса </w:t>
      </w:r>
      <w:proofErr w:type="spellStart"/>
      <w:r w:rsidRPr="00C93506">
        <w:rPr>
          <w:rFonts w:ascii="Times New Roman" w:hAnsi="Times New Roman"/>
          <w:b/>
          <w:sz w:val="28"/>
          <w:szCs w:val="28"/>
        </w:rPr>
        <w:t>Росреестра</w:t>
      </w:r>
      <w:proofErr w:type="spellEnd"/>
    </w:p>
    <w:p w:rsidR="007E1881" w:rsidRPr="00214E17" w:rsidRDefault="007E1881" w:rsidP="00214E17">
      <w:pPr>
        <w:tabs>
          <w:tab w:val="left" w:pos="709"/>
        </w:tabs>
        <w:spacing w:after="0" w:line="240" w:lineRule="auto"/>
        <w:ind w:firstLine="540"/>
        <w:jc w:val="center"/>
        <w:rPr>
          <w:rFonts w:ascii="Times New Roman" w:hAnsi="Times New Roman"/>
          <w:b/>
          <w:sz w:val="24"/>
          <w:szCs w:val="24"/>
        </w:rPr>
      </w:pPr>
    </w:p>
    <w:p w:rsidR="007E1881" w:rsidRPr="00214E17" w:rsidRDefault="007E1881" w:rsidP="00214E17">
      <w:pPr>
        <w:tabs>
          <w:tab w:val="left" w:pos="709"/>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Действующее законодательство позволяет представлять документы на государственную регистрацию </w:t>
      </w:r>
      <w:proofErr w:type="gramStart"/>
      <w:r w:rsidRPr="00214E17">
        <w:rPr>
          <w:rFonts w:ascii="Times New Roman" w:hAnsi="Times New Roman"/>
          <w:sz w:val="24"/>
          <w:szCs w:val="24"/>
        </w:rPr>
        <w:t>прав</w:t>
      </w:r>
      <w:proofErr w:type="gramEnd"/>
      <w:r w:rsidRPr="00214E17">
        <w:rPr>
          <w:rFonts w:ascii="Times New Roman" w:hAnsi="Times New Roman"/>
          <w:sz w:val="24"/>
          <w:szCs w:val="24"/>
        </w:rPr>
        <w:t xml:space="preserve"> как на бумажном носителе, так и в электронном виде.</w:t>
      </w:r>
    </w:p>
    <w:p w:rsidR="007E1881" w:rsidRPr="00214E17" w:rsidRDefault="007E1881" w:rsidP="00214E17">
      <w:pPr>
        <w:tabs>
          <w:tab w:val="left" w:pos="709"/>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В последнем случае удостоверяющая регистрацию выписка об основных характеристиках и зарегистрированных правах на объект недвижимости будет выдана также в электронном виде и удостоверена усиленной квалифицированной электронной подписью государственного регистратора прав.</w:t>
      </w:r>
    </w:p>
    <w:p w:rsidR="007E1881" w:rsidRPr="00214E17" w:rsidRDefault="007E1881" w:rsidP="00214E17">
      <w:pPr>
        <w:tabs>
          <w:tab w:val="left" w:pos="709"/>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С целью безопасности дальнейшего совершения сделок с объектом недвижимости правообладатели и потенциальные покупатели, арендаторы, залогодержатели могут воспользоваться электронным сервисом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«Проверка электронного документа» на официальном сайте ведомства </w:t>
      </w:r>
      <w:hyperlink r:id="rId16" w:history="1">
        <w:r w:rsidRPr="00214E17">
          <w:rPr>
            <w:rStyle w:val="ac"/>
            <w:rFonts w:ascii="Times New Roman" w:hAnsi="Times New Roman"/>
            <w:sz w:val="24"/>
            <w:szCs w:val="24"/>
          </w:rPr>
          <w:t>https://rosreestr.ru</w:t>
        </w:r>
      </w:hyperlink>
      <w:r w:rsidRPr="00214E17">
        <w:rPr>
          <w:rFonts w:ascii="Times New Roman" w:hAnsi="Times New Roman"/>
          <w:sz w:val="24"/>
          <w:szCs w:val="24"/>
        </w:rPr>
        <w:t>.</w:t>
      </w:r>
    </w:p>
    <w:p w:rsidR="007E1881" w:rsidRPr="00214E17" w:rsidRDefault="007E1881" w:rsidP="00214E17">
      <w:pPr>
        <w:tabs>
          <w:tab w:val="left" w:pos="709"/>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Данный сервис позволяет сформировать печатное представление выписки, полученной в электронном виде, а также проверить корректность электронной цифровой подписи, которой она подписана.</w:t>
      </w:r>
    </w:p>
    <w:p w:rsidR="007E1881" w:rsidRDefault="007E1881" w:rsidP="00214E17">
      <w:pPr>
        <w:tabs>
          <w:tab w:val="left" w:pos="709"/>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Пошаговая инструкция проверки электронного документа размещена в разделе «Полезная информация» на официальном сайте ведомства </w:t>
      </w:r>
      <w:hyperlink r:id="rId17" w:history="1">
        <w:r w:rsidRPr="00214E17">
          <w:rPr>
            <w:rStyle w:val="ac"/>
            <w:rFonts w:ascii="Times New Roman" w:hAnsi="Times New Roman"/>
            <w:sz w:val="24"/>
            <w:szCs w:val="24"/>
          </w:rPr>
          <w:t>https://rosreestr.ru</w:t>
        </w:r>
      </w:hyperlink>
      <w:r w:rsidRPr="00214E17">
        <w:rPr>
          <w:rFonts w:ascii="Times New Roman" w:hAnsi="Times New Roman"/>
          <w:sz w:val="24"/>
          <w:szCs w:val="24"/>
        </w:rPr>
        <w:t>.</w:t>
      </w:r>
    </w:p>
    <w:p w:rsidR="00C93506" w:rsidRPr="00214E17" w:rsidRDefault="00C93506" w:rsidP="00214E17">
      <w:pPr>
        <w:tabs>
          <w:tab w:val="left" w:pos="709"/>
        </w:tabs>
        <w:autoSpaceDE w:val="0"/>
        <w:autoSpaceDN w:val="0"/>
        <w:adjustRightInd w:val="0"/>
        <w:spacing w:after="0" w:line="240" w:lineRule="auto"/>
        <w:ind w:firstLine="709"/>
        <w:jc w:val="both"/>
        <w:rPr>
          <w:rFonts w:ascii="Times New Roman" w:hAnsi="Times New Roman"/>
          <w:sz w:val="24"/>
          <w:szCs w:val="24"/>
        </w:rPr>
      </w:pPr>
    </w:p>
    <w:p w:rsidR="007E1881" w:rsidRPr="00C93506" w:rsidRDefault="007E1881" w:rsidP="00214E17">
      <w:pPr>
        <w:pStyle w:val="ab"/>
        <w:spacing w:before="0" w:beforeAutospacing="0" w:after="0" w:afterAutospacing="0"/>
        <w:jc w:val="center"/>
        <w:rPr>
          <w:b/>
          <w:sz w:val="28"/>
          <w:szCs w:val="28"/>
        </w:rPr>
      </w:pPr>
      <w:r w:rsidRPr="00C93506">
        <w:rPr>
          <w:b/>
          <w:sz w:val="28"/>
          <w:szCs w:val="28"/>
        </w:rPr>
        <w:t>Сведения о границах лесничеств начали вноситься в реестр недвижимости</w:t>
      </w:r>
    </w:p>
    <w:p w:rsidR="007E1881" w:rsidRPr="00214E17" w:rsidRDefault="007E1881" w:rsidP="00214E17">
      <w:pPr>
        <w:pStyle w:val="ab"/>
        <w:spacing w:before="0" w:beforeAutospacing="0" w:after="0" w:afterAutospacing="0"/>
        <w:ind w:firstLine="709"/>
      </w:pPr>
    </w:p>
    <w:p w:rsidR="007E1881" w:rsidRPr="00214E17" w:rsidRDefault="007E1881" w:rsidP="00214E17">
      <w:pPr>
        <w:pStyle w:val="ab"/>
        <w:spacing w:before="0" w:beforeAutospacing="0" w:after="0" w:afterAutospacing="0"/>
        <w:ind w:firstLine="709"/>
        <w:jc w:val="both"/>
      </w:pPr>
      <w:r w:rsidRPr="00214E17">
        <w:t xml:space="preserve">Государственной программой Российской Федерации «Развитие лесного хозяйства на 2013-2020 годы» к 2020 году предусмотрено установление всех границ лесничеств и лесопарков. С учетом данной государственной программы Рослесхоз в рамках межведомственного информационного взаимодействия активно направляет в орган регистрации прав документы, содержащие сведения о границах лесничеств и лесопарков, для внесения сведений в Единый государственный реестр недвижимости (ЕГРН). </w:t>
      </w:r>
    </w:p>
    <w:p w:rsidR="007E1881" w:rsidRPr="00214E17" w:rsidRDefault="007E1881" w:rsidP="00214E17">
      <w:pPr>
        <w:pStyle w:val="ab"/>
        <w:spacing w:before="0" w:beforeAutospacing="0" w:after="0" w:afterAutospacing="0"/>
        <w:ind w:firstLine="709"/>
        <w:jc w:val="both"/>
      </w:pPr>
      <w:r w:rsidRPr="00214E17">
        <w:t xml:space="preserve">На территории Новосибирской области установлены границы 26 лесничеств. В настоящее время в ЕГРН внесены границы только </w:t>
      </w:r>
      <w:proofErr w:type="spellStart"/>
      <w:r w:rsidRPr="00214E17">
        <w:t>Колыванского</w:t>
      </w:r>
      <w:proofErr w:type="spellEnd"/>
      <w:r w:rsidRPr="00214E17">
        <w:t xml:space="preserve"> лесничества. Однако</w:t>
      </w:r>
      <w:proofErr w:type="gramStart"/>
      <w:r w:rsidRPr="00214E17">
        <w:t>,</w:t>
      </w:r>
      <w:proofErr w:type="gramEnd"/>
      <w:r w:rsidRPr="00214E17">
        <w:t xml:space="preserve"> работы по подготовке документов для внесения сведений о границах лесничеств в ЕГРН проводятся ещё по 16 лесничествам.</w:t>
      </w:r>
    </w:p>
    <w:p w:rsidR="007E1881" w:rsidRPr="00214E17" w:rsidRDefault="007E1881" w:rsidP="00214E17">
      <w:pPr>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color w:val="333333"/>
          <w:sz w:val="24"/>
          <w:szCs w:val="24"/>
          <w:shd w:val="clear" w:color="auto" w:fill="FFFFFF"/>
        </w:rPr>
        <w:t>Закон о «лесной амнистии» определил особенности внесения границ лесничеств в ЕГРН. Такие границы вносятся в ЕГРН</w:t>
      </w:r>
      <w:r w:rsidRPr="00214E17">
        <w:rPr>
          <w:rFonts w:ascii="Times New Roman" w:hAnsi="Times New Roman"/>
          <w:sz w:val="24"/>
          <w:szCs w:val="24"/>
        </w:rPr>
        <w:t xml:space="preserve"> в срок не позднее 15 рабочих дней со дня поступления документов из Рослесхоза. Основной причиной принятия органом регистрации прав решения о невозможности внесения сведений в ЕГРН является наличие пересечений границ населенного пункта либо территориальной зоны.</w:t>
      </w:r>
    </w:p>
    <w:p w:rsidR="007E1881" w:rsidRPr="00214E17" w:rsidRDefault="007E1881" w:rsidP="00214E17">
      <w:pPr>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Отличительной особенностью внесения сведений в ЕГРН является то, что орган регистрации прав может самостоятельно изменить границы лесничества в следующих случаях:</w:t>
      </w:r>
    </w:p>
    <w:p w:rsidR="007E1881" w:rsidRPr="00214E17" w:rsidRDefault="007E1881" w:rsidP="00214E17">
      <w:pPr>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 при внесении изменений в границы населенного пункта и (или) территориальной зоны, которые являются смежными границами с границами лесничества; </w:t>
      </w:r>
    </w:p>
    <w:p w:rsidR="007E1881" w:rsidRPr="00214E17" w:rsidRDefault="007E1881" w:rsidP="00214E17">
      <w:pPr>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 при пересечении границ лесничества с границами земельных участков, в отношении которых сведения о местоположении внесены в ЕГРН  соблюдая условие, чтобы границы лесничества не пересекали границы земельного или лесного участка, а земельные участки, не отнесенные к категории земель лесного фонда, не были включены в границы лесничества.</w:t>
      </w:r>
    </w:p>
    <w:p w:rsidR="007E1881" w:rsidRDefault="007E1881" w:rsidP="00214E17">
      <w:pPr>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lastRenderedPageBreak/>
        <w:t>Внесение границ лесничеств в ЕГРН обеспечит защиту имущественных прав и законных интересов Российской Федерации.</w:t>
      </w:r>
    </w:p>
    <w:p w:rsidR="00C93506" w:rsidRPr="00C93506" w:rsidRDefault="00C93506" w:rsidP="00214E17">
      <w:pPr>
        <w:autoSpaceDE w:val="0"/>
        <w:autoSpaceDN w:val="0"/>
        <w:adjustRightInd w:val="0"/>
        <w:spacing w:after="0" w:line="240" w:lineRule="auto"/>
        <w:ind w:firstLine="709"/>
        <w:jc w:val="both"/>
        <w:rPr>
          <w:rFonts w:ascii="Times New Roman" w:hAnsi="Times New Roman"/>
          <w:b/>
          <w:sz w:val="28"/>
          <w:szCs w:val="28"/>
        </w:rPr>
      </w:pPr>
    </w:p>
    <w:p w:rsidR="007E1881" w:rsidRPr="00C93506" w:rsidRDefault="007E1881" w:rsidP="00214E17">
      <w:pPr>
        <w:autoSpaceDE w:val="0"/>
        <w:autoSpaceDN w:val="0"/>
        <w:adjustRightInd w:val="0"/>
        <w:spacing w:after="0" w:line="240" w:lineRule="auto"/>
        <w:jc w:val="center"/>
        <w:rPr>
          <w:rFonts w:ascii="Times New Roman" w:hAnsi="Times New Roman"/>
          <w:b/>
          <w:sz w:val="28"/>
          <w:szCs w:val="28"/>
        </w:rPr>
      </w:pPr>
      <w:r w:rsidRPr="00C93506">
        <w:rPr>
          <w:rFonts w:ascii="Times New Roman" w:hAnsi="Times New Roman"/>
          <w:b/>
          <w:sz w:val="28"/>
          <w:szCs w:val="28"/>
        </w:rPr>
        <w:t>Суммы штрафов для владельцев земельных участков</w:t>
      </w:r>
    </w:p>
    <w:p w:rsidR="007E1881" w:rsidRPr="00214E17" w:rsidRDefault="007E1881" w:rsidP="00214E17">
      <w:pPr>
        <w:autoSpaceDE w:val="0"/>
        <w:autoSpaceDN w:val="0"/>
        <w:adjustRightInd w:val="0"/>
        <w:spacing w:after="0" w:line="240" w:lineRule="auto"/>
        <w:jc w:val="center"/>
        <w:rPr>
          <w:rFonts w:ascii="Times New Roman" w:hAnsi="Times New Roman"/>
          <w:b/>
          <w:sz w:val="24"/>
          <w:szCs w:val="24"/>
        </w:rPr>
      </w:pPr>
    </w:p>
    <w:p w:rsidR="007E1881" w:rsidRPr="00214E17" w:rsidRDefault="007E1881" w:rsidP="00214E17">
      <w:pPr>
        <w:tabs>
          <w:tab w:val="left" w:pos="1080"/>
        </w:tabs>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В рамках осуществления государственного земельного надзора Управление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по Новосибирской области проводит проверки соблюдения пользователями земельных участков действующего законодательства.</w:t>
      </w:r>
    </w:p>
    <w:p w:rsidR="007E1881" w:rsidRPr="00214E17" w:rsidRDefault="007E1881" w:rsidP="00214E17">
      <w:pPr>
        <w:spacing w:after="0" w:line="240" w:lineRule="auto"/>
        <w:ind w:firstLine="709"/>
        <w:jc w:val="both"/>
        <w:rPr>
          <w:rFonts w:ascii="Times New Roman" w:hAnsi="Times New Roman"/>
          <w:color w:val="000000"/>
          <w:sz w:val="24"/>
          <w:szCs w:val="24"/>
          <w:shd w:val="clear" w:color="auto" w:fill="FFFFFF"/>
        </w:rPr>
      </w:pPr>
      <w:r w:rsidRPr="00214E17">
        <w:rPr>
          <w:rFonts w:ascii="Times New Roman" w:hAnsi="Times New Roman"/>
          <w:sz w:val="24"/>
          <w:szCs w:val="24"/>
        </w:rPr>
        <w:t xml:space="preserve">В случае выявления нарушения в результате проверочных мероприятий государственный инспектор по использованию и охране земель выдает нарушителю предписание об устранении нарушения и составляет протокол об административном правонарушении. К нарушителям применяются меры административной ответственности – штраф. Размер штрафа зависит </w:t>
      </w:r>
      <w:r w:rsidRPr="00214E17">
        <w:rPr>
          <w:rFonts w:ascii="Times New Roman" w:hAnsi="Times New Roman"/>
          <w:color w:val="000000"/>
          <w:sz w:val="24"/>
          <w:szCs w:val="24"/>
          <w:shd w:val="clear" w:color="auto" w:fill="FFFFFF"/>
        </w:rPr>
        <w:t xml:space="preserve">от вида нарушения и категории нарушителя, от  кадастровой стоимости земельного участка, на котором допущено нарушение. </w:t>
      </w:r>
    </w:p>
    <w:p w:rsidR="007E1881" w:rsidRPr="00214E17" w:rsidRDefault="007E1881" w:rsidP="00214E17">
      <w:pPr>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Только за первое полугодие 2019 года общая сумма наложенных Управлением </w:t>
      </w:r>
      <w:proofErr w:type="spellStart"/>
      <w:r w:rsidRPr="00214E17">
        <w:rPr>
          <w:rFonts w:ascii="Times New Roman" w:hAnsi="Times New Roman"/>
          <w:sz w:val="24"/>
          <w:szCs w:val="24"/>
        </w:rPr>
        <w:t>Росреестра</w:t>
      </w:r>
      <w:proofErr w:type="spellEnd"/>
      <w:r w:rsidRPr="00214E17">
        <w:rPr>
          <w:rFonts w:ascii="Times New Roman" w:hAnsi="Times New Roman"/>
          <w:sz w:val="24"/>
          <w:szCs w:val="24"/>
        </w:rPr>
        <w:t xml:space="preserve"> по Новосибирской области штрафов за нарушения земельного законодательства составила 1,8 млн. рублей. Значительная часть нарушений совершена гражданами – общая сумма штрафов составила 855 тыс. рублей, 750 тыс. рублей должны будут заплатить в бюджет  юридические лица и 210 тыс. рублей - должностные лица.</w:t>
      </w:r>
    </w:p>
    <w:p w:rsidR="007E1881" w:rsidRPr="00214E17" w:rsidRDefault="007E1881" w:rsidP="00214E17">
      <w:pPr>
        <w:tabs>
          <w:tab w:val="left" w:pos="1080"/>
        </w:tabs>
        <w:spacing w:after="0" w:line="240" w:lineRule="auto"/>
        <w:ind w:firstLine="709"/>
        <w:jc w:val="both"/>
        <w:rPr>
          <w:rFonts w:ascii="Times New Roman" w:hAnsi="Times New Roman"/>
          <w:sz w:val="24"/>
          <w:szCs w:val="24"/>
        </w:rPr>
      </w:pPr>
      <w:r w:rsidRPr="00214E17">
        <w:rPr>
          <w:rFonts w:ascii="Times New Roman" w:hAnsi="Times New Roman"/>
          <w:sz w:val="24"/>
          <w:szCs w:val="24"/>
        </w:rPr>
        <w:t xml:space="preserve">Одним из самых распространенных нарушений, выявляемых в Новосибирской области, является самовольное </w:t>
      </w:r>
      <w:r w:rsidRPr="00214E17">
        <w:rPr>
          <w:rFonts w:ascii="Times New Roman" w:hAnsi="Times New Roman"/>
          <w:bCs/>
          <w:sz w:val="24"/>
          <w:szCs w:val="24"/>
        </w:rPr>
        <w:t>занятие земельного участка</w:t>
      </w:r>
      <w:r w:rsidRPr="00214E17">
        <w:rPr>
          <w:rFonts w:ascii="Times New Roman" w:hAnsi="Times New Roman"/>
          <w:sz w:val="24"/>
          <w:szCs w:val="24"/>
        </w:rPr>
        <w:t>. Как правило, собственники переставляют заборы, захватив часть соседнего участка.  Общий размер назначенных штрафов за с</w:t>
      </w:r>
      <w:r w:rsidRPr="00214E17">
        <w:rPr>
          <w:rFonts w:ascii="Times New Roman" w:hAnsi="Times New Roman"/>
          <w:bCs/>
          <w:sz w:val="24"/>
          <w:szCs w:val="24"/>
        </w:rPr>
        <w:t>амовольное занятие земельных участков</w:t>
      </w:r>
      <w:r w:rsidRPr="00214E17">
        <w:rPr>
          <w:rFonts w:ascii="Times New Roman" w:hAnsi="Times New Roman"/>
          <w:sz w:val="24"/>
          <w:szCs w:val="24"/>
        </w:rPr>
        <w:t xml:space="preserve"> с начала 2019 года составил 1,4 млн. рублей, это почти 80% наложенных штрафов по всем нарушениям земельного законодательства. </w:t>
      </w:r>
    </w:p>
    <w:p w:rsidR="007E1881" w:rsidRPr="00214E17" w:rsidRDefault="007E1881" w:rsidP="00214E17">
      <w:pPr>
        <w:tabs>
          <w:tab w:val="left" w:pos="1080"/>
        </w:tabs>
        <w:spacing w:after="0" w:line="240" w:lineRule="auto"/>
        <w:ind w:firstLine="709"/>
        <w:jc w:val="both"/>
        <w:rPr>
          <w:rFonts w:ascii="Times New Roman" w:hAnsi="Times New Roman"/>
          <w:bCs/>
          <w:iCs/>
          <w:sz w:val="24"/>
          <w:szCs w:val="24"/>
        </w:rPr>
      </w:pPr>
      <w:r w:rsidRPr="00214E17">
        <w:rPr>
          <w:rFonts w:ascii="Times New Roman" w:hAnsi="Times New Roman"/>
          <w:sz w:val="24"/>
          <w:szCs w:val="24"/>
        </w:rPr>
        <w:t>Для нарушителей предусмотрены штрафы:</w:t>
      </w:r>
    </w:p>
    <w:p w:rsidR="007E1881" w:rsidRPr="00214E17" w:rsidRDefault="007E1881" w:rsidP="00214E17">
      <w:pPr>
        <w:numPr>
          <w:ilvl w:val="1"/>
          <w:numId w:val="7"/>
        </w:numPr>
        <w:tabs>
          <w:tab w:val="left" w:pos="1080"/>
        </w:tabs>
        <w:spacing w:after="0" w:line="240" w:lineRule="auto"/>
        <w:ind w:left="0" w:firstLine="709"/>
        <w:jc w:val="both"/>
        <w:rPr>
          <w:rFonts w:ascii="Times New Roman" w:hAnsi="Times New Roman"/>
          <w:bCs/>
          <w:iCs/>
          <w:sz w:val="24"/>
          <w:szCs w:val="24"/>
        </w:rPr>
      </w:pPr>
      <w:r w:rsidRPr="00214E17">
        <w:rPr>
          <w:rFonts w:ascii="Times New Roman" w:hAnsi="Times New Roman"/>
          <w:bCs/>
          <w:iCs/>
          <w:sz w:val="24"/>
          <w:szCs w:val="24"/>
        </w:rPr>
        <w:t xml:space="preserve">на граждан в размере от 1 до 1,5 процента кадастровой стоимости земельного участка, но не менее 5 000 рублей; </w:t>
      </w:r>
    </w:p>
    <w:p w:rsidR="007E1881" w:rsidRPr="00214E17" w:rsidRDefault="007E1881" w:rsidP="00214E17">
      <w:pPr>
        <w:numPr>
          <w:ilvl w:val="1"/>
          <w:numId w:val="7"/>
        </w:numPr>
        <w:tabs>
          <w:tab w:val="left" w:pos="1080"/>
        </w:tabs>
        <w:spacing w:after="0" w:line="240" w:lineRule="auto"/>
        <w:ind w:left="0" w:firstLine="709"/>
        <w:jc w:val="both"/>
        <w:rPr>
          <w:rFonts w:ascii="Times New Roman" w:hAnsi="Times New Roman"/>
          <w:bCs/>
          <w:iCs/>
          <w:sz w:val="24"/>
          <w:szCs w:val="24"/>
        </w:rPr>
      </w:pPr>
      <w:r w:rsidRPr="00214E17">
        <w:rPr>
          <w:rFonts w:ascii="Times New Roman" w:hAnsi="Times New Roman"/>
          <w:bCs/>
          <w:iCs/>
          <w:sz w:val="24"/>
          <w:szCs w:val="24"/>
        </w:rPr>
        <w:t xml:space="preserve">на должностных лиц - от 1,5 до 2 процентов кадастровой стоимости земельного участка, но не менее 20 000 рублей; </w:t>
      </w:r>
    </w:p>
    <w:p w:rsidR="007E1881" w:rsidRPr="00214E17" w:rsidRDefault="007E1881" w:rsidP="00214E17">
      <w:pPr>
        <w:numPr>
          <w:ilvl w:val="1"/>
          <w:numId w:val="7"/>
        </w:numPr>
        <w:tabs>
          <w:tab w:val="left" w:pos="1080"/>
        </w:tabs>
        <w:spacing w:after="0" w:line="240" w:lineRule="auto"/>
        <w:ind w:left="0" w:firstLine="709"/>
        <w:jc w:val="both"/>
        <w:rPr>
          <w:rFonts w:ascii="Times New Roman" w:hAnsi="Times New Roman"/>
          <w:bCs/>
          <w:iCs/>
          <w:sz w:val="24"/>
          <w:szCs w:val="24"/>
        </w:rPr>
      </w:pPr>
      <w:r w:rsidRPr="00214E17">
        <w:rPr>
          <w:rFonts w:ascii="Times New Roman" w:hAnsi="Times New Roman"/>
          <w:bCs/>
          <w:iCs/>
          <w:sz w:val="24"/>
          <w:szCs w:val="24"/>
        </w:rPr>
        <w:t xml:space="preserve">на юридических лиц - от 2 до 3 процентов кадастровой стоимости земельного участка, но не менее 100 000 рублей. </w:t>
      </w:r>
    </w:p>
    <w:p w:rsidR="007E1881" w:rsidRPr="00214E17" w:rsidRDefault="007E1881" w:rsidP="00214E17">
      <w:pPr>
        <w:tabs>
          <w:tab w:val="left" w:pos="1080"/>
        </w:tabs>
        <w:spacing w:after="0" w:line="240" w:lineRule="auto"/>
        <w:ind w:firstLine="709"/>
        <w:jc w:val="both"/>
        <w:rPr>
          <w:rFonts w:ascii="Times New Roman" w:hAnsi="Times New Roman"/>
          <w:bCs/>
          <w:iCs/>
          <w:sz w:val="24"/>
          <w:szCs w:val="24"/>
        </w:rPr>
      </w:pPr>
      <w:r w:rsidRPr="00214E17">
        <w:rPr>
          <w:rFonts w:ascii="Times New Roman" w:hAnsi="Times New Roman"/>
          <w:bCs/>
          <w:iCs/>
          <w:sz w:val="24"/>
          <w:szCs w:val="24"/>
        </w:rPr>
        <w:t>В случае если кадастровая стоимость земельного участка не определена, законом установлены следующие штрафы:</w:t>
      </w:r>
    </w:p>
    <w:p w:rsidR="007E1881" w:rsidRPr="00214E17" w:rsidRDefault="007E1881" w:rsidP="00214E17">
      <w:pPr>
        <w:numPr>
          <w:ilvl w:val="1"/>
          <w:numId w:val="8"/>
        </w:numPr>
        <w:tabs>
          <w:tab w:val="left" w:pos="1080"/>
        </w:tabs>
        <w:spacing w:after="0" w:line="240" w:lineRule="auto"/>
        <w:ind w:left="0" w:firstLine="709"/>
        <w:jc w:val="both"/>
        <w:rPr>
          <w:rFonts w:ascii="Times New Roman" w:hAnsi="Times New Roman"/>
          <w:bCs/>
          <w:iCs/>
          <w:sz w:val="24"/>
          <w:szCs w:val="24"/>
        </w:rPr>
      </w:pPr>
      <w:r w:rsidRPr="00214E17">
        <w:rPr>
          <w:rFonts w:ascii="Times New Roman" w:hAnsi="Times New Roman"/>
          <w:bCs/>
          <w:iCs/>
          <w:sz w:val="24"/>
          <w:szCs w:val="24"/>
        </w:rPr>
        <w:t xml:space="preserve">на граждан - в размере от 5 000 до 10 000 рублей; </w:t>
      </w:r>
    </w:p>
    <w:p w:rsidR="007E1881" w:rsidRPr="00214E17" w:rsidRDefault="007E1881" w:rsidP="00214E17">
      <w:pPr>
        <w:numPr>
          <w:ilvl w:val="1"/>
          <w:numId w:val="8"/>
        </w:numPr>
        <w:tabs>
          <w:tab w:val="left" w:pos="1080"/>
        </w:tabs>
        <w:spacing w:after="0" w:line="240" w:lineRule="auto"/>
        <w:ind w:left="0" w:firstLine="709"/>
        <w:jc w:val="both"/>
        <w:rPr>
          <w:rFonts w:ascii="Times New Roman" w:hAnsi="Times New Roman"/>
          <w:bCs/>
          <w:iCs/>
          <w:sz w:val="24"/>
          <w:szCs w:val="24"/>
        </w:rPr>
      </w:pPr>
      <w:r w:rsidRPr="00214E17">
        <w:rPr>
          <w:rFonts w:ascii="Times New Roman" w:hAnsi="Times New Roman"/>
          <w:bCs/>
          <w:iCs/>
          <w:sz w:val="24"/>
          <w:szCs w:val="24"/>
        </w:rPr>
        <w:t xml:space="preserve">на должностных лиц - от 20 000 до 50 000 рублей; </w:t>
      </w:r>
    </w:p>
    <w:p w:rsidR="007E1881" w:rsidRPr="00214E17" w:rsidRDefault="007E1881" w:rsidP="00214E17">
      <w:pPr>
        <w:numPr>
          <w:ilvl w:val="1"/>
          <w:numId w:val="8"/>
        </w:numPr>
        <w:tabs>
          <w:tab w:val="left" w:pos="1080"/>
        </w:tabs>
        <w:spacing w:after="0" w:line="240" w:lineRule="auto"/>
        <w:ind w:left="0" w:firstLine="709"/>
        <w:jc w:val="both"/>
        <w:rPr>
          <w:rFonts w:ascii="Times New Roman" w:hAnsi="Times New Roman"/>
          <w:sz w:val="24"/>
          <w:szCs w:val="24"/>
        </w:rPr>
      </w:pPr>
      <w:r w:rsidRPr="00214E17">
        <w:rPr>
          <w:rFonts w:ascii="Times New Roman" w:hAnsi="Times New Roman"/>
          <w:bCs/>
          <w:iCs/>
          <w:sz w:val="24"/>
          <w:szCs w:val="24"/>
        </w:rPr>
        <w:t>на юридических лиц - от 100 000 до 200 000 рублей.</w:t>
      </w:r>
    </w:p>
    <w:p w:rsidR="007E1881" w:rsidRPr="00214E17" w:rsidRDefault="007E1881" w:rsidP="00214E17">
      <w:pPr>
        <w:tabs>
          <w:tab w:val="left" w:pos="1080"/>
        </w:tabs>
        <w:spacing w:after="0" w:line="240" w:lineRule="auto"/>
        <w:ind w:firstLine="709"/>
        <w:jc w:val="both"/>
        <w:rPr>
          <w:rFonts w:ascii="Times New Roman" w:hAnsi="Times New Roman"/>
          <w:sz w:val="24"/>
          <w:szCs w:val="24"/>
        </w:rPr>
      </w:pPr>
      <w:r w:rsidRPr="00214E17">
        <w:rPr>
          <w:rFonts w:ascii="Times New Roman" w:hAnsi="Times New Roman"/>
          <w:sz w:val="24"/>
          <w:szCs w:val="24"/>
          <w:shd w:val="clear" w:color="auto" w:fill="FFFFFF"/>
        </w:rPr>
        <w:t xml:space="preserve">Индивидуальные предприниматели выплачивают штрафы наравне с  юридическими лицами, а в случае </w:t>
      </w:r>
      <w:r w:rsidRPr="00214E17">
        <w:rPr>
          <w:rFonts w:ascii="Times New Roman" w:hAnsi="Times New Roman"/>
          <w:sz w:val="24"/>
          <w:szCs w:val="24"/>
        </w:rPr>
        <w:t>самовольного занятия части земельного участка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7E1881" w:rsidRPr="00214E17" w:rsidRDefault="007E1881" w:rsidP="00214E17">
      <w:pPr>
        <w:tabs>
          <w:tab w:val="left" w:pos="108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также влечет наложение административного штрафа:</w:t>
      </w:r>
    </w:p>
    <w:p w:rsidR="007E1881" w:rsidRPr="00214E17" w:rsidRDefault="007E1881" w:rsidP="00214E17">
      <w:pPr>
        <w:numPr>
          <w:ilvl w:val="1"/>
          <w:numId w:val="9"/>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граждан в размере от 0,5 до 1 процента кадастровой стоимости земельного участка, но не менее 10 000 рублей; </w:t>
      </w:r>
    </w:p>
    <w:p w:rsidR="007E1881" w:rsidRPr="00214E17" w:rsidRDefault="007E1881" w:rsidP="00214E17">
      <w:pPr>
        <w:numPr>
          <w:ilvl w:val="1"/>
          <w:numId w:val="9"/>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должностных лиц - от 1 до 1,5 процента кадастровой стоимости земельного участка, но не менее 20 000 рублей; </w:t>
      </w:r>
    </w:p>
    <w:p w:rsidR="007E1881" w:rsidRPr="00214E17" w:rsidRDefault="007E1881" w:rsidP="00214E17">
      <w:pPr>
        <w:numPr>
          <w:ilvl w:val="1"/>
          <w:numId w:val="9"/>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на юридических лиц - от 1,5 до 2 процентов кадастровой стоимости земельного участка, но не менее 100 000 рублей.</w:t>
      </w:r>
    </w:p>
    <w:p w:rsidR="007E1881" w:rsidRPr="00214E17" w:rsidRDefault="007E1881" w:rsidP="00214E17">
      <w:pPr>
        <w:tabs>
          <w:tab w:val="left" w:pos="108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bCs/>
          <w:iCs/>
          <w:sz w:val="24"/>
          <w:szCs w:val="24"/>
        </w:rPr>
        <w:t>Если кадастровая стоимость земельного участка не определена:</w:t>
      </w:r>
    </w:p>
    <w:p w:rsidR="007E1881" w:rsidRPr="00214E17" w:rsidRDefault="007E1881" w:rsidP="00214E17">
      <w:pPr>
        <w:numPr>
          <w:ilvl w:val="1"/>
          <w:numId w:val="10"/>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граждан </w:t>
      </w:r>
      <w:r w:rsidRPr="00214E17">
        <w:rPr>
          <w:rFonts w:ascii="Times New Roman" w:hAnsi="Times New Roman"/>
          <w:bCs/>
          <w:iCs/>
          <w:sz w:val="24"/>
          <w:szCs w:val="24"/>
        </w:rPr>
        <w:t xml:space="preserve">возлагается штраф </w:t>
      </w:r>
      <w:r w:rsidRPr="00214E17">
        <w:rPr>
          <w:rFonts w:ascii="Times New Roman" w:hAnsi="Times New Roman"/>
          <w:sz w:val="24"/>
          <w:szCs w:val="24"/>
        </w:rPr>
        <w:t xml:space="preserve">в размере от 10 000 до 20 000 рублей; </w:t>
      </w:r>
    </w:p>
    <w:p w:rsidR="007E1881" w:rsidRPr="00214E17" w:rsidRDefault="007E1881" w:rsidP="00214E17">
      <w:pPr>
        <w:numPr>
          <w:ilvl w:val="1"/>
          <w:numId w:val="10"/>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должностных лиц - от 20 000 до 50 000 рублей; </w:t>
      </w:r>
    </w:p>
    <w:p w:rsidR="007E1881" w:rsidRPr="00214E17" w:rsidRDefault="007E1881" w:rsidP="00214E17">
      <w:pPr>
        <w:numPr>
          <w:ilvl w:val="1"/>
          <w:numId w:val="10"/>
        </w:numPr>
        <w:tabs>
          <w:tab w:val="left" w:pos="108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на юридических лиц - от 100 000 до 200 000 рублей.</w:t>
      </w:r>
    </w:p>
    <w:p w:rsidR="007E1881" w:rsidRPr="00214E17" w:rsidRDefault="007E1881" w:rsidP="00214E17">
      <w:pPr>
        <w:spacing w:after="0" w:line="240" w:lineRule="auto"/>
        <w:ind w:firstLine="709"/>
        <w:jc w:val="both"/>
        <w:rPr>
          <w:rFonts w:ascii="Times New Roman" w:hAnsi="Times New Roman"/>
          <w:bCs/>
          <w:sz w:val="24"/>
          <w:szCs w:val="24"/>
        </w:rPr>
      </w:pPr>
      <w:r w:rsidRPr="00214E17">
        <w:rPr>
          <w:rFonts w:ascii="Times New Roman" w:hAnsi="Times New Roman"/>
          <w:sz w:val="24"/>
          <w:szCs w:val="24"/>
        </w:rPr>
        <w:t xml:space="preserve">Общий размер назначенных штрафов за </w:t>
      </w:r>
      <w:r w:rsidRPr="00214E17">
        <w:rPr>
          <w:rFonts w:ascii="Times New Roman" w:hAnsi="Times New Roman"/>
          <w:bCs/>
          <w:sz w:val="24"/>
          <w:szCs w:val="24"/>
        </w:rPr>
        <w:t>использование земельных участков не по целевому назначению в Новосибирской области за первое полугодие 2019 года составил 380 тыс. рублей.</w:t>
      </w:r>
    </w:p>
    <w:p w:rsidR="007E1881" w:rsidRPr="00214E17" w:rsidRDefault="007E1881" w:rsidP="00214E17">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lastRenderedPageBreak/>
        <w:t>Неиспользование земельного участка, предназначенного для жилищного или иного строительства, садоводства, огородничества, влечет наложение административного штрафа:</w:t>
      </w:r>
    </w:p>
    <w:p w:rsidR="007E1881" w:rsidRPr="00214E17" w:rsidRDefault="007E1881" w:rsidP="00214E17">
      <w:pPr>
        <w:numPr>
          <w:ilvl w:val="1"/>
          <w:numId w:val="11"/>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граждан в размере от 1 до 1,5 процента кадастровой стоимости земельного участка, но не менее 20 000 рублей; </w:t>
      </w:r>
    </w:p>
    <w:p w:rsidR="007E1881" w:rsidRPr="00214E17" w:rsidRDefault="007E1881" w:rsidP="00214E17">
      <w:pPr>
        <w:numPr>
          <w:ilvl w:val="1"/>
          <w:numId w:val="11"/>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должностных лиц - от 1,5 до 2 процентов кадастровой стоимости земельного участка, но не менее 50 000 рублей; </w:t>
      </w:r>
    </w:p>
    <w:p w:rsidR="007E1881" w:rsidRPr="00214E17" w:rsidRDefault="007E1881" w:rsidP="00214E17">
      <w:pPr>
        <w:numPr>
          <w:ilvl w:val="1"/>
          <w:numId w:val="11"/>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на юридических лиц - от 3 до 5 процентов кадастровой стоимости земельного участка, но не менее 400 000 рублей.</w:t>
      </w:r>
    </w:p>
    <w:p w:rsidR="007E1881" w:rsidRPr="00214E17" w:rsidRDefault="007E1881" w:rsidP="00214E17">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В случае если кадастровая стоимость земельного участка не определена:</w:t>
      </w:r>
    </w:p>
    <w:p w:rsidR="007E1881" w:rsidRPr="00214E17" w:rsidRDefault="007E1881" w:rsidP="00214E17">
      <w:pPr>
        <w:numPr>
          <w:ilvl w:val="1"/>
          <w:numId w:val="12"/>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граждан в размере от 20 000 до 50 000 рублей; </w:t>
      </w:r>
    </w:p>
    <w:p w:rsidR="007E1881" w:rsidRPr="00214E17" w:rsidRDefault="007E1881" w:rsidP="00214E17">
      <w:pPr>
        <w:numPr>
          <w:ilvl w:val="1"/>
          <w:numId w:val="12"/>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должностных лиц - от 50 000 до 100 000 рублей; </w:t>
      </w:r>
    </w:p>
    <w:p w:rsidR="007E1881" w:rsidRPr="00214E17" w:rsidRDefault="007E1881" w:rsidP="00214E17">
      <w:pPr>
        <w:numPr>
          <w:ilvl w:val="1"/>
          <w:numId w:val="12"/>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на юридических лиц - от 400 000 до 700 000 рублей.</w:t>
      </w:r>
    </w:p>
    <w:p w:rsidR="007E1881" w:rsidRPr="00214E17" w:rsidRDefault="007E1881" w:rsidP="00214E17">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Невыполнение или несвоевременное выполнение обязанностей по приведению земель в состояние, пригодное для использования по целевому назначению, влечет наложение административного штрафа:</w:t>
      </w:r>
    </w:p>
    <w:p w:rsidR="007E1881" w:rsidRPr="00214E17" w:rsidRDefault="007E1881" w:rsidP="00214E17">
      <w:pPr>
        <w:numPr>
          <w:ilvl w:val="0"/>
          <w:numId w:val="13"/>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граждан в размере от 20 000 до 50 000 рублей; </w:t>
      </w:r>
    </w:p>
    <w:p w:rsidR="007E1881" w:rsidRPr="00214E17" w:rsidRDefault="007E1881" w:rsidP="00214E17">
      <w:pPr>
        <w:numPr>
          <w:ilvl w:val="0"/>
          <w:numId w:val="13"/>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на должностных лиц - от 100 000 до 200 000 рублей; </w:t>
      </w:r>
    </w:p>
    <w:p w:rsidR="007E1881" w:rsidRPr="00214E17" w:rsidRDefault="007E1881" w:rsidP="00214E17">
      <w:pPr>
        <w:numPr>
          <w:ilvl w:val="0"/>
          <w:numId w:val="13"/>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на юридических лиц - от 200 000 до 400 000 рублей.</w:t>
      </w:r>
    </w:p>
    <w:p w:rsidR="007E1881" w:rsidRPr="00214E17" w:rsidRDefault="007E1881" w:rsidP="00214E17">
      <w:pPr>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Административный штраф подлежит уплате лицом, привлеченным к административной ответственности, не позднее 60 дней со дня вступления постановления о назначении административного наказания в законную силу.</w:t>
      </w:r>
    </w:p>
    <w:p w:rsidR="007E1881" w:rsidRPr="00214E17" w:rsidRDefault="007E1881" w:rsidP="00214E17">
      <w:pPr>
        <w:tabs>
          <w:tab w:val="left" w:pos="1080"/>
          <w:tab w:val="left" w:pos="1260"/>
        </w:tabs>
        <w:autoSpaceDE w:val="0"/>
        <w:autoSpaceDN w:val="0"/>
        <w:adjustRightInd w:val="0"/>
        <w:spacing w:after="0" w:line="240" w:lineRule="auto"/>
        <w:ind w:firstLine="709"/>
        <w:jc w:val="both"/>
        <w:rPr>
          <w:rFonts w:ascii="Times New Roman" w:hAnsi="Times New Roman"/>
          <w:sz w:val="24"/>
          <w:szCs w:val="24"/>
        </w:rPr>
      </w:pPr>
      <w:r w:rsidRPr="00214E17">
        <w:rPr>
          <w:rFonts w:ascii="Times New Roman" w:hAnsi="Times New Roman"/>
          <w:sz w:val="24"/>
          <w:szCs w:val="24"/>
        </w:rPr>
        <w:t>За неуплату административного штрафа в установленный срок предусмотрена административная ответственность:</w:t>
      </w:r>
    </w:p>
    <w:p w:rsidR="007E1881" w:rsidRPr="00214E17" w:rsidRDefault="007E1881" w:rsidP="00214E17">
      <w:pPr>
        <w:numPr>
          <w:ilvl w:val="0"/>
          <w:numId w:val="14"/>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административный штраф в двукратном размере суммы неуплаченного административного штрафа, но не менее 1 000 рублей, </w:t>
      </w:r>
    </w:p>
    <w:p w:rsidR="007E1881" w:rsidRPr="00214E17" w:rsidRDefault="007E1881" w:rsidP="00214E17">
      <w:pPr>
        <w:numPr>
          <w:ilvl w:val="0"/>
          <w:numId w:val="14"/>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 xml:space="preserve">административный арест на срок до 15 суток, </w:t>
      </w:r>
    </w:p>
    <w:p w:rsidR="007E1881" w:rsidRPr="00214E17" w:rsidRDefault="007E1881" w:rsidP="00214E17">
      <w:pPr>
        <w:numPr>
          <w:ilvl w:val="0"/>
          <w:numId w:val="14"/>
        </w:numPr>
        <w:tabs>
          <w:tab w:val="left" w:pos="1080"/>
          <w:tab w:val="left" w:pos="1260"/>
        </w:tabs>
        <w:autoSpaceDE w:val="0"/>
        <w:autoSpaceDN w:val="0"/>
        <w:adjustRightInd w:val="0"/>
        <w:spacing w:after="0" w:line="240" w:lineRule="auto"/>
        <w:ind w:left="0" w:firstLine="709"/>
        <w:jc w:val="both"/>
        <w:rPr>
          <w:rFonts w:ascii="Times New Roman" w:hAnsi="Times New Roman"/>
          <w:sz w:val="24"/>
          <w:szCs w:val="24"/>
        </w:rPr>
      </w:pPr>
      <w:r w:rsidRPr="00214E17">
        <w:rPr>
          <w:rFonts w:ascii="Times New Roman" w:hAnsi="Times New Roman"/>
          <w:sz w:val="24"/>
          <w:szCs w:val="24"/>
        </w:rPr>
        <w:t>обязательные работы на срок до 50 часов.</w:t>
      </w:r>
    </w:p>
    <w:p w:rsidR="007E1881" w:rsidRPr="00214E17" w:rsidRDefault="007E1881" w:rsidP="00214E17">
      <w:pPr>
        <w:pStyle w:val="ConsPlusNormal"/>
        <w:ind w:firstLine="708"/>
        <w:jc w:val="both"/>
        <w:rPr>
          <w:rFonts w:ascii="Times New Roman" w:hAnsi="Times New Roman" w:cs="Times New Roman"/>
          <w:sz w:val="24"/>
          <w:szCs w:val="24"/>
        </w:rPr>
      </w:pPr>
      <w:proofErr w:type="spellStart"/>
      <w:r w:rsidRPr="00214E17">
        <w:rPr>
          <w:rFonts w:ascii="Times New Roman" w:hAnsi="Times New Roman" w:cs="Times New Roman"/>
          <w:sz w:val="24"/>
          <w:szCs w:val="24"/>
        </w:rPr>
        <w:t>Росреестр</w:t>
      </w:r>
      <w:proofErr w:type="spellEnd"/>
      <w:r w:rsidRPr="00214E17">
        <w:rPr>
          <w:rFonts w:ascii="Times New Roman" w:hAnsi="Times New Roman" w:cs="Times New Roman"/>
          <w:sz w:val="24"/>
          <w:szCs w:val="24"/>
        </w:rPr>
        <w:t xml:space="preserve"> рекомендует оформлять земельные участки в соответствии с законодательством и соблюдать требования закона при их использовании. Земельные участки должны иметь точные границы, ведь внесенные в Единый государственный реестр недвижимости сведения о границах избавят собственников от проблем из-за возможных споров, в том числе с соседями и с органами власти. Правообладателям участков, не имеющих точных границ, </w:t>
      </w:r>
      <w:proofErr w:type="spellStart"/>
      <w:r w:rsidRPr="00214E17">
        <w:rPr>
          <w:rFonts w:ascii="Times New Roman" w:hAnsi="Times New Roman" w:cs="Times New Roman"/>
          <w:sz w:val="24"/>
          <w:szCs w:val="24"/>
        </w:rPr>
        <w:t>Росреестр</w:t>
      </w:r>
      <w:proofErr w:type="spellEnd"/>
      <w:r w:rsidRPr="00214E17">
        <w:rPr>
          <w:rFonts w:ascii="Times New Roman" w:hAnsi="Times New Roman" w:cs="Times New Roman"/>
          <w:sz w:val="24"/>
          <w:szCs w:val="24"/>
        </w:rPr>
        <w:t xml:space="preserve"> также рекомендует рассмотреть вопрос о проведении кадастровых работ (межевании).</w:t>
      </w:r>
    </w:p>
    <w:p w:rsidR="007E1881" w:rsidRDefault="007E1881" w:rsidP="007E1881">
      <w:pPr>
        <w:pStyle w:val="ConsPlusNormal"/>
        <w:jc w:val="right"/>
        <w:rPr>
          <w:rFonts w:ascii="Segoe UI" w:hAnsi="Segoe UI" w:cs="Segoe UI"/>
          <w:b/>
          <w:i/>
          <w:sz w:val="24"/>
          <w:szCs w:val="24"/>
        </w:rPr>
      </w:pPr>
    </w:p>
    <w:p w:rsidR="007E1881" w:rsidRDefault="007E1881" w:rsidP="007E1881">
      <w:pPr>
        <w:pStyle w:val="ConsPlusNormal"/>
        <w:jc w:val="right"/>
        <w:rPr>
          <w:rFonts w:ascii="Segoe UI" w:hAnsi="Segoe UI" w:cs="Segoe UI"/>
          <w:b/>
          <w:i/>
          <w:sz w:val="24"/>
          <w:szCs w:val="24"/>
        </w:rPr>
      </w:pPr>
    </w:p>
    <w:p w:rsidR="00233399" w:rsidRDefault="00233399" w:rsidP="00233399">
      <w:pPr>
        <w:pStyle w:val="ConsPlusNormal"/>
        <w:tabs>
          <w:tab w:val="left" w:pos="3894"/>
        </w:tabs>
        <w:rPr>
          <w:rFonts w:ascii="Segoe UI" w:hAnsi="Segoe UI" w:cs="Segoe UI"/>
          <w:b/>
          <w:i/>
          <w:sz w:val="24"/>
          <w:szCs w:val="24"/>
        </w:rPr>
      </w:pPr>
    </w:p>
    <w:p w:rsidR="00183C4E" w:rsidRDefault="00183C4E" w:rsidP="00183C4E">
      <w:pPr>
        <w:spacing w:after="0" w:line="240" w:lineRule="auto"/>
        <w:rPr>
          <w:rFonts w:ascii="Times New Roman" w:eastAsia="Times New Roman" w:hAnsi="Times New Roman"/>
          <w:sz w:val="24"/>
          <w:szCs w:val="24"/>
          <w:lang w:eastAsia="ru-RU"/>
        </w:rPr>
      </w:pPr>
    </w:p>
    <w:p w:rsidR="00214E17" w:rsidRDefault="00214E17" w:rsidP="00183C4E">
      <w:pPr>
        <w:spacing w:after="0" w:line="240" w:lineRule="auto"/>
        <w:rPr>
          <w:rFonts w:ascii="Times New Roman" w:eastAsia="Times New Roman" w:hAnsi="Times New Roman"/>
          <w:sz w:val="24"/>
          <w:szCs w:val="24"/>
          <w:lang w:eastAsia="ru-RU"/>
        </w:rPr>
      </w:pPr>
    </w:p>
    <w:p w:rsidR="00214E17" w:rsidRDefault="00214E17" w:rsidP="00183C4E">
      <w:pPr>
        <w:spacing w:after="0" w:line="240" w:lineRule="auto"/>
        <w:rPr>
          <w:rFonts w:ascii="Times New Roman" w:eastAsia="Times New Roman" w:hAnsi="Times New Roman"/>
          <w:sz w:val="24"/>
          <w:szCs w:val="24"/>
          <w:lang w:eastAsia="ru-RU"/>
        </w:rPr>
      </w:pPr>
    </w:p>
    <w:p w:rsidR="00214E17" w:rsidRDefault="00214E17" w:rsidP="00183C4E">
      <w:pPr>
        <w:spacing w:after="0" w:line="240" w:lineRule="auto"/>
        <w:rPr>
          <w:rFonts w:ascii="Times New Roman" w:eastAsia="Times New Roman" w:hAnsi="Times New Roman"/>
          <w:sz w:val="24"/>
          <w:szCs w:val="24"/>
          <w:lang w:eastAsia="ru-RU"/>
        </w:rPr>
      </w:pPr>
    </w:p>
    <w:p w:rsidR="00214E17" w:rsidRDefault="00214E17" w:rsidP="00183C4E">
      <w:pPr>
        <w:spacing w:after="0" w:line="240" w:lineRule="auto"/>
        <w:rPr>
          <w:rFonts w:ascii="Times New Roman" w:eastAsia="Times New Roman" w:hAnsi="Times New Roman"/>
          <w:sz w:val="24"/>
          <w:szCs w:val="24"/>
          <w:lang w:eastAsia="ru-RU"/>
        </w:rPr>
      </w:pPr>
    </w:p>
    <w:p w:rsidR="00214E17" w:rsidRDefault="00214E17" w:rsidP="00183C4E">
      <w:pPr>
        <w:spacing w:after="0" w:line="240" w:lineRule="auto"/>
        <w:rPr>
          <w:rFonts w:ascii="Times New Roman" w:eastAsia="Times New Roman" w:hAnsi="Times New Roman"/>
          <w:sz w:val="24"/>
          <w:szCs w:val="24"/>
          <w:lang w:eastAsia="ru-RU"/>
        </w:rPr>
      </w:pPr>
    </w:p>
    <w:p w:rsidR="00214E17" w:rsidRDefault="00214E17" w:rsidP="00183C4E">
      <w:pPr>
        <w:spacing w:after="0" w:line="240" w:lineRule="auto"/>
        <w:rPr>
          <w:rFonts w:ascii="Times New Roman" w:eastAsia="Times New Roman" w:hAnsi="Times New Roman"/>
          <w:sz w:val="24"/>
          <w:szCs w:val="24"/>
          <w:lang w:eastAsia="ru-RU"/>
        </w:rPr>
      </w:pPr>
    </w:p>
    <w:p w:rsidR="00C93506" w:rsidRDefault="00C93506" w:rsidP="00183C4E">
      <w:pPr>
        <w:spacing w:after="0" w:line="240" w:lineRule="auto"/>
        <w:rPr>
          <w:rFonts w:ascii="Times New Roman" w:eastAsia="Times New Roman" w:hAnsi="Times New Roman"/>
          <w:sz w:val="24"/>
          <w:szCs w:val="24"/>
          <w:lang w:eastAsia="ru-RU"/>
        </w:rPr>
      </w:pPr>
    </w:p>
    <w:p w:rsidR="00C93506" w:rsidRDefault="00C93506" w:rsidP="00183C4E">
      <w:pPr>
        <w:spacing w:after="0" w:line="240" w:lineRule="auto"/>
        <w:rPr>
          <w:rFonts w:ascii="Times New Roman" w:eastAsia="Times New Roman" w:hAnsi="Times New Roman"/>
          <w:sz w:val="24"/>
          <w:szCs w:val="24"/>
          <w:lang w:eastAsia="ru-RU"/>
        </w:rPr>
      </w:pPr>
    </w:p>
    <w:p w:rsidR="00C93506" w:rsidRDefault="00C93506" w:rsidP="00183C4E">
      <w:pPr>
        <w:spacing w:after="0" w:line="240" w:lineRule="auto"/>
        <w:rPr>
          <w:rFonts w:ascii="Times New Roman" w:eastAsia="Times New Roman" w:hAnsi="Times New Roman"/>
          <w:sz w:val="24"/>
          <w:szCs w:val="24"/>
          <w:lang w:eastAsia="ru-RU"/>
        </w:rPr>
      </w:pPr>
    </w:p>
    <w:p w:rsidR="00214E17" w:rsidRPr="00183C4E" w:rsidRDefault="00214E17" w:rsidP="00183C4E">
      <w:pPr>
        <w:spacing w:after="0" w:line="240" w:lineRule="auto"/>
        <w:rPr>
          <w:rFonts w:ascii="Times New Roman" w:eastAsia="Times New Roman" w:hAnsi="Times New Roman"/>
          <w:sz w:val="24"/>
          <w:szCs w:val="24"/>
          <w:lang w:eastAsia="ru-RU"/>
        </w:rPr>
      </w:pPr>
    </w:p>
    <w:tbl>
      <w:tblPr>
        <w:tblpPr w:leftFromText="180" w:rightFromText="180" w:bottomFromText="200" w:vertAnchor="text" w:horzAnchor="margin" w:tblpY="185"/>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5522"/>
        <w:gridCol w:w="1687"/>
      </w:tblGrid>
      <w:tr w:rsidR="00183C4E" w:rsidRPr="00AF57CB" w:rsidTr="00183C4E">
        <w:trPr>
          <w:trHeight w:val="907"/>
        </w:trPr>
        <w:tc>
          <w:tcPr>
            <w:tcW w:w="3105" w:type="dxa"/>
            <w:tcBorders>
              <w:top w:val="single" w:sz="4" w:space="0" w:color="auto"/>
              <w:left w:val="single" w:sz="4" w:space="0" w:color="auto"/>
              <w:bottom w:val="single" w:sz="4" w:space="0" w:color="auto"/>
              <w:right w:val="single" w:sz="4" w:space="0" w:color="auto"/>
            </w:tcBorders>
          </w:tcPr>
          <w:p w:rsidR="00183C4E" w:rsidRPr="00AF57CB" w:rsidRDefault="00183C4E" w:rsidP="00183C4E">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 xml:space="preserve"> Редакционный совет:</w:t>
            </w:r>
          </w:p>
          <w:p w:rsidR="00183C4E" w:rsidRPr="00AF57CB" w:rsidRDefault="00183C4E" w:rsidP="00183C4E">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Гребенщиков В.</w:t>
            </w:r>
            <w:proofErr w:type="gramStart"/>
            <w:r w:rsidRPr="00AF57CB">
              <w:rPr>
                <w:rFonts w:ascii="Times New Roman" w:hAnsi="Times New Roman"/>
                <w:sz w:val="20"/>
                <w:szCs w:val="20"/>
              </w:rPr>
              <w:t>В</w:t>
            </w:r>
            <w:proofErr w:type="gramEnd"/>
            <w:r w:rsidRPr="00AF57CB">
              <w:rPr>
                <w:rFonts w:ascii="Times New Roman" w:hAnsi="Times New Roman"/>
                <w:sz w:val="20"/>
                <w:szCs w:val="20"/>
              </w:rPr>
              <w:t xml:space="preserve"> </w:t>
            </w:r>
          </w:p>
          <w:p w:rsidR="00183C4E" w:rsidRPr="00AF57CB" w:rsidRDefault="00183C4E" w:rsidP="00183C4E">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Чупина Е.А</w:t>
            </w:r>
          </w:p>
          <w:p w:rsidR="00183C4E" w:rsidRPr="00AF57CB" w:rsidRDefault="00183C4E" w:rsidP="00183C4E">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Копенкина О.В.</w:t>
            </w:r>
          </w:p>
          <w:p w:rsidR="00183C4E" w:rsidRPr="00AF57CB" w:rsidRDefault="00183C4E" w:rsidP="00183C4E">
            <w:pPr>
              <w:tabs>
                <w:tab w:val="left" w:pos="2145"/>
                <w:tab w:val="center" w:pos="7285"/>
              </w:tabs>
              <w:spacing w:after="0" w:line="240" w:lineRule="auto"/>
              <w:jc w:val="both"/>
              <w:rPr>
                <w:rFonts w:ascii="Times New Roman" w:hAnsi="Times New Roman"/>
                <w:sz w:val="20"/>
                <w:szCs w:val="20"/>
              </w:rPr>
            </w:pPr>
            <w:r w:rsidRPr="00AF57CB">
              <w:rPr>
                <w:rFonts w:ascii="Times New Roman" w:hAnsi="Times New Roman"/>
                <w:sz w:val="20"/>
                <w:szCs w:val="20"/>
              </w:rPr>
              <w:t>Гришина О.Ю.</w:t>
            </w:r>
          </w:p>
        </w:tc>
        <w:tc>
          <w:tcPr>
            <w:tcW w:w="5522" w:type="dxa"/>
            <w:tcBorders>
              <w:top w:val="single" w:sz="4" w:space="0" w:color="auto"/>
              <w:left w:val="single" w:sz="4" w:space="0" w:color="auto"/>
              <w:bottom w:val="single" w:sz="4" w:space="0" w:color="auto"/>
              <w:right w:val="single" w:sz="4" w:space="0" w:color="auto"/>
            </w:tcBorders>
          </w:tcPr>
          <w:p w:rsidR="00183C4E" w:rsidRPr="00AF57CB" w:rsidRDefault="00183C4E" w:rsidP="00183C4E">
            <w:pPr>
              <w:spacing w:after="0" w:line="240" w:lineRule="auto"/>
              <w:jc w:val="both"/>
              <w:rPr>
                <w:rFonts w:ascii="Times New Roman" w:hAnsi="Times New Roman"/>
                <w:sz w:val="20"/>
                <w:szCs w:val="20"/>
              </w:rPr>
            </w:pPr>
            <w:r w:rsidRPr="00AF57CB">
              <w:rPr>
                <w:rFonts w:ascii="Times New Roman" w:hAnsi="Times New Roman"/>
                <w:sz w:val="20"/>
                <w:szCs w:val="20"/>
              </w:rPr>
              <w:t>Администрация Пятилетского сельсовета Черепановского района Новосибирской области, Совет депутатов Пятилетского сельсовета.</w:t>
            </w:r>
          </w:p>
          <w:p w:rsidR="00183C4E" w:rsidRPr="00AF57CB" w:rsidRDefault="00183C4E" w:rsidP="00183C4E">
            <w:pPr>
              <w:spacing w:after="0" w:line="240" w:lineRule="auto"/>
              <w:jc w:val="both"/>
              <w:rPr>
                <w:rFonts w:ascii="Times New Roman" w:hAnsi="Times New Roman"/>
                <w:sz w:val="20"/>
                <w:szCs w:val="20"/>
              </w:rPr>
            </w:pPr>
            <w:r w:rsidRPr="00AF57CB">
              <w:rPr>
                <w:rFonts w:ascii="Times New Roman" w:hAnsi="Times New Roman"/>
                <w:sz w:val="20"/>
                <w:szCs w:val="20"/>
              </w:rPr>
              <w:t xml:space="preserve">Пятилетка ул. Центральная 12 , </w:t>
            </w:r>
          </w:p>
          <w:p w:rsidR="00183C4E" w:rsidRPr="00AF57CB" w:rsidRDefault="00183C4E" w:rsidP="00183C4E">
            <w:pPr>
              <w:spacing w:after="0" w:line="240" w:lineRule="auto"/>
              <w:jc w:val="both"/>
              <w:rPr>
                <w:rFonts w:ascii="Times New Roman" w:hAnsi="Times New Roman"/>
                <w:sz w:val="20"/>
                <w:szCs w:val="20"/>
              </w:rPr>
            </w:pPr>
            <w:r w:rsidRPr="00AF57CB">
              <w:rPr>
                <w:rFonts w:ascii="Times New Roman" w:hAnsi="Times New Roman"/>
                <w:sz w:val="20"/>
                <w:szCs w:val="20"/>
              </w:rPr>
              <w:t>тел, факс 58-222</w:t>
            </w:r>
          </w:p>
        </w:tc>
        <w:tc>
          <w:tcPr>
            <w:tcW w:w="1687" w:type="dxa"/>
            <w:tcBorders>
              <w:top w:val="single" w:sz="4" w:space="0" w:color="auto"/>
              <w:left w:val="single" w:sz="4" w:space="0" w:color="auto"/>
              <w:bottom w:val="single" w:sz="4" w:space="0" w:color="auto"/>
              <w:right w:val="single" w:sz="4" w:space="0" w:color="auto"/>
            </w:tcBorders>
          </w:tcPr>
          <w:p w:rsidR="00183C4E" w:rsidRPr="00AF57CB" w:rsidRDefault="00183C4E" w:rsidP="00183C4E">
            <w:pPr>
              <w:spacing w:after="0" w:line="240" w:lineRule="auto"/>
              <w:jc w:val="both"/>
              <w:rPr>
                <w:rFonts w:ascii="Times New Roman" w:hAnsi="Times New Roman"/>
                <w:sz w:val="20"/>
                <w:szCs w:val="20"/>
              </w:rPr>
            </w:pPr>
            <w:r w:rsidRPr="00AF57CB">
              <w:rPr>
                <w:rFonts w:ascii="Times New Roman" w:hAnsi="Times New Roman"/>
                <w:sz w:val="20"/>
                <w:szCs w:val="20"/>
              </w:rPr>
              <w:t>Тираж 99 экземпляров</w:t>
            </w:r>
          </w:p>
          <w:p w:rsidR="00183C4E" w:rsidRPr="00AF57CB" w:rsidRDefault="00183C4E" w:rsidP="00183C4E">
            <w:pPr>
              <w:spacing w:after="0" w:line="240" w:lineRule="auto"/>
              <w:jc w:val="both"/>
              <w:rPr>
                <w:rFonts w:ascii="Times New Roman" w:hAnsi="Times New Roman"/>
                <w:sz w:val="20"/>
                <w:szCs w:val="20"/>
              </w:rPr>
            </w:pPr>
          </w:p>
          <w:p w:rsidR="00183C4E" w:rsidRPr="00AF57CB" w:rsidRDefault="00183C4E" w:rsidP="00183C4E">
            <w:pPr>
              <w:tabs>
                <w:tab w:val="left" w:pos="2145"/>
                <w:tab w:val="center" w:pos="7285"/>
              </w:tabs>
              <w:spacing w:after="0" w:line="240" w:lineRule="auto"/>
              <w:jc w:val="both"/>
              <w:rPr>
                <w:rFonts w:ascii="Times New Roman" w:hAnsi="Times New Roman"/>
                <w:sz w:val="20"/>
                <w:szCs w:val="20"/>
              </w:rPr>
            </w:pPr>
          </w:p>
          <w:p w:rsidR="00183C4E" w:rsidRPr="00AF57CB" w:rsidRDefault="00183C4E" w:rsidP="00183C4E">
            <w:pPr>
              <w:tabs>
                <w:tab w:val="left" w:pos="2145"/>
                <w:tab w:val="center" w:pos="7285"/>
              </w:tabs>
              <w:spacing w:after="0" w:line="240" w:lineRule="auto"/>
              <w:jc w:val="both"/>
              <w:rPr>
                <w:rFonts w:ascii="Times New Roman" w:hAnsi="Times New Roman"/>
                <w:sz w:val="20"/>
                <w:szCs w:val="20"/>
              </w:rPr>
            </w:pPr>
          </w:p>
          <w:p w:rsidR="00183C4E" w:rsidRPr="00AF57CB" w:rsidRDefault="00183C4E" w:rsidP="00183C4E">
            <w:pPr>
              <w:tabs>
                <w:tab w:val="left" w:pos="2145"/>
                <w:tab w:val="center" w:pos="7285"/>
              </w:tabs>
              <w:spacing w:after="0" w:line="240" w:lineRule="auto"/>
              <w:jc w:val="both"/>
              <w:rPr>
                <w:rFonts w:ascii="Times New Roman" w:hAnsi="Times New Roman"/>
                <w:sz w:val="20"/>
                <w:szCs w:val="20"/>
              </w:rPr>
            </w:pPr>
          </w:p>
        </w:tc>
      </w:tr>
    </w:tbl>
    <w:p w:rsidR="00183C4E" w:rsidRPr="00A0469F" w:rsidRDefault="00183C4E" w:rsidP="00B502C1">
      <w:pPr>
        <w:tabs>
          <w:tab w:val="left" w:pos="1515"/>
        </w:tabs>
        <w:spacing w:after="0" w:line="240" w:lineRule="auto"/>
        <w:rPr>
          <w:lang w:eastAsia="ar-SA"/>
        </w:rPr>
      </w:pPr>
    </w:p>
    <w:sectPr w:rsidR="00183C4E" w:rsidRPr="00A0469F" w:rsidSect="00C93506">
      <w:footerReference w:type="default" r:id="rId18"/>
      <w:pgSz w:w="11906" w:h="16838"/>
      <w:pgMar w:top="568" w:right="567" w:bottom="851" w:left="851" w:header="709" w:footer="28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9EC" w:rsidRDefault="009F09EC" w:rsidP="00523D35">
      <w:pPr>
        <w:spacing w:after="0" w:line="240" w:lineRule="auto"/>
      </w:pPr>
      <w:r>
        <w:separator/>
      </w:r>
    </w:p>
  </w:endnote>
  <w:endnote w:type="continuationSeparator" w:id="0">
    <w:p w:rsidR="009F09EC" w:rsidRDefault="009F09EC"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1224D3">
          <w:rPr>
            <w:noProof/>
          </w:rPr>
          <w:t>1</w:t>
        </w:r>
        <w:r>
          <w:fldChar w:fldCharType="end"/>
        </w:r>
      </w:p>
    </w:sdtContent>
  </w:sdt>
  <w:p w:rsidR="00523D35" w:rsidRDefault="00523D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9EC" w:rsidRDefault="009F09EC" w:rsidP="00523D35">
      <w:pPr>
        <w:spacing w:after="0" w:line="240" w:lineRule="auto"/>
      </w:pPr>
      <w:r>
        <w:separator/>
      </w:r>
    </w:p>
  </w:footnote>
  <w:footnote w:type="continuationSeparator" w:id="0">
    <w:p w:rsidR="009F09EC" w:rsidRDefault="009F09EC"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35807BE"/>
    <w:multiLevelType w:val="hybridMultilevel"/>
    <w:tmpl w:val="65ACCD30"/>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0C5B343D"/>
    <w:multiLevelType w:val="hybridMultilevel"/>
    <w:tmpl w:val="88D24B0E"/>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0F8E7D3E"/>
    <w:multiLevelType w:val="hybridMultilevel"/>
    <w:tmpl w:val="F5463242"/>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18035836"/>
    <w:multiLevelType w:val="hybridMultilevel"/>
    <w:tmpl w:val="D31A401E"/>
    <w:lvl w:ilvl="0" w:tplc="4A065286">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E26ECC"/>
    <w:multiLevelType w:val="hybridMultilevel"/>
    <w:tmpl w:val="01D0DAEA"/>
    <w:lvl w:ilvl="0" w:tplc="0F269B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27454CAC"/>
    <w:multiLevelType w:val="hybridMultilevel"/>
    <w:tmpl w:val="4F9EC224"/>
    <w:lvl w:ilvl="0" w:tplc="597C561E">
      <w:start w:val="1"/>
      <w:numFmt w:val="bullet"/>
      <w:lvlText w:val="­"/>
      <w:lvlJc w:val="left"/>
      <w:pPr>
        <w:tabs>
          <w:tab w:val="num" w:pos="2149"/>
        </w:tabs>
        <w:ind w:left="2149" w:hanging="360"/>
      </w:pPr>
      <w:rPr>
        <w:rFonts w:ascii="Courier New" w:hAnsi="Courier New"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326C2305"/>
    <w:multiLevelType w:val="hybridMultilevel"/>
    <w:tmpl w:val="7898E3A2"/>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36B27959"/>
    <w:multiLevelType w:val="hybridMultilevel"/>
    <w:tmpl w:val="CD12E5C8"/>
    <w:lvl w:ilvl="0" w:tplc="4A0652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8F6021E"/>
    <w:multiLevelType w:val="hybridMultilevel"/>
    <w:tmpl w:val="E6CCDB44"/>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4663134A"/>
    <w:multiLevelType w:val="hybridMultilevel"/>
    <w:tmpl w:val="50728630"/>
    <w:lvl w:ilvl="0" w:tplc="99747DC4">
      <w:start w:val="1"/>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61316190"/>
    <w:multiLevelType w:val="hybridMultilevel"/>
    <w:tmpl w:val="4162CED0"/>
    <w:lvl w:ilvl="0" w:tplc="597C561E">
      <w:start w:val="1"/>
      <w:numFmt w:val="bullet"/>
      <w:lvlText w:val="­"/>
      <w:lvlJc w:val="left"/>
      <w:pPr>
        <w:tabs>
          <w:tab w:val="num" w:pos="2149"/>
        </w:tabs>
        <w:ind w:left="2149"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3780331"/>
    <w:multiLevelType w:val="hybridMultilevel"/>
    <w:tmpl w:val="3146D4F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E902F55"/>
    <w:multiLevelType w:val="hybridMultilevel"/>
    <w:tmpl w:val="230831CC"/>
    <w:lvl w:ilvl="0" w:tplc="597C561E">
      <w:start w:val="1"/>
      <w:numFmt w:val="bullet"/>
      <w:lvlText w:val="­"/>
      <w:lvlJc w:val="left"/>
      <w:pPr>
        <w:tabs>
          <w:tab w:val="num" w:pos="2858"/>
        </w:tabs>
        <w:ind w:left="2858" w:hanging="360"/>
      </w:pPr>
      <w:rPr>
        <w:rFonts w:ascii="Courier New" w:hAnsi="Courier New" w:cs="Times New Roman" w:hint="default"/>
      </w:rPr>
    </w:lvl>
    <w:lvl w:ilvl="1" w:tplc="597C561E">
      <w:start w:val="1"/>
      <w:numFmt w:val="bullet"/>
      <w:lvlText w:val="­"/>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2"/>
  </w:num>
  <w:num w:numId="3">
    <w:abstractNumId w:val="1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3"/>
  </w:num>
  <w:num w:numId="10">
    <w:abstractNumId w:val="9"/>
  </w:num>
  <w:num w:numId="11">
    <w:abstractNumId w:val="7"/>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97671"/>
    <w:rsid w:val="000D6D8C"/>
    <w:rsid w:val="000E5B0E"/>
    <w:rsid w:val="000E70C9"/>
    <w:rsid w:val="001224D3"/>
    <w:rsid w:val="00154B87"/>
    <w:rsid w:val="00177A6D"/>
    <w:rsid w:val="00183C4E"/>
    <w:rsid w:val="00214E17"/>
    <w:rsid w:val="00224AB2"/>
    <w:rsid w:val="00226625"/>
    <w:rsid w:val="00233399"/>
    <w:rsid w:val="00280C79"/>
    <w:rsid w:val="00291303"/>
    <w:rsid w:val="002A3296"/>
    <w:rsid w:val="002A6A77"/>
    <w:rsid w:val="002F2BDA"/>
    <w:rsid w:val="002F72DD"/>
    <w:rsid w:val="00323D8B"/>
    <w:rsid w:val="003413D8"/>
    <w:rsid w:val="00362CCC"/>
    <w:rsid w:val="003C5162"/>
    <w:rsid w:val="003E3933"/>
    <w:rsid w:val="00407445"/>
    <w:rsid w:val="00414623"/>
    <w:rsid w:val="00431A26"/>
    <w:rsid w:val="004509FF"/>
    <w:rsid w:val="00462093"/>
    <w:rsid w:val="004C6177"/>
    <w:rsid w:val="005124B3"/>
    <w:rsid w:val="00523D35"/>
    <w:rsid w:val="005376E1"/>
    <w:rsid w:val="005A493A"/>
    <w:rsid w:val="006078A6"/>
    <w:rsid w:val="006236E7"/>
    <w:rsid w:val="00623A4C"/>
    <w:rsid w:val="00634490"/>
    <w:rsid w:val="00634F9C"/>
    <w:rsid w:val="006548D2"/>
    <w:rsid w:val="007004B9"/>
    <w:rsid w:val="00700624"/>
    <w:rsid w:val="007817CB"/>
    <w:rsid w:val="007A013C"/>
    <w:rsid w:val="007C57AE"/>
    <w:rsid w:val="007E1881"/>
    <w:rsid w:val="007F722F"/>
    <w:rsid w:val="0081328E"/>
    <w:rsid w:val="00862831"/>
    <w:rsid w:val="00897917"/>
    <w:rsid w:val="008A5112"/>
    <w:rsid w:val="008F7008"/>
    <w:rsid w:val="009125BA"/>
    <w:rsid w:val="0092003E"/>
    <w:rsid w:val="009746B8"/>
    <w:rsid w:val="00980B4E"/>
    <w:rsid w:val="009A4395"/>
    <w:rsid w:val="009B6924"/>
    <w:rsid w:val="009C1D26"/>
    <w:rsid w:val="009F09EC"/>
    <w:rsid w:val="00A0469F"/>
    <w:rsid w:val="00A069C3"/>
    <w:rsid w:val="00A34E5F"/>
    <w:rsid w:val="00A823D0"/>
    <w:rsid w:val="00A841A9"/>
    <w:rsid w:val="00B045AB"/>
    <w:rsid w:val="00B502C1"/>
    <w:rsid w:val="00BC232B"/>
    <w:rsid w:val="00BD0A9D"/>
    <w:rsid w:val="00BD1619"/>
    <w:rsid w:val="00BD4393"/>
    <w:rsid w:val="00BE3610"/>
    <w:rsid w:val="00BE4ED6"/>
    <w:rsid w:val="00BF1152"/>
    <w:rsid w:val="00BF6BB2"/>
    <w:rsid w:val="00C22592"/>
    <w:rsid w:val="00C461C3"/>
    <w:rsid w:val="00C534D2"/>
    <w:rsid w:val="00C56AF5"/>
    <w:rsid w:val="00C63AFB"/>
    <w:rsid w:val="00C93506"/>
    <w:rsid w:val="00CC3631"/>
    <w:rsid w:val="00CC7DD8"/>
    <w:rsid w:val="00CD15E3"/>
    <w:rsid w:val="00CE4BD6"/>
    <w:rsid w:val="00D23328"/>
    <w:rsid w:val="00D37B01"/>
    <w:rsid w:val="00D8083F"/>
    <w:rsid w:val="00D83B1A"/>
    <w:rsid w:val="00DB3B44"/>
    <w:rsid w:val="00DC0CE5"/>
    <w:rsid w:val="00E0265D"/>
    <w:rsid w:val="00E1749C"/>
    <w:rsid w:val="00E51E21"/>
    <w:rsid w:val="00E96F00"/>
    <w:rsid w:val="00EB6A94"/>
    <w:rsid w:val="00EC3B16"/>
    <w:rsid w:val="00ED22C7"/>
    <w:rsid w:val="00F21420"/>
    <w:rsid w:val="00F77DD6"/>
    <w:rsid w:val="00F955F3"/>
    <w:rsid w:val="00FA2148"/>
    <w:rsid w:val="00FC1600"/>
    <w:rsid w:val="00FC2EB1"/>
    <w:rsid w:val="00FC52E7"/>
    <w:rsid w:val="00FE6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blk">
    <w:name w:val="blk"/>
    <w:basedOn w:val="a0"/>
    <w:rsid w:val="00323D8B"/>
  </w:style>
  <w:style w:type="paragraph" w:customStyle="1" w:styleId="ConsPlusNormal">
    <w:name w:val="ConsPlusNormal"/>
    <w:link w:val="ConsPlusNormal0"/>
    <w:rsid w:val="002333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uiPriority w:val="99"/>
    <w:semiHidden/>
    <w:unhideWhenUsed/>
    <w:rsid w:val="00233399"/>
    <w:pPr>
      <w:spacing w:after="120"/>
    </w:pPr>
    <w:rPr>
      <w:sz w:val="16"/>
      <w:szCs w:val="16"/>
    </w:rPr>
  </w:style>
  <w:style w:type="character" w:customStyle="1" w:styleId="30">
    <w:name w:val="Основной текст 3 Знак"/>
    <w:basedOn w:val="a0"/>
    <w:link w:val="3"/>
    <w:uiPriority w:val="99"/>
    <w:semiHidden/>
    <w:rsid w:val="00233399"/>
    <w:rPr>
      <w:rFonts w:ascii="Calibri" w:eastAsia="Calibri" w:hAnsi="Calibri" w:cs="Times New Roman"/>
      <w:sz w:val="16"/>
      <w:szCs w:val="16"/>
    </w:rPr>
  </w:style>
  <w:style w:type="character" w:styleId="af2">
    <w:name w:val="Strong"/>
    <w:basedOn w:val="a0"/>
    <w:uiPriority w:val="22"/>
    <w:qFormat/>
    <w:rsid w:val="005A493A"/>
    <w:rPr>
      <w:b/>
      <w:bCs/>
    </w:rPr>
  </w:style>
  <w:style w:type="character" w:customStyle="1" w:styleId="ConsPlusNormal0">
    <w:name w:val="ConsPlusNormal Знак"/>
    <w:link w:val="ConsPlusNormal"/>
    <w:locked/>
    <w:rsid w:val="007E1881"/>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semiHidden/>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blk">
    <w:name w:val="blk"/>
    <w:basedOn w:val="a0"/>
    <w:rsid w:val="00323D8B"/>
  </w:style>
  <w:style w:type="paragraph" w:customStyle="1" w:styleId="ConsPlusNormal">
    <w:name w:val="ConsPlusNormal"/>
    <w:link w:val="ConsPlusNormal0"/>
    <w:rsid w:val="002333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uiPriority w:val="99"/>
    <w:semiHidden/>
    <w:unhideWhenUsed/>
    <w:rsid w:val="00233399"/>
    <w:pPr>
      <w:spacing w:after="120"/>
    </w:pPr>
    <w:rPr>
      <w:sz w:val="16"/>
      <w:szCs w:val="16"/>
    </w:rPr>
  </w:style>
  <w:style w:type="character" w:customStyle="1" w:styleId="30">
    <w:name w:val="Основной текст 3 Знак"/>
    <w:basedOn w:val="a0"/>
    <w:link w:val="3"/>
    <w:uiPriority w:val="99"/>
    <w:semiHidden/>
    <w:rsid w:val="00233399"/>
    <w:rPr>
      <w:rFonts w:ascii="Calibri" w:eastAsia="Calibri" w:hAnsi="Calibri" w:cs="Times New Roman"/>
      <w:sz w:val="16"/>
      <w:szCs w:val="16"/>
    </w:rPr>
  </w:style>
  <w:style w:type="character" w:styleId="af2">
    <w:name w:val="Strong"/>
    <w:basedOn w:val="a0"/>
    <w:uiPriority w:val="22"/>
    <w:qFormat/>
    <w:rsid w:val="005A493A"/>
    <w:rPr>
      <w:b/>
      <w:bCs/>
    </w:rPr>
  </w:style>
  <w:style w:type="character" w:customStyle="1" w:styleId="ConsPlusNormal0">
    <w:name w:val="ConsPlusNormal Знак"/>
    <w:link w:val="ConsPlusNormal"/>
    <w:locked/>
    <w:rsid w:val="007E1881"/>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175">
      <w:bodyDiv w:val="1"/>
      <w:marLeft w:val="0"/>
      <w:marRight w:val="0"/>
      <w:marTop w:val="0"/>
      <w:marBottom w:val="0"/>
      <w:divBdr>
        <w:top w:val="none" w:sz="0" w:space="0" w:color="auto"/>
        <w:left w:val="none" w:sz="0" w:space="0" w:color="auto"/>
        <w:bottom w:val="none" w:sz="0" w:space="0" w:color="auto"/>
        <w:right w:val="none" w:sz="0" w:space="0" w:color="auto"/>
      </w:divBdr>
    </w:div>
    <w:div w:id="10225777">
      <w:bodyDiv w:val="1"/>
      <w:marLeft w:val="0"/>
      <w:marRight w:val="0"/>
      <w:marTop w:val="0"/>
      <w:marBottom w:val="0"/>
      <w:divBdr>
        <w:top w:val="none" w:sz="0" w:space="0" w:color="auto"/>
        <w:left w:val="none" w:sz="0" w:space="0" w:color="auto"/>
        <w:bottom w:val="none" w:sz="0" w:space="0" w:color="auto"/>
        <w:right w:val="none" w:sz="0" w:space="0" w:color="auto"/>
      </w:divBdr>
    </w:div>
    <w:div w:id="13462803">
      <w:bodyDiv w:val="1"/>
      <w:marLeft w:val="0"/>
      <w:marRight w:val="0"/>
      <w:marTop w:val="0"/>
      <w:marBottom w:val="0"/>
      <w:divBdr>
        <w:top w:val="none" w:sz="0" w:space="0" w:color="auto"/>
        <w:left w:val="none" w:sz="0" w:space="0" w:color="auto"/>
        <w:bottom w:val="none" w:sz="0" w:space="0" w:color="auto"/>
        <w:right w:val="none" w:sz="0" w:space="0" w:color="auto"/>
      </w:divBdr>
    </w:div>
    <w:div w:id="33694639">
      <w:bodyDiv w:val="1"/>
      <w:marLeft w:val="0"/>
      <w:marRight w:val="0"/>
      <w:marTop w:val="0"/>
      <w:marBottom w:val="0"/>
      <w:divBdr>
        <w:top w:val="none" w:sz="0" w:space="0" w:color="auto"/>
        <w:left w:val="none" w:sz="0" w:space="0" w:color="auto"/>
        <w:bottom w:val="none" w:sz="0" w:space="0" w:color="auto"/>
        <w:right w:val="none" w:sz="0" w:space="0" w:color="auto"/>
      </w:divBdr>
    </w:div>
    <w:div w:id="86315771">
      <w:bodyDiv w:val="1"/>
      <w:marLeft w:val="0"/>
      <w:marRight w:val="0"/>
      <w:marTop w:val="0"/>
      <w:marBottom w:val="0"/>
      <w:divBdr>
        <w:top w:val="none" w:sz="0" w:space="0" w:color="auto"/>
        <w:left w:val="none" w:sz="0" w:space="0" w:color="auto"/>
        <w:bottom w:val="none" w:sz="0" w:space="0" w:color="auto"/>
        <w:right w:val="none" w:sz="0" w:space="0" w:color="auto"/>
      </w:divBdr>
    </w:div>
    <w:div w:id="106973556">
      <w:bodyDiv w:val="1"/>
      <w:marLeft w:val="0"/>
      <w:marRight w:val="0"/>
      <w:marTop w:val="0"/>
      <w:marBottom w:val="0"/>
      <w:divBdr>
        <w:top w:val="none" w:sz="0" w:space="0" w:color="auto"/>
        <w:left w:val="none" w:sz="0" w:space="0" w:color="auto"/>
        <w:bottom w:val="none" w:sz="0" w:space="0" w:color="auto"/>
        <w:right w:val="none" w:sz="0" w:space="0" w:color="auto"/>
      </w:divBdr>
    </w:div>
    <w:div w:id="179778694">
      <w:bodyDiv w:val="1"/>
      <w:marLeft w:val="0"/>
      <w:marRight w:val="0"/>
      <w:marTop w:val="0"/>
      <w:marBottom w:val="0"/>
      <w:divBdr>
        <w:top w:val="none" w:sz="0" w:space="0" w:color="auto"/>
        <w:left w:val="none" w:sz="0" w:space="0" w:color="auto"/>
        <w:bottom w:val="none" w:sz="0" w:space="0" w:color="auto"/>
        <w:right w:val="none" w:sz="0" w:space="0" w:color="auto"/>
      </w:divBdr>
    </w:div>
    <w:div w:id="199709086">
      <w:bodyDiv w:val="1"/>
      <w:marLeft w:val="0"/>
      <w:marRight w:val="0"/>
      <w:marTop w:val="0"/>
      <w:marBottom w:val="0"/>
      <w:divBdr>
        <w:top w:val="none" w:sz="0" w:space="0" w:color="auto"/>
        <w:left w:val="none" w:sz="0" w:space="0" w:color="auto"/>
        <w:bottom w:val="none" w:sz="0" w:space="0" w:color="auto"/>
        <w:right w:val="none" w:sz="0" w:space="0" w:color="auto"/>
      </w:divBdr>
    </w:div>
    <w:div w:id="277025603">
      <w:bodyDiv w:val="1"/>
      <w:marLeft w:val="0"/>
      <w:marRight w:val="0"/>
      <w:marTop w:val="0"/>
      <w:marBottom w:val="0"/>
      <w:divBdr>
        <w:top w:val="none" w:sz="0" w:space="0" w:color="auto"/>
        <w:left w:val="none" w:sz="0" w:space="0" w:color="auto"/>
        <w:bottom w:val="none" w:sz="0" w:space="0" w:color="auto"/>
        <w:right w:val="none" w:sz="0" w:space="0" w:color="auto"/>
      </w:divBdr>
    </w:div>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479688753">
      <w:bodyDiv w:val="1"/>
      <w:marLeft w:val="0"/>
      <w:marRight w:val="0"/>
      <w:marTop w:val="0"/>
      <w:marBottom w:val="0"/>
      <w:divBdr>
        <w:top w:val="none" w:sz="0" w:space="0" w:color="auto"/>
        <w:left w:val="none" w:sz="0" w:space="0" w:color="auto"/>
        <w:bottom w:val="none" w:sz="0" w:space="0" w:color="auto"/>
        <w:right w:val="none" w:sz="0" w:space="0" w:color="auto"/>
      </w:divBdr>
    </w:div>
    <w:div w:id="504394951">
      <w:bodyDiv w:val="1"/>
      <w:marLeft w:val="0"/>
      <w:marRight w:val="0"/>
      <w:marTop w:val="0"/>
      <w:marBottom w:val="0"/>
      <w:divBdr>
        <w:top w:val="none" w:sz="0" w:space="0" w:color="auto"/>
        <w:left w:val="none" w:sz="0" w:space="0" w:color="auto"/>
        <w:bottom w:val="none" w:sz="0" w:space="0" w:color="auto"/>
        <w:right w:val="none" w:sz="0" w:space="0" w:color="auto"/>
      </w:divBdr>
    </w:div>
    <w:div w:id="505900609">
      <w:bodyDiv w:val="1"/>
      <w:marLeft w:val="0"/>
      <w:marRight w:val="0"/>
      <w:marTop w:val="0"/>
      <w:marBottom w:val="0"/>
      <w:divBdr>
        <w:top w:val="none" w:sz="0" w:space="0" w:color="auto"/>
        <w:left w:val="none" w:sz="0" w:space="0" w:color="auto"/>
        <w:bottom w:val="none" w:sz="0" w:space="0" w:color="auto"/>
        <w:right w:val="none" w:sz="0" w:space="0" w:color="auto"/>
      </w:divBdr>
    </w:div>
    <w:div w:id="506409479">
      <w:bodyDiv w:val="1"/>
      <w:marLeft w:val="0"/>
      <w:marRight w:val="0"/>
      <w:marTop w:val="0"/>
      <w:marBottom w:val="0"/>
      <w:divBdr>
        <w:top w:val="none" w:sz="0" w:space="0" w:color="auto"/>
        <w:left w:val="none" w:sz="0" w:space="0" w:color="auto"/>
        <w:bottom w:val="none" w:sz="0" w:space="0" w:color="auto"/>
        <w:right w:val="none" w:sz="0" w:space="0" w:color="auto"/>
      </w:divBdr>
    </w:div>
    <w:div w:id="519661990">
      <w:bodyDiv w:val="1"/>
      <w:marLeft w:val="0"/>
      <w:marRight w:val="0"/>
      <w:marTop w:val="0"/>
      <w:marBottom w:val="0"/>
      <w:divBdr>
        <w:top w:val="none" w:sz="0" w:space="0" w:color="auto"/>
        <w:left w:val="none" w:sz="0" w:space="0" w:color="auto"/>
        <w:bottom w:val="none" w:sz="0" w:space="0" w:color="auto"/>
        <w:right w:val="none" w:sz="0" w:space="0" w:color="auto"/>
      </w:divBdr>
    </w:div>
    <w:div w:id="539321525">
      <w:bodyDiv w:val="1"/>
      <w:marLeft w:val="0"/>
      <w:marRight w:val="0"/>
      <w:marTop w:val="0"/>
      <w:marBottom w:val="0"/>
      <w:divBdr>
        <w:top w:val="none" w:sz="0" w:space="0" w:color="auto"/>
        <w:left w:val="none" w:sz="0" w:space="0" w:color="auto"/>
        <w:bottom w:val="none" w:sz="0" w:space="0" w:color="auto"/>
        <w:right w:val="none" w:sz="0" w:space="0" w:color="auto"/>
      </w:divBdr>
    </w:div>
    <w:div w:id="568927641">
      <w:bodyDiv w:val="1"/>
      <w:marLeft w:val="0"/>
      <w:marRight w:val="0"/>
      <w:marTop w:val="0"/>
      <w:marBottom w:val="0"/>
      <w:divBdr>
        <w:top w:val="none" w:sz="0" w:space="0" w:color="auto"/>
        <w:left w:val="none" w:sz="0" w:space="0" w:color="auto"/>
        <w:bottom w:val="none" w:sz="0" w:space="0" w:color="auto"/>
        <w:right w:val="none" w:sz="0" w:space="0" w:color="auto"/>
      </w:divBdr>
    </w:div>
    <w:div w:id="586186742">
      <w:bodyDiv w:val="1"/>
      <w:marLeft w:val="0"/>
      <w:marRight w:val="0"/>
      <w:marTop w:val="0"/>
      <w:marBottom w:val="0"/>
      <w:divBdr>
        <w:top w:val="none" w:sz="0" w:space="0" w:color="auto"/>
        <w:left w:val="none" w:sz="0" w:space="0" w:color="auto"/>
        <w:bottom w:val="none" w:sz="0" w:space="0" w:color="auto"/>
        <w:right w:val="none" w:sz="0" w:space="0" w:color="auto"/>
      </w:divBdr>
    </w:div>
    <w:div w:id="600143985">
      <w:bodyDiv w:val="1"/>
      <w:marLeft w:val="0"/>
      <w:marRight w:val="0"/>
      <w:marTop w:val="0"/>
      <w:marBottom w:val="0"/>
      <w:divBdr>
        <w:top w:val="none" w:sz="0" w:space="0" w:color="auto"/>
        <w:left w:val="none" w:sz="0" w:space="0" w:color="auto"/>
        <w:bottom w:val="none" w:sz="0" w:space="0" w:color="auto"/>
        <w:right w:val="none" w:sz="0" w:space="0" w:color="auto"/>
      </w:divBdr>
    </w:div>
    <w:div w:id="633605038">
      <w:bodyDiv w:val="1"/>
      <w:marLeft w:val="0"/>
      <w:marRight w:val="0"/>
      <w:marTop w:val="0"/>
      <w:marBottom w:val="0"/>
      <w:divBdr>
        <w:top w:val="none" w:sz="0" w:space="0" w:color="auto"/>
        <w:left w:val="none" w:sz="0" w:space="0" w:color="auto"/>
        <w:bottom w:val="none" w:sz="0" w:space="0" w:color="auto"/>
        <w:right w:val="none" w:sz="0" w:space="0" w:color="auto"/>
      </w:divBdr>
    </w:div>
    <w:div w:id="672688077">
      <w:bodyDiv w:val="1"/>
      <w:marLeft w:val="0"/>
      <w:marRight w:val="0"/>
      <w:marTop w:val="0"/>
      <w:marBottom w:val="0"/>
      <w:divBdr>
        <w:top w:val="none" w:sz="0" w:space="0" w:color="auto"/>
        <w:left w:val="none" w:sz="0" w:space="0" w:color="auto"/>
        <w:bottom w:val="none" w:sz="0" w:space="0" w:color="auto"/>
        <w:right w:val="none" w:sz="0" w:space="0" w:color="auto"/>
      </w:divBdr>
    </w:div>
    <w:div w:id="714547836">
      <w:bodyDiv w:val="1"/>
      <w:marLeft w:val="0"/>
      <w:marRight w:val="0"/>
      <w:marTop w:val="0"/>
      <w:marBottom w:val="0"/>
      <w:divBdr>
        <w:top w:val="none" w:sz="0" w:space="0" w:color="auto"/>
        <w:left w:val="none" w:sz="0" w:space="0" w:color="auto"/>
        <w:bottom w:val="none" w:sz="0" w:space="0" w:color="auto"/>
        <w:right w:val="none" w:sz="0" w:space="0" w:color="auto"/>
      </w:divBdr>
    </w:div>
    <w:div w:id="727192102">
      <w:bodyDiv w:val="1"/>
      <w:marLeft w:val="0"/>
      <w:marRight w:val="0"/>
      <w:marTop w:val="0"/>
      <w:marBottom w:val="0"/>
      <w:divBdr>
        <w:top w:val="none" w:sz="0" w:space="0" w:color="auto"/>
        <w:left w:val="none" w:sz="0" w:space="0" w:color="auto"/>
        <w:bottom w:val="none" w:sz="0" w:space="0" w:color="auto"/>
        <w:right w:val="none" w:sz="0" w:space="0" w:color="auto"/>
      </w:divBdr>
    </w:div>
    <w:div w:id="776144251">
      <w:bodyDiv w:val="1"/>
      <w:marLeft w:val="0"/>
      <w:marRight w:val="0"/>
      <w:marTop w:val="0"/>
      <w:marBottom w:val="0"/>
      <w:divBdr>
        <w:top w:val="none" w:sz="0" w:space="0" w:color="auto"/>
        <w:left w:val="none" w:sz="0" w:space="0" w:color="auto"/>
        <w:bottom w:val="none" w:sz="0" w:space="0" w:color="auto"/>
        <w:right w:val="none" w:sz="0" w:space="0" w:color="auto"/>
      </w:divBdr>
    </w:div>
    <w:div w:id="837235968">
      <w:bodyDiv w:val="1"/>
      <w:marLeft w:val="0"/>
      <w:marRight w:val="0"/>
      <w:marTop w:val="0"/>
      <w:marBottom w:val="0"/>
      <w:divBdr>
        <w:top w:val="none" w:sz="0" w:space="0" w:color="auto"/>
        <w:left w:val="none" w:sz="0" w:space="0" w:color="auto"/>
        <w:bottom w:val="none" w:sz="0" w:space="0" w:color="auto"/>
        <w:right w:val="none" w:sz="0" w:space="0" w:color="auto"/>
      </w:divBdr>
    </w:div>
    <w:div w:id="838302758">
      <w:bodyDiv w:val="1"/>
      <w:marLeft w:val="0"/>
      <w:marRight w:val="0"/>
      <w:marTop w:val="0"/>
      <w:marBottom w:val="0"/>
      <w:divBdr>
        <w:top w:val="none" w:sz="0" w:space="0" w:color="auto"/>
        <w:left w:val="none" w:sz="0" w:space="0" w:color="auto"/>
        <w:bottom w:val="none" w:sz="0" w:space="0" w:color="auto"/>
        <w:right w:val="none" w:sz="0" w:space="0" w:color="auto"/>
      </w:divBdr>
    </w:div>
    <w:div w:id="842546365">
      <w:bodyDiv w:val="1"/>
      <w:marLeft w:val="0"/>
      <w:marRight w:val="0"/>
      <w:marTop w:val="0"/>
      <w:marBottom w:val="0"/>
      <w:divBdr>
        <w:top w:val="none" w:sz="0" w:space="0" w:color="auto"/>
        <w:left w:val="none" w:sz="0" w:space="0" w:color="auto"/>
        <w:bottom w:val="none" w:sz="0" w:space="0" w:color="auto"/>
        <w:right w:val="none" w:sz="0" w:space="0" w:color="auto"/>
      </w:divBdr>
    </w:div>
    <w:div w:id="885868671">
      <w:bodyDiv w:val="1"/>
      <w:marLeft w:val="0"/>
      <w:marRight w:val="0"/>
      <w:marTop w:val="0"/>
      <w:marBottom w:val="0"/>
      <w:divBdr>
        <w:top w:val="none" w:sz="0" w:space="0" w:color="auto"/>
        <w:left w:val="none" w:sz="0" w:space="0" w:color="auto"/>
        <w:bottom w:val="none" w:sz="0" w:space="0" w:color="auto"/>
        <w:right w:val="none" w:sz="0" w:space="0" w:color="auto"/>
      </w:divBdr>
    </w:div>
    <w:div w:id="949315003">
      <w:bodyDiv w:val="1"/>
      <w:marLeft w:val="0"/>
      <w:marRight w:val="0"/>
      <w:marTop w:val="0"/>
      <w:marBottom w:val="0"/>
      <w:divBdr>
        <w:top w:val="none" w:sz="0" w:space="0" w:color="auto"/>
        <w:left w:val="none" w:sz="0" w:space="0" w:color="auto"/>
        <w:bottom w:val="none" w:sz="0" w:space="0" w:color="auto"/>
        <w:right w:val="none" w:sz="0" w:space="0" w:color="auto"/>
      </w:divBdr>
    </w:div>
    <w:div w:id="1015493711">
      <w:bodyDiv w:val="1"/>
      <w:marLeft w:val="0"/>
      <w:marRight w:val="0"/>
      <w:marTop w:val="0"/>
      <w:marBottom w:val="0"/>
      <w:divBdr>
        <w:top w:val="none" w:sz="0" w:space="0" w:color="auto"/>
        <w:left w:val="none" w:sz="0" w:space="0" w:color="auto"/>
        <w:bottom w:val="none" w:sz="0" w:space="0" w:color="auto"/>
        <w:right w:val="none" w:sz="0" w:space="0" w:color="auto"/>
      </w:divBdr>
    </w:div>
    <w:div w:id="1034311225">
      <w:bodyDiv w:val="1"/>
      <w:marLeft w:val="0"/>
      <w:marRight w:val="0"/>
      <w:marTop w:val="0"/>
      <w:marBottom w:val="0"/>
      <w:divBdr>
        <w:top w:val="none" w:sz="0" w:space="0" w:color="auto"/>
        <w:left w:val="none" w:sz="0" w:space="0" w:color="auto"/>
        <w:bottom w:val="none" w:sz="0" w:space="0" w:color="auto"/>
        <w:right w:val="none" w:sz="0" w:space="0" w:color="auto"/>
      </w:divBdr>
    </w:div>
    <w:div w:id="1061178321">
      <w:bodyDiv w:val="1"/>
      <w:marLeft w:val="0"/>
      <w:marRight w:val="0"/>
      <w:marTop w:val="0"/>
      <w:marBottom w:val="0"/>
      <w:divBdr>
        <w:top w:val="none" w:sz="0" w:space="0" w:color="auto"/>
        <w:left w:val="none" w:sz="0" w:space="0" w:color="auto"/>
        <w:bottom w:val="none" w:sz="0" w:space="0" w:color="auto"/>
        <w:right w:val="none" w:sz="0" w:space="0" w:color="auto"/>
      </w:divBdr>
    </w:div>
    <w:div w:id="1086461197">
      <w:bodyDiv w:val="1"/>
      <w:marLeft w:val="0"/>
      <w:marRight w:val="0"/>
      <w:marTop w:val="0"/>
      <w:marBottom w:val="0"/>
      <w:divBdr>
        <w:top w:val="none" w:sz="0" w:space="0" w:color="auto"/>
        <w:left w:val="none" w:sz="0" w:space="0" w:color="auto"/>
        <w:bottom w:val="none" w:sz="0" w:space="0" w:color="auto"/>
        <w:right w:val="none" w:sz="0" w:space="0" w:color="auto"/>
      </w:divBdr>
    </w:div>
    <w:div w:id="1103114532">
      <w:bodyDiv w:val="1"/>
      <w:marLeft w:val="0"/>
      <w:marRight w:val="0"/>
      <w:marTop w:val="0"/>
      <w:marBottom w:val="0"/>
      <w:divBdr>
        <w:top w:val="none" w:sz="0" w:space="0" w:color="auto"/>
        <w:left w:val="none" w:sz="0" w:space="0" w:color="auto"/>
        <w:bottom w:val="none" w:sz="0" w:space="0" w:color="auto"/>
        <w:right w:val="none" w:sz="0" w:space="0" w:color="auto"/>
      </w:divBdr>
    </w:div>
    <w:div w:id="1121265813">
      <w:bodyDiv w:val="1"/>
      <w:marLeft w:val="0"/>
      <w:marRight w:val="0"/>
      <w:marTop w:val="0"/>
      <w:marBottom w:val="0"/>
      <w:divBdr>
        <w:top w:val="none" w:sz="0" w:space="0" w:color="auto"/>
        <w:left w:val="none" w:sz="0" w:space="0" w:color="auto"/>
        <w:bottom w:val="none" w:sz="0" w:space="0" w:color="auto"/>
        <w:right w:val="none" w:sz="0" w:space="0" w:color="auto"/>
      </w:divBdr>
    </w:div>
    <w:div w:id="1126385679">
      <w:bodyDiv w:val="1"/>
      <w:marLeft w:val="0"/>
      <w:marRight w:val="0"/>
      <w:marTop w:val="0"/>
      <w:marBottom w:val="0"/>
      <w:divBdr>
        <w:top w:val="none" w:sz="0" w:space="0" w:color="auto"/>
        <w:left w:val="none" w:sz="0" w:space="0" w:color="auto"/>
        <w:bottom w:val="none" w:sz="0" w:space="0" w:color="auto"/>
        <w:right w:val="none" w:sz="0" w:space="0" w:color="auto"/>
      </w:divBdr>
    </w:div>
    <w:div w:id="1144006036">
      <w:bodyDiv w:val="1"/>
      <w:marLeft w:val="0"/>
      <w:marRight w:val="0"/>
      <w:marTop w:val="0"/>
      <w:marBottom w:val="0"/>
      <w:divBdr>
        <w:top w:val="none" w:sz="0" w:space="0" w:color="auto"/>
        <w:left w:val="none" w:sz="0" w:space="0" w:color="auto"/>
        <w:bottom w:val="none" w:sz="0" w:space="0" w:color="auto"/>
        <w:right w:val="none" w:sz="0" w:space="0" w:color="auto"/>
      </w:divBdr>
    </w:div>
    <w:div w:id="1169522118">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254626588">
      <w:bodyDiv w:val="1"/>
      <w:marLeft w:val="0"/>
      <w:marRight w:val="0"/>
      <w:marTop w:val="0"/>
      <w:marBottom w:val="0"/>
      <w:divBdr>
        <w:top w:val="none" w:sz="0" w:space="0" w:color="auto"/>
        <w:left w:val="none" w:sz="0" w:space="0" w:color="auto"/>
        <w:bottom w:val="none" w:sz="0" w:space="0" w:color="auto"/>
        <w:right w:val="none" w:sz="0" w:space="0" w:color="auto"/>
      </w:divBdr>
    </w:div>
    <w:div w:id="1255285186">
      <w:bodyDiv w:val="1"/>
      <w:marLeft w:val="0"/>
      <w:marRight w:val="0"/>
      <w:marTop w:val="0"/>
      <w:marBottom w:val="0"/>
      <w:divBdr>
        <w:top w:val="none" w:sz="0" w:space="0" w:color="auto"/>
        <w:left w:val="none" w:sz="0" w:space="0" w:color="auto"/>
        <w:bottom w:val="none" w:sz="0" w:space="0" w:color="auto"/>
        <w:right w:val="none" w:sz="0" w:space="0" w:color="auto"/>
      </w:divBdr>
    </w:div>
    <w:div w:id="1296981749">
      <w:bodyDiv w:val="1"/>
      <w:marLeft w:val="0"/>
      <w:marRight w:val="0"/>
      <w:marTop w:val="0"/>
      <w:marBottom w:val="0"/>
      <w:divBdr>
        <w:top w:val="none" w:sz="0" w:space="0" w:color="auto"/>
        <w:left w:val="none" w:sz="0" w:space="0" w:color="auto"/>
        <w:bottom w:val="none" w:sz="0" w:space="0" w:color="auto"/>
        <w:right w:val="none" w:sz="0" w:space="0" w:color="auto"/>
      </w:divBdr>
    </w:div>
    <w:div w:id="1298756089">
      <w:bodyDiv w:val="1"/>
      <w:marLeft w:val="0"/>
      <w:marRight w:val="0"/>
      <w:marTop w:val="0"/>
      <w:marBottom w:val="0"/>
      <w:divBdr>
        <w:top w:val="none" w:sz="0" w:space="0" w:color="auto"/>
        <w:left w:val="none" w:sz="0" w:space="0" w:color="auto"/>
        <w:bottom w:val="none" w:sz="0" w:space="0" w:color="auto"/>
        <w:right w:val="none" w:sz="0" w:space="0" w:color="auto"/>
      </w:divBdr>
    </w:div>
    <w:div w:id="1329402511">
      <w:bodyDiv w:val="1"/>
      <w:marLeft w:val="0"/>
      <w:marRight w:val="0"/>
      <w:marTop w:val="0"/>
      <w:marBottom w:val="0"/>
      <w:divBdr>
        <w:top w:val="none" w:sz="0" w:space="0" w:color="auto"/>
        <w:left w:val="none" w:sz="0" w:space="0" w:color="auto"/>
        <w:bottom w:val="none" w:sz="0" w:space="0" w:color="auto"/>
        <w:right w:val="none" w:sz="0" w:space="0" w:color="auto"/>
      </w:divBdr>
    </w:div>
    <w:div w:id="1354727071">
      <w:bodyDiv w:val="1"/>
      <w:marLeft w:val="0"/>
      <w:marRight w:val="0"/>
      <w:marTop w:val="0"/>
      <w:marBottom w:val="0"/>
      <w:divBdr>
        <w:top w:val="none" w:sz="0" w:space="0" w:color="auto"/>
        <w:left w:val="none" w:sz="0" w:space="0" w:color="auto"/>
        <w:bottom w:val="none" w:sz="0" w:space="0" w:color="auto"/>
        <w:right w:val="none" w:sz="0" w:space="0" w:color="auto"/>
      </w:divBdr>
    </w:div>
    <w:div w:id="1360200489">
      <w:bodyDiv w:val="1"/>
      <w:marLeft w:val="0"/>
      <w:marRight w:val="0"/>
      <w:marTop w:val="0"/>
      <w:marBottom w:val="0"/>
      <w:divBdr>
        <w:top w:val="none" w:sz="0" w:space="0" w:color="auto"/>
        <w:left w:val="none" w:sz="0" w:space="0" w:color="auto"/>
        <w:bottom w:val="none" w:sz="0" w:space="0" w:color="auto"/>
        <w:right w:val="none" w:sz="0" w:space="0" w:color="auto"/>
      </w:divBdr>
    </w:div>
    <w:div w:id="1408843806">
      <w:bodyDiv w:val="1"/>
      <w:marLeft w:val="0"/>
      <w:marRight w:val="0"/>
      <w:marTop w:val="0"/>
      <w:marBottom w:val="0"/>
      <w:divBdr>
        <w:top w:val="none" w:sz="0" w:space="0" w:color="auto"/>
        <w:left w:val="none" w:sz="0" w:space="0" w:color="auto"/>
        <w:bottom w:val="none" w:sz="0" w:space="0" w:color="auto"/>
        <w:right w:val="none" w:sz="0" w:space="0" w:color="auto"/>
      </w:divBdr>
    </w:div>
    <w:div w:id="1420902707">
      <w:bodyDiv w:val="1"/>
      <w:marLeft w:val="0"/>
      <w:marRight w:val="0"/>
      <w:marTop w:val="0"/>
      <w:marBottom w:val="0"/>
      <w:divBdr>
        <w:top w:val="none" w:sz="0" w:space="0" w:color="auto"/>
        <w:left w:val="none" w:sz="0" w:space="0" w:color="auto"/>
        <w:bottom w:val="none" w:sz="0" w:space="0" w:color="auto"/>
        <w:right w:val="none" w:sz="0" w:space="0" w:color="auto"/>
      </w:divBdr>
    </w:div>
    <w:div w:id="1439449943">
      <w:bodyDiv w:val="1"/>
      <w:marLeft w:val="0"/>
      <w:marRight w:val="0"/>
      <w:marTop w:val="0"/>
      <w:marBottom w:val="0"/>
      <w:divBdr>
        <w:top w:val="none" w:sz="0" w:space="0" w:color="auto"/>
        <w:left w:val="none" w:sz="0" w:space="0" w:color="auto"/>
        <w:bottom w:val="none" w:sz="0" w:space="0" w:color="auto"/>
        <w:right w:val="none" w:sz="0" w:space="0" w:color="auto"/>
      </w:divBdr>
    </w:div>
    <w:div w:id="1469010506">
      <w:bodyDiv w:val="1"/>
      <w:marLeft w:val="0"/>
      <w:marRight w:val="0"/>
      <w:marTop w:val="0"/>
      <w:marBottom w:val="0"/>
      <w:divBdr>
        <w:top w:val="none" w:sz="0" w:space="0" w:color="auto"/>
        <w:left w:val="none" w:sz="0" w:space="0" w:color="auto"/>
        <w:bottom w:val="none" w:sz="0" w:space="0" w:color="auto"/>
        <w:right w:val="none" w:sz="0" w:space="0" w:color="auto"/>
      </w:divBdr>
    </w:div>
    <w:div w:id="1473522799">
      <w:bodyDiv w:val="1"/>
      <w:marLeft w:val="0"/>
      <w:marRight w:val="0"/>
      <w:marTop w:val="0"/>
      <w:marBottom w:val="0"/>
      <w:divBdr>
        <w:top w:val="none" w:sz="0" w:space="0" w:color="auto"/>
        <w:left w:val="none" w:sz="0" w:space="0" w:color="auto"/>
        <w:bottom w:val="none" w:sz="0" w:space="0" w:color="auto"/>
        <w:right w:val="none" w:sz="0" w:space="0" w:color="auto"/>
      </w:divBdr>
      <w:divsChild>
        <w:div w:id="1348022996">
          <w:marLeft w:val="0"/>
          <w:marRight w:val="0"/>
          <w:marTop w:val="0"/>
          <w:marBottom w:val="0"/>
          <w:divBdr>
            <w:top w:val="none" w:sz="0" w:space="0" w:color="auto"/>
            <w:left w:val="none" w:sz="0" w:space="0" w:color="auto"/>
            <w:bottom w:val="none" w:sz="0" w:space="0" w:color="auto"/>
            <w:right w:val="none" w:sz="0" w:space="0" w:color="auto"/>
          </w:divBdr>
          <w:divsChild>
            <w:div w:id="1381398358">
              <w:marLeft w:val="0"/>
              <w:marRight w:val="0"/>
              <w:marTop w:val="0"/>
              <w:marBottom w:val="300"/>
              <w:divBdr>
                <w:top w:val="none" w:sz="0" w:space="0" w:color="auto"/>
                <w:left w:val="none" w:sz="0" w:space="0" w:color="auto"/>
                <w:bottom w:val="none" w:sz="0" w:space="0" w:color="auto"/>
                <w:right w:val="none" w:sz="0" w:space="0" w:color="auto"/>
              </w:divBdr>
              <w:divsChild>
                <w:div w:id="1480658787">
                  <w:marLeft w:val="0"/>
                  <w:marRight w:val="0"/>
                  <w:marTop w:val="0"/>
                  <w:marBottom w:val="0"/>
                  <w:divBdr>
                    <w:top w:val="none" w:sz="0" w:space="0" w:color="auto"/>
                    <w:left w:val="none" w:sz="0" w:space="0" w:color="auto"/>
                    <w:bottom w:val="none" w:sz="0" w:space="0" w:color="auto"/>
                    <w:right w:val="none" w:sz="0" w:space="0" w:color="auto"/>
                  </w:divBdr>
                  <w:divsChild>
                    <w:div w:id="1900242576">
                      <w:marLeft w:val="0"/>
                      <w:marRight w:val="0"/>
                      <w:marTop w:val="0"/>
                      <w:marBottom w:val="0"/>
                      <w:divBdr>
                        <w:top w:val="none" w:sz="0" w:space="0" w:color="auto"/>
                        <w:left w:val="none" w:sz="0" w:space="0" w:color="auto"/>
                        <w:bottom w:val="none" w:sz="0" w:space="0" w:color="auto"/>
                        <w:right w:val="none" w:sz="0" w:space="0" w:color="auto"/>
                      </w:divBdr>
                      <w:divsChild>
                        <w:div w:id="4903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7409">
          <w:marLeft w:val="0"/>
          <w:marRight w:val="0"/>
          <w:marTop w:val="0"/>
          <w:marBottom w:val="0"/>
          <w:divBdr>
            <w:top w:val="none" w:sz="0" w:space="0" w:color="auto"/>
            <w:left w:val="none" w:sz="0" w:space="0" w:color="auto"/>
            <w:bottom w:val="none" w:sz="0" w:space="0" w:color="auto"/>
            <w:right w:val="none" w:sz="0" w:space="0" w:color="auto"/>
          </w:divBdr>
          <w:divsChild>
            <w:div w:id="1674257541">
              <w:marLeft w:val="0"/>
              <w:marRight w:val="0"/>
              <w:marTop w:val="0"/>
              <w:marBottom w:val="0"/>
              <w:divBdr>
                <w:top w:val="single" w:sz="6" w:space="15" w:color="EDF1F5"/>
                <w:left w:val="single" w:sz="6" w:space="17" w:color="EDF1F5"/>
                <w:bottom w:val="single" w:sz="6" w:space="17" w:color="EDF1F5"/>
                <w:right w:val="single" w:sz="6" w:space="17" w:color="EDF1F5"/>
              </w:divBdr>
              <w:divsChild>
                <w:div w:id="936133869">
                  <w:marLeft w:val="0"/>
                  <w:marRight w:val="0"/>
                  <w:marTop w:val="0"/>
                  <w:marBottom w:val="0"/>
                  <w:divBdr>
                    <w:top w:val="none" w:sz="0" w:space="0" w:color="auto"/>
                    <w:left w:val="none" w:sz="0" w:space="0" w:color="auto"/>
                    <w:bottom w:val="none" w:sz="0" w:space="0" w:color="auto"/>
                    <w:right w:val="none" w:sz="0" w:space="0" w:color="auto"/>
                  </w:divBdr>
                  <w:divsChild>
                    <w:div w:id="203588122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2109153445">
              <w:marLeft w:val="0"/>
              <w:marRight w:val="0"/>
              <w:marTop w:val="0"/>
              <w:marBottom w:val="0"/>
              <w:divBdr>
                <w:top w:val="none" w:sz="0" w:space="0" w:color="auto"/>
                <w:left w:val="none" w:sz="0" w:space="0" w:color="auto"/>
                <w:bottom w:val="none" w:sz="0" w:space="0" w:color="auto"/>
                <w:right w:val="none" w:sz="0" w:space="0" w:color="auto"/>
              </w:divBdr>
              <w:divsChild>
                <w:div w:id="4313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6416">
      <w:bodyDiv w:val="1"/>
      <w:marLeft w:val="0"/>
      <w:marRight w:val="0"/>
      <w:marTop w:val="0"/>
      <w:marBottom w:val="0"/>
      <w:divBdr>
        <w:top w:val="none" w:sz="0" w:space="0" w:color="auto"/>
        <w:left w:val="none" w:sz="0" w:space="0" w:color="auto"/>
        <w:bottom w:val="none" w:sz="0" w:space="0" w:color="auto"/>
        <w:right w:val="none" w:sz="0" w:space="0" w:color="auto"/>
      </w:divBdr>
    </w:div>
    <w:div w:id="1509295351">
      <w:bodyDiv w:val="1"/>
      <w:marLeft w:val="0"/>
      <w:marRight w:val="0"/>
      <w:marTop w:val="0"/>
      <w:marBottom w:val="0"/>
      <w:divBdr>
        <w:top w:val="none" w:sz="0" w:space="0" w:color="auto"/>
        <w:left w:val="none" w:sz="0" w:space="0" w:color="auto"/>
        <w:bottom w:val="none" w:sz="0" w:space="0" w:color="auto"/>
        <w:right w:val="none" w:sz="0" w:space="0" w:color="auto"/>
      </w:divBdr>
    </w:div>
    <w:div w:id="1586527176">
      <w:bodyDiv w:val="1"/>
      <w:marLeft w:val="0"/>
      <w:marRight w:val="0"/>
      <w:marTop w:val="0"/>
      <w:marBottom w:val="0"/>
      <w:divBdr>
        <w:top w:val="none" w:sz="0" w:space="0" w:color="auto"/>
        <w:left w:val="none" w:sz="0" w:space="0" w:color="auto"/>
        <w:bottom w:val="none" w:sz="0" w:space="0" w:color="auto"/>
        <w:right w:val="none" w:sz="0" w:space="0" w:color="auto"/>
      </w:divBdr>
    </w:div>
    <w:div w:id="1594819745">
      <w:bodyDiv w:val="1"/>
      <w:marLeft w:val="0"/>
      <w:marRight w:val="0"/>
      <w:marTop w:val="0"/>
      <w:marBottom w:val="0"/>
      <w:divBdr>
        <w:top w:val="none" w:sz="0" w:space="0" w:color="auto"/>
        <w:left w:val="none" w:sz="0" w:space="0" w:color="auto"/>
        <w:bottom w:val="none" w:sz="0" w:space="0" w:color="auto"/>
        <w:right w:val="none" w:sz="0" w:space="0" w:color="auto"/>
      </w:divBdr>
    </w:div>
    <w:div w:id="1608733948">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 w:id="1639676893">
      <w:bodyDiv w:val="1"/>
      <w:marLeft w:val="0"/>
      <w:marRight w:val="0"/>
      <w:marTop w:val="0"/>
      <w:marBottom w:val="0"/>
      <w:divBdr>
        <w:top w:val="none" w:sz="0" w:space="0" w:color="auto"/>
        <w:left w:val="none" w:sz="0" w:space="0" w:color="auto"/>
        <w:bottom w:val="none" w:sz="0" w:space="0" w:color="auto"/>
        <w:right w:val="none" w:sz="0" w:space="0" w:color="auto"/>
      </w:divBdr>
    </w:div>
    <w:div w:id="1647586392">
      <w:bodyDiv w:val="1"/>
      <w:marLeft w:val="0"/>
      <w:marRight w:val="0"/>
      <w:marTop w:val="0"/>
      <w:marBottom w:val="0"/>
      <w:divBdr>
        <w:top w:val="none" w:sz="0" w:space="0" w:color="auto"/>
        <w:left w:val="none" w:sz="0" w:space="0" w:color="auto"/>
        <w:bottom w:val="none" w:sz="0" w:space="0" w:color="auto"/>
        <w:right w:val="none" w:sz="0" w:space="0" w:color="auto"/>
      </w:divBdr>
    </w:div>
    <w:div w:id="1655600373">
      <w:bodyDiv w:val="1"/>
      <w:marLeft w:val="0"/>
      <w:marRight w:val="0"/>
      <w:marTop w:val="0"/>
      <w:marBottom w:val="0"/>
      <w:divBdr>
        <w:top w:val="none" w:sz="0" w:space="0" w:color="auto"/>
        <w:left w:val="none" w:sz="0" w:space="0" w:color="auto"/>
        <w:bottom w:val="none" w:sz="0" w:space="0" w:color="auto"/>
        <w:right w:val="none" w:sz="0" w:space="0" w:color="auto"/>
      </w:divBdr>
    </w:div>
    <w:div w:id="1661424725">
      <w:bodyDiv w:val="1"/>
      <w:marLeft w:val="0"/>
      <w:marRight w:val="0"/>
      <w:marTop w:val="0"/>
      <w:marBottom w:val="0"/>
      <w:divBdr>
        <w:top w:val="none" w:sz="0" w:space="0" w:color="auto"/>
        <w:left w:val="none" w:sz="0" w:space="0" w:color="auto"/>
        <w:bottom w:val="none" w:sz="0" w:space="0" w:color="auto"/>
        <w:right w:val="none" w:sz="0" w:space="0" w:color="auto"/>
      </w:divBdr>
    </w:div>
    <w:div w:id="1763455691">
      <w:bodyDiv w:val="1"/>
      <w:marLeft w:val="0"/>
      <w:marRight w:val="0"/>
      <w:marTop w:val="0"/>
      <w:marBottom w:val="0"/>
      <w:divBdr>
        <w:top w:val="none" w:sz="0" w:space="0" w:color="auto"/>
        <w:left w:val="none" w:sz="0" w:space="0" w:color="auto"/>
        <w:bottom w:val="none" w:sz="0" w:space="0" w:color="auto"/>
        <w:right w:val="none" w:sz="0" w:space="0" w:color="auto"/>
      </w:divBdr>
    </w:div>
    <w:div w:id="1768766931">
      <w:bodyDiv w:val="1"/>
      <w:marLeft w:val="0"/>
      <w:marRight w:val="0"/>
      <w:marTop w:val="0"/>
      <w:marBottom w:val="0"/>
      <w:divBdr>
        <w:top w:val="none" w:sz="0" w:space="0" w:color="auto"/>
        <w:left w:val="none" w:sz="0" w:space="0" w:color="auto"/>
        <w:bottom w:val="none" w:sz="0" w:space="0" w:color="auto"/>
        <w:right w:val="none" w:sz="0" w:space="0" w:color="auto"/>
      </w:divBdr>
    </w:div>
    <w:div w:id="1805392669">
      <w:bodyDiv w:val="1"/>
      <w:marLeft w:val="0"/>
      <w:marRight w:val="0"/>
      <w:marTop w:val="0"/>
      <w:marBottom w:val="0"/>
      <w:divBdr>
        <w:top w:val="none" w:sz="0" w:space="0" w:color="auto"/>
        <w:left w:val="none" w:sz="0" w:space="0" w:color="auto"/>
        <w:bottom w:val="none" w:sz="0" w:space="0" w:color="auto"/>
        <w:right w:val="none" w:sz="0" w:space="0" w:color="auto"/>
      </w:divBdr>
    </w:div>
    <w:div w:id="1850371060">
      <w:bodyDiv w:val="1"/>
      <w:marLeft w:val="0"/>
      <w:marRight w:val="0"/>
      <w:marTop w:val="0"/>
      <w:marBottom w:val="0"/>
      <w:divBdr>
        <w:top w:val="none" w:sz="0" w:space="0" w:color="auto"/>
        <w:left w:val="none" w:sz="0" w:space="0" w:color="auto"/>
        <w:bottom w:val="none" w:sz="0" w:space="0" w:color="auto"/>
        <w:right w:val="none" w:sz="0" w:space="0" w:color="auto"/>
      </w:divBdr>
    </w:div>
    <w:div w:id="1851404424">
      <w:bodyDiv w:val="1"/>
      <w:marLeft w:val="0"/>
      <w:marRight w:val="0"/>
      <w:marTop w:val="0"/>
      <w:marBottom w:val="0"/>
      <w:divBdr>
        <w:top w:val="none" w:sz="0" w:space="0" w:color="auto"/>
        <w:left w:val="none" w:sz="0" w:space="0" w:color="auto"/>
        <w:bottom w:val="none" w:sz="0" w:space="0" w:color="auto"/>
        <w:right w:val="none" w:sz="0" w:space="0" w:color="auto"/>
      </w:divBdr>
    </w:div>
    <w:div w:id="1928077455">
      <w:bodyDiv w:val="1"/>
      <w:marLeft w:val="0"/>
      <w:marRight w:val="0"/>
      <w:marTop w:val="0"/>
      <w:marBottom w:val="0"/>
      <w:divBdr>
        <w:top w:val="none" w:sz="0" w:space="0" w:color="auto"/>
        <w:left w:val="none" w:sz="0" w:space="0" w:color="auto"/>
        <w:bottom w:val="none" w:sz="0" w:space="0" w:color="auto"/>
        <w:right w:val="none" w:sz="0" w:space="0" w:color="auto"/>
      </w:divBdr>
    </w:div>
    <w:div w:id="1993484275">
      <w:bodyDiv w:val="1"/>
      <w:marLeft w:val="0"/>
      <w:marRight w:val="0"/>
      <w:marTop w:val="0"/>
      <w:marBottom w:val="0"/>
      <w:divBdr>
        <w:top w:val="none" w:sz="0" w:space="0" w:color="auto"/>
        <w:left w:val="none" w:sz="0" w:space="0" w:color="auto"/>
        <w:bottom w:val="none" w:sz="0" w:space="0" w:color="auto"/>
        <w:right w:val="none" w:sz="0" w:space="0" w:color="auto"/>
      </w:divBdr>
    </w:div>
    <w:div w:id="2025209662">
      <w:bodyDiv w:val="1"/>
      <w:marLeft w:val="0"/>
      <w:marRight w:val="0"/>
      <w:marTop w:val="0"/>
      <w:marBottom w:val="0"/>
      <w:divBdr>
        <w:top w:val="none" w:sz="0" w:space="0" w:color="auto"/>
        <w:left w:val="none" w:sz="0" w:space="0" w:color="auto"/>
        <w:bottom w:val="none" w:sz="0" w:space="0" w:color="auto"/>
        <w:right w:val="none" w:sz="0" w:space="0" w:color="auto"/>
      </w:divBdr>
    </w:div>
    <w:div w:id="2029259149">
      <w:bodyDiv w:val="1"/>
      <w:marLeft w:val="0"/>
      <w:marRight w:val="0"/>
      <w:marTop w:val="0"/>
      <w:marBottom w:val="0"/>
      <w:divBdr>
        <w:top w:val="none" w:sz="0" w:space="0" w:color="auto"/>
        <w:left w:val="none" w:sz="0" w:space="0" w:color="auto"/>
        <w:bottom w:val="none" w:sz="0" w:space="0" w:color="auto"/>
        <w:right w:val="none" w:sz="0" w:space="0" w:color="auto"/>
      </w:divBdr>
    </w:div>
    <w:div w:id="2037777385">
      <w:bodyDiv w:val="1"/>
      <w:marLeft w:val="0"/>
      <w:marRight w:val="0"/>
      <w:marTop w:val="0"/>
      <w:marBottom w:val="0"/>
      <w:divBdr>
        <w:top w:val="none" w:sz="0" w:space="0" w:color="auto"/>
        <w:left w:val="none" w:sz="0" w:space="0" w:color="auto"/>
        <w:bottom w:val="none" w:sz="0" w:space="0" w:color="auto"/>
        <w:right w:val="none" w:sz="0" w:space="0" w:color="auto"/>
      </w:divBdr>
    </w:div>
    <w:div w:id="2076585508">
      <w:bodyDiv w:val="1"/>
      <w:marLeft w:val="0"/>
      <w:marRight w:val="0"/>
      <w:marTop w:val="0"/>
      <w:marBottom w:val="0"/>
      <w:divBdr>
        <w:top w:val="none" w:sz="0" w:space="0" w:color="auto"/>
        <w:left w:val="none" w:sz="0" w:space="0" w:color="auto"/>
        <w:bottom w:val="none" w:sz="0" w:space="0" w:color="auto"/>
        <w:right w:val="none" w:sz="0" w:space="0" w:color="auto"/>
      </w:divBdr>
    </w:div>
    <w:div w:id="2138713287">
      <w:bodyDiv w:val="1"/>
      <w:marLeft w:val="0"/>
      <w:marRight w:val="0"/>
      <w:marTop w:val="0"/>
      <w:marBottom w:val="0"/>
      <w:divBdr>
        <w:top w:val="none" w:sz="0" w:space="0" w:color="auto"/>
        <w:left w:val="none" w:sz="0" w:space="0" w:color="auto"/>
        <w:bottom w:val="none" w:sz="0" w:space="0" w:color="auto"/>
        <w:right w:val="none" w:sz="0" w:space="0" w:color="auto"/>
      </w:divBdr>
    </w:div>
    <w:div w:id="21437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gkipd.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osreestr.ru" TargetMode="External"/><Relationship Id="rId17" Type="http://schemas.openxmlformats.org/officeDocument/2006/relationships/hyperlink" Target="https://rosreestr.ru" TargetMode="External"/><Relationship Id="rId2" Type="http://schemas.openxmlformats.org/officeDocument/2006/relationships/numbering" Target="numbering.xml"/><Relationship Id="rId16" Type="http://schemas.openxmlformats.org/officeDocument/2006/relationships/hyperlink" Target="https://rosreest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osreestr.ru" TargetMode="External"/><Relationship Id="rId5" Type="http://schemas.openxmlformats.org/officeDocument/2006/relationships/settings" Target="settings.xml"/><Relationship Id="rId15" Type="http://schemas.openxmlformats.org/officeDocument/2006/relationships/hyperlink" Target="https://rosreestr.ru/" TargetMode="External"/><Relationship Id="rId10" Type="http://schemas.openxmlformats.org/officeDocument/2006/relationships/hyperlink" Target="http://www.mfc-nco.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kk5.rosreestr.ru/" TargetMode="External"/><Relationship Id="rId14" Type="http://schemas.openxmlformats.org/officeDocument/2006/relationships/hyperlink" Target="http://www.no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F427F-133E-485F-934B-3979D07B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5235</Words>
  <Characters>29843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2019-03-19T08:07:00Z</cp:lastPrinted>
  <dcterms:created xsi:type="dcterms:W3CDTF">2019-02-27T04:16:00Z</dcterms:created>
  <dcterms:modified xsi:type="dcterms:W3CDTF">2019-07-24T09:41:00Z</dcterms:modified>
</cp:coreProperties>
</file>