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46" w:rsidRDefault="00980B4E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AA5897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311C9C" w:rsidRDefault="00980B4E" w:rsidP="00980B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311C9C" w:rsidP="00980B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9D1746">
        <w:rPr>
          <w:rFonts w:ascii="Times New Roman" w:hAnsi="Times New Roman"/>
        </w:rPr>
        <w:t xml:space="preserve">     </w:t>
      </w:r>
      <w:r w:rsidR="00BA4AB0">
        <w:rPr>
          <w:rFonts w:ascii="Times New Roman" w:hAnsi="Times New Roman"/>
        </w:rPr>
        <w:t xml:space="preserve">   </w:t>
      </w:r>
      <w:r w:rsidR="00980B4E"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311C9C">
        <w:rPr>
          <w:rFonts w:ascii="Times New Roman" w:hAnsi="Times New Roman"/>
          <w:b/>
          <w:u w:val="single"/>
        </w:rPr>
        <w:t xml:space="preserve"> </w:t>
      </w:r>
      <w:r w:rsidR="00BA4AB0">
        <w:rPr>
          <w:rFonts w:ascii="Times New Roman" w:hAnsi="Times New Roman"/>
          <w:b/>
          <w:u w:val="single"/>
        </w:rPr>
        <w:t>48</w:t>
      </w:r>
      <w:r w:rsidR="009D1746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 </w:t>
      </w:r>
      <w:r w:rsidR="00C828ED">
        <w:rPr>
          <w:rFonts w:ascii="Times New Roman" w:hAnsi="Times New Roman"/>
        </w:rPr>
        <w:t>от</w:t>
      </w:r>
      <w:r w:rsidR="00BA4AB0">
        <w:rPr>
          <w:rFonts w:ascii="Times New Roman" w:hAnsi="Times New Roman"/>
        </w:rPr>
        <w:t xml:space="preserve"> 17</w:t>
      </w:r>
      <w:r w:rsidR="000627B2">
        <w:rPr>
          <w:rFonts w:ascii="Times New Roman" w:hAnsi="Times New Roman"/>
        </w:rPr>
        <w:t xml:space="preserve"> мая</w:t>
      </w:r>
      <w:r w:rsidR="009D1746">
        <w:rPr>
          <w:rFonts w:ascii="Times New Roman" w:hAnsi="Times New Roman"/>
        </w:rPr>
        <w:t xml:space="preserve"> </w:t>
      </w:r>
      <w:r w:rsidR="00E37B04">
        <w:rPr>
          <w:rFonts w:ascii="Times New Roman" w:hAnsi="Times New Roman"/>
        </w:rPr>
        <w:t xml:space="preserve"> 2019 </w:t>
      </w:r>
      <w:r>
        <w:rPr>
          <w:rFonts w:ascii="Times New Roman" w:hAnsi="Times New Roman"/>
        </w:rPr>
        <w:t xml:space="preserve"> г           </w:t>
      </w:r>
      <w:r w:rsidR="007635AB">
        <w:rPr>
          <w:rFonts w:ascii="Times New Roman" w:hAnsi="Times New Roman"/>
        </w:rPr>
        <w:t xml:space="preserve"> </w:t>
      </w:r>
      <w:r w:rsidR="000627B2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0627B2" w:rsidRDefault="000627B2" w:rsidP="002C5B1D">
      <w:pPr>
        <w:pStyle w:val="3"/>
        <w:shd w:val="clear" w:color="auto" w:fill="FFFFFF"/>
        <w:spacing w:before="161" w:after="161"/>
        <w:ind w:left="21" w:right="21"/>
        <w:jc w:val="right"/>
        <w:rPr>
          <w:rFonts w:ascii="Times New Roman" w:hAnsi="Times New Roman" w:cs="Times New Roman"/>
          <w:color w:val="auto"/>
          <w:u w:val="single"/>
          <w:lang w:eastAsia="ru-RU"/>
        </w:rPr>
      </w:pPr>
    </w:p>
    <w:p w:rsidR="002C5B1D" w:rsidRPr="002C5B1D" w:rsidRDefault="002C5B1D" w:rsidP="002C5B1D">
      <w:pPr>
        <w:pStyle w:val="3"/>
        <w:shd w:val="clear" w:color="auto" w:fill="FFFFFF"/>
        <w:spacing w:before="161" w:after="161"/>
        <w:ind w:left="21" w:right="21"/>
        <w:jc w:val="right"/>
        <w:rPr>
          <w:rFonts w:ascii="Times New Roman" w:hAnsi="Times New Roman" w:cs="Times New Roman"/>
          <w:color w:val="auto"/>
          <w:u w:val="single"/>
          <w:lang w:eastAsia="ru-RU"/>
        </w:rPr>
      </w:pPr>
      <w:r w:rsidRPr="002C5B1D">
        <w:rPr>
          <w:rFonts w:ascii="Times New Roman" w:hAnsi="Times New Roman" w:cs="Times New Roman"/>
          <w:color w:val="auto"/>
          <w:u w:val="single"/>
          <w:lang w:eastAsia="ru-RU"/>
        </w:rPr>
        <w:t>Прокуратура</w:t>
      </w:r>
      <w:r w:rsidR="000627B2">
        <w:rPr>
          <w:rFonts w:ascii="Times New Roman" w:hAnsi="Times New Roman" w:cs="Times New Roman"/>
          <w:color w:val="auto"/>
          <w:u w:val="single"/>
          <w:lang w:eastAsia="ru-RU"/>
        </w:rPr>
        <w:t xml:space="preserve">  разъясняет</w:t>
      </w:r>
    </w:p>
    <w:p w:rsidR="00BA4AB0" w:rsidRDefault="00BA4AB0" w:rsidP="00BA4A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4AB0" w:rsidRPr="00BA4AB0" w:rsidRDefault="00BA4AB0" w:rsidP="00BA4AB0">
      <w:pPr>
        <w:pStyle w:val="ab"/>
        <w:spacing w:before="0" w:beforeAutospacing="0" w:after="0" w:afterAutospacing="0"/>
        <w:ind w:firstLine="709"/>
        <w:jc w:val="both"/>
      </w:pPr>
      <w:r w:rsidRPr="00BA4AB0">
        <w:t>Прокуратурой Черепановского района направлено в районный суд уголовное дело, расследованное следователем Следственного комитета РФ, по обвинению жительницы города Черепаново (Черненко) в совершении преступления, предусмотренного ч. 4 ст. 111 УК РФ (умышленное причинение тяжкого вреда здоровью, опасного для жизни человека, повлекшее по неосторожности смерть потерпевшего).</w:t>
      </w:r>
    </w:p>
    <w:p w:rsidR="00BA4AB0" w:rsidRPr="00BA4AB0" w:rsidRDefault="00BA4AB0" w:rsidP="00BA4AB0">
      <w:pPr>
        <w:pStyle w:val="ab"/>
        <w:spacing w:before="0" w:beforeAutospacing="0" w:after="0" w:afterAutospacing="0"/>
        <w:ind w:firstLine="709"/>
        <w:jc w:val="both"/>
      </w:pPr>
      <w:r w:rsidRPr="00BA4AB0">
        <w:t xml:space="preserve">По версии следствия, ранее судимая гражданка Черненко, испытывая личные неприязненные отношения к потерпевшему К. и находясь в одном с ним помещении, используя в качестве оружия кухонный нож, умышленно нанесла им один удар в область сердца потерпевшему, причинив тем самым телесное повреждение, явившиеся в дальнейшем следствием наступления его смерти. </w:t>
      </w:r>
    </w:p>
    <w:p w:rsidR="00BA4AB0" w:rsidRPr="00BA4AB0" w:rsidRDefault="00BA4AB0" w:rsidP="00BA4AB0">
      <w:pPr>
        <w:pStyle w:val="ab"/>
        <w:spacing w:before="0" w:beforeAutospacing="0" w:after="0" w:afterAutospacing="0"/>
        <w:ind w:firstLine="709"/>
        <w:jc w:val="both"/>
      </w:pPr>
      <w:r w:rsidRPr="00BA4AB0">
        <w:t xml:space="preserve">Согласно санкции ч. 4 ст. 111 УК РФ, за совершение данного преступления предусмотрено наказание в виде лишения свободы на срок до пятнадцати лет с ограничением свободы на срок до двух лет либо без такового. </w:t>
      </w:r>
    </w:p>
    <w:p w:rsidR="00BA4AB0" w:rsidRPr="00BA4AB0" w:rsidRDefault="00BA4AB0" w:rsidP="00BA4AB0">
      <w:pPr>
        <w:pStyle w:val="ab"/>
        <w:spacing w:before="0" w:beforeAutospacing="0" w:after="0" w:afterAutospacing="0" w:line="240" w:lineRule="exact"/>
        <w:jc w:val="both"/>
      </w:pPr>
    </w:p>
    <w:p w:rsidR="00BA4AB0" w:rsidRPr="00BA4AB0" w:rsidRDefault="00BA4AB0" w:rsidP="00BA4AB0">
      <w:pPr>
        <w:pStyle w:val="ab"/>
        <w:spacing w:before="0" w:beforeAutospacing="0" w:after="0" w:afterAutospacing="0" w:line="240" w:lineRule="exact"/>
        <w:jc w:val="both"/>
      </w:pPr>
    </w:p>
    <w:p w:rsidR="00BA4AB0" w:rsidRPr="00BA4AB0" w:rsidRDefault="00BA4AB0" w:rsidP="00BA4AB0">
      <w:pPr>
        <w:pStyle w:val="ab"/>
        <w:spacing w:before="0" w:beforeAutospacing="0" w:after="0" w:afterAutospacing="0" w:line="240" w:lineRule="exact"/>
        <w:jc w:val="both"/>
      </w:pPr>
      <w:r w:rsidRPr="00BA4AB0">
        <w:t>Прокурор Черепановского района</w:t>
      </w:r>
    </w:p>
    <w:p w:rsidR="00BA4AB0" w:rsidRPr="00BA4AB0" w:rsidRDefault="00BA4AB0" w:rsidP="00BA4AB0">
      <w:pPr>
        <w:pStyle w:val="ab"/>
        <w:spacing w:before="0" w:beforeAutospacing="0" w:after="0" w:afterAutospacing="0"/>
        <w:jc w:val="both"/>
      </w:pPr>
      <w:r w:rsidRPr="00BA4AB0">
        <w:t>Новосибирской области</w:t>
      </w:r>
    </w:p>
    <w:p w:rsidR="00BA4AB0" w:rsidRDefault="00BA4AB0" w:rsidP="00BA4AB0">
      <w:pPr>
        <w:pStyle w:val="ab"/>
        <w:spacing w:before="0" w:beforeAutospacing="0" w:after="0" w:afterAutospacing="0"/>
        <w:jc w:val="both"/>
      </w:pPr>
      <w:r w:rsidRPr="00BA4AB0">
        <w:t>старший советник юстиции</w:t>
      </w:r>
      <w:r w:rsidRPr="00BA4AB0">
        <w:tab/>
      </w:r>
      <w:r w:rsidRPr="00BA4AB0">
        <w:tab/>
      </w:r>
      <w:r w:rsidRPr="00BA4AB0">
        <w:tab/>
      </w:r>
      <w:r w:rsidRPr="00BA4AB0">
        <w:tab/>
      </w:r>
      <w:r w:rsidRPr="00BA4AB0">
        <w:tab/>
      </w:r>
      <w:r w:rsidRPr="00BA4AB0">
        <w:tab/>
        <w:t xml:space="preserve">    </w:t>
      </w:r>
      <w:r>
        <w:t xml:space="preserve">                           </w:t>
      </w:r>
      <w:r w:rsidRPr="00BA4AB0">
        <w:t xml:space="preserve">  И.А. Зинченко</w:t>
      </w:r>
    </w:p>
    <w:p w:rsidR="0038300F" w:rsidRPr="00BA4AB0" w:rsidRDefault="0038300F" w:rsidP="00BA4AB0">
      <w:pPr>
        <w:pStyle w:val="ab"/>
        <w:spacing w:before="0" w:beforeAutospacing="0" w:after="0" w:afterAutospacing="0"/>
        <w:jc w:val="both"/>
      </w:pPr>
    </w:p>
    <w:p w:rsidR="000627B2" w:rsidRDefault="000627B2" w:rsidP="000627B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8300F" w:rsidRDefault="0038300F" w:rsidP="0038300F">
      <w:pPr>
        <w:spacing w:after="0" w:line="240" w:lineRule="exact"/>
        <w:jc w:val="right"/>
        <w:rPr>
          <w:rFonts w:ascii="Times New Roman" w:hAnsi="Times New Roman"/>
          <w:b/>
          <w:i/>
          <w:sz w:val="24"/>
          <w:szCs w:val="24"/>
        </w:rPr>
      </w:pPr>
      <w:r w:rsidRPr="0038300F">
        <w:rPr>
          <w:rFonts w:ascii="Times New Roman" w:hAnsi="Times New Roman"/>
          <w:b/>
          <w:i/>
          <w:sz w:val="24"/>
          <w:szCs w:val="24"/>
        </w:rPr>
        <w:t xml:space="preserve">Пресс-служба Кадастровой палаты </w:t>
      </w:r>
    </w:p>
    <w:p w:rsidR="0038300F" w:rsidRDefault="0038300F" w:rsidP="0038300F">
      <w:pPr>
        <w:spacing w:after="0" w:line="240" w:lineRule="exact"/>
        <w:jc w:val="right"/>
        <w:rPr>
          <w:rFonts w:ascii="Times New Roman" w:hAnsi="Times New Roman"/>
          <w:b/>
          <w:i/>
          <w:sz w:val="24"/>
          <w:szCs w:val="24"/>
        </w:rPr>
      </w:pPr>
      <w:r w:rsidRPr="0038300F">
        <w:rPr>
          <w:rFonts w:ascii="Times New Roman" w:hAnsi="Times New Roman"/>
          <w:b/>
          <w:i/>
          <w:sz w:val="24"/>
          <w:szCs w:val="24"/>
        </w:rPr>
        <w:t xml:space="preserve">по Новосибирской области </w:t>
      </w:r>
    </w:p>
    <w:p w:rsidR="000627B2" w:rsidRPr="0038300F" w:rsidRDefault="0038300F" w:rsidP="0038300F">
      <w:pPr>
        <w:spacing w:after="0" w:line="240" w:lineRule="exact"/>
        <w:jc w:val="right"/>
        <w:rPr>
          <w:rFonts w:ascii="Times New Roman" w:hAnsi="Times New Roman"/>
          <w:b/>
          <w:i/>
          <w:sz w:val="24"/>
          <w:szCs w:val="24"/>
        </w:rPr>
      </w:pPr>
      <w:r w:rsidRPr="0038300F">
        <w:rPr>
          <w:rFonts w:ascii="Times New Roman" w:hAnsi="Times New Roman"/>
          <w:b/>
          <w:i/>
          <w:sz w:val="24"/>
          <w:szCs w:val="24"/>
        </w:rPr>
        <w:t xml:space="preserve">информирует </w:t>
      </w:r>
    </w:p>
    <w:p w:rsidR="0038300F" w:rsidRDefault="0038300F" w:rsidP="000627B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8300F" w:rsidRPr="0038300F" w:rsidRDefault="0038300F" w:rsidP="0038300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300F"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Новосибирская область завершила работу по внесению границ муниципальных образований в ЕГРН</w:t>
      </w:r>
      <w:r w:rsidRPr="0038300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</w:p>
    <w:p w:rsidR="0038300F" w:rsidRPr="0038300F" w:rsidRDefault="0038300F" w:rsidP="00383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00F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первого квартала 2019 года в Едином государственном реестре недвижимости (ЕГРН) содержатся сведения о границах 60% муниципальных образований Российской Федерации. </w:t>
      </w:r>
    </w:p>
    <w:p w:rsidR="0038300F" w:rsidRPr="0038300F" w:rsidRDefault="0038300F" w:rsidP="00383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00F">
        <w:rPr>
          <w:rFonts w:ascii="Times New Roman" w:eastAsia="Times New Roman" w:hAnsi="Times New Roman"/>
          <w:sz w:val="24"/>
          <w:szCs w:val="24"/>
          <w:lang w:eastAsia="ru-RU"/>
        </w:rPr>
        <w:t xml:space="preserve">В январе-марте 2019 года Федеральная кадастровая палата </w:t>
      </w:r>
      <w:proofErr w:type="spellStart"/>
      <w:r w:rsidRPr="0038300F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38300F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внесла в ЕГРН сведения о границах 319 муниципальных образований. По состоянию на 1 апреля 2019 года в ЕГРН содержатся сведения о 13 143 границах муниципальных образований РФ из 21 888 (60%). </w:t>
      </w:r>
    </w:p>
    <w:p w:rsidR="0038300F" w:rsidRPr="0038300F" w:rsidRDefault="0038300F" w:rsidP="00383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00F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38300F">
        <w:rPr>
          <w:rFonts w:ascii="Times New Roman" w:eastAsia="Times New Roman" w:hAnsi="Times New Roman"/>
          <w:i/>
          <w:sz w:val="24"/>
          <w:szCs w:val="24"/>
          <w:lang w:eastAsia="ru-RU"/>
        </w:rPr>
        <w:t>По итогам первого квартала 2019 года более половины границ муниципальных образований внесены в ЕГРН. Наличие актуальных сведений в реестре способствует развитию территорий, рациональному использованию земельных ресурсов, эффективному налогообложению, а также гарантирует права собственников недвижимости, снижает риски ведения бизнеса</w:t>
      </w:r>
      <w:r w:rsidRPr="0038300F">
        <w:rPr>
          <w:rFonts w:ascii="Times New Roman" w:eastAsia="Times New Roman" w:hAnsi="Times New Roman"/>
          <w:sz w:val="24"/>
          <w:szCs w:val="24"/>
          <w:lang w:eastAsia="ru-RU"/>
        </w:rPr>
        <w:t xml:space="preserve">», - сказала Марина Семенова, замглавы Федеральной кадастровой палаты </w:t>
      </w:r>
      <w:proofErr w:type="spellStart"/>
      <w:r w:rsidRPr="0038300F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3830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8300F" w:rsidRPr="0038300F" w:rsidRDefault="0038300F" w:rsidP="00383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00F">
        <w:rPr>
          <w:rFonts w:ascii="Times New Roman" w:eastAsia="Times New Roman" w:hAnsi="Times New Roman"/>
          <w:sz w:val="24"/>
          <w:szCs w:val="24"/>
          <w:lang w:eastAsia="ru-RU"/>
        </w:rPr>
        <w:t>В первом квартале 2019 года наиболее активную работу по внесению сведений о границах муниципальных образований провели в Курганской области, Республике Тыва, Оренбургской области, г. Санкт-Петербурге и Забайкальском крае.</w:t>
      </w:r>
    </w:p>
    <w:p w:rsidR="0038300F" w:rsidRPr="0038300F" w:rsidRDefault="0038300F" w:rsidP="00383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00F">
        <w:rPr>
          <w:rFonts w:ascii="Times New Roman" w:eastAsia="Times New Roman" w:hAnsi="Times New Roman"/>
          <w:sz w:val="24"/>
          <w:szCs w:val="24"/>
          <w:lang w:eastAsia="ru-RU"/>
        </w:rPr>
        <w:t>В ЕГРН внесены все границы муниципальных образований в 12 субъектах Российской Федерации: в Республиках Алтай и Татарстан, Алтайском крае, Амурской, Владимирской, Воронежской, Новосибирской, Рязанской, Сахалинской, Смоленской, Челябинской областях, а также Ямало-Ненецком автономном округе.</w:t>
      </w:r>
    </w:p>
    <w:p w:rsidR="0038300F" w:rsidRDefault="0038300F" w:rsidP="00383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0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этом в ЕГРН отсутствует информация о границах муниципальных образований, расположенных на территории Москвы, Севастополя, Магаданской и Ростовской областей, Республики Крым, а также Чукотского автономного округа.</w:t>
      </w:r>
    </w:p>
    <w:p w:rsidR="00CB71B7" w:rsidRPr="0038300F" w:rsidRDefault="00CB71B7" w:rsidP="003830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71B7" w:rsidRDefault="00CB71B7" w:rsidP="00CB71B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сайте </w:t>
      </w:r>
      <w:proofErr w:type="spellStart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Росреестра</w:t>
      </w:r>
      <w:proofErr w:type="spellEnd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функционирует </w:t>
      </w:r>
    </w:p>
    <w:p w:rsidR="00CB71B7" w:rsidRPr="00CB71B7" w:rsidRDefault="00CB71B7" w:rsidP="00CB71B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«Личный кабинет кадастрового инженера»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С помощью «</w:t>
      </w:r>
      <w:hyperlink r:id="rId9" w:tooltip="Личный кабинет кадастрового инженера" w:history="1">
        <w:r w:rsidRPr="00CB71B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Личного кабинета кадастрового инженера</w:t>
        </w:r>
      </w:hyperlink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» на сайте </w:t>
      </w:r>
      <w:hyperlink r:id="rId10" w:history="1">
        <w:proofErr w:type="spellStart"/>
        <w:r w:rsidRPr="00CB71B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взаимодействие специалиста с органом регистрации прав.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сервиса способствует уменьшению количества ошибок кадастровых инженеров при подготовке технических и межевых планов, а также сокращению количества отказов при внесении сведений в ЕГРН. 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Электронный сервис осуществляет автоматизированную проверку документов (межевой или технический план, карта-план территории, акт обследования), затем помещается в </w:t>
      </w:r>
      <w:r w:rsidRPr="00CB71B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электронное хранилище</w:t>
      </w:r>
      <w:r w:rsidRPr="00CB71B7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Каждый документ получает </w:t>
      </w:r>
      <w:r w:rsidRPr="00CB71B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уникальный идентифицирующий номер (УИН).</w:t>
      </w:r>
      <w:r w:rsidRPr="00CB71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информации в электронном хранилище </w:t>
      </w:r>
      <w:r w:rsidRPr="00CB71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</w:t>
      </w:r>
      <w:r w:rsidRPr="00CB71B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не более трех месяцев</w:t>
      </w:r>
      <w:r w:rsidRPr="00CB71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Заявитель при подаче заявления может указать только УИН, не предъявляя документы на бумажном или электронном носителе.</w:t>
      </w:r>
    </w:p>
    <w:p w:rsid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Сервис доступен для кадастровых инженеров при наличии подтвержденной учетной записи на портале </w:t>
      </w:r>
      <w:hyperlink r:id="rId11" w:history="1">
        <w:proofErr w:type="spellStart"/>
        <w:r w:rsidRPr="00CB71B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госуслуг</w:t>
        </w:r>
        <w:proofErr w:type="spellEnd"/>
      </w:hyperlink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работы на сервисе требуется электронная подпись, которую можно получить в </w:t>
      </w:r>
      <w:hyperlink r:id="rId12" w:history="1">
        <w:r w:rsidRPr="00CB71B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удостоверяющем центре Кадастровой палаты</w:t>
        </w:r>
      </w:hyperlink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. Телефон для справок: (383)349-95-69.</w:t>
      </w:r>
    </w:p>
    <w:p w:rsidR="00CB71B7" w:rsidRPr="00CB71B7" w:rsidRDefault="00CB71B7" w:rsidP="00CB71B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71B7" w:rsidRDefault="00CB71B7" w:rsidP="00CB71B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Кадастровая палата запустит </w:t>
      </w:r>
      <w:proofErr w:type="gramStart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Всероссийскую</w:t>
      </w:r>
      <w:proofErr w:type="gramEnd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B71B7" w:rsidRPr="00CB71B7" w:rsidRDefault="00CB71B7" w:rsidP="00CB71B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горячую линию по дачным вопросам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Эксперты ответят на вопросы дачников со всей страны в рамках Недели правовой помощи.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20 по 24 мая 2019 года Федеральная кадастровая палата </w:t>
      </w:r>
      <w:proofErr w:type="spellStart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Росреестра</w:t>
      </w:r>
      <w:proofErr w:type="spellEnd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рамках Всероссийской недели правовой помощи владельцам загородной недвижимости проведет «горячие линии» и дни открытых дверей по всей стране.   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можно строить на садовых участках? Как прописаться на даче? Нужно ли платить налог за теплицы? Как избежать излишнего налогового бремени и не попасть под штрафные санкции? Что признается </w:t>
      </w:r>
      <w:proofErr w:type="spellStart"/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самостроем</w:t>
      </w:r>
      <w:proofErr w:type="spellEnd"/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? Как перевести садовый дом </w:t>
      </w:r>
      <w:proofErr w:type="gramStart"/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 жилой и наоборот? На эти и другие вопросы дачников ответят специалисты Федеральной кадастровой палаты </w:t>
      </w:r>
      <w:proofErr w:type="spellStart"/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отметил </w:t>
      </w: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глава Федеральной кадастровой палаты </w:t>
      </w:r>
      <w:proofErr w:type="spellStart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Парвиз</w:t>
      </w:r>
      <w:proofErr w:type="spellEnd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Тухтасунов</w:t>
      </w:r>
      <w:proofErr w:type="spellEnd"/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, значительные изменения в жизнь дачников внес федеральный закон о ведении гражданами садоводства и огородничества, вступивший в силу с 1 января 2019 года и ликвидировавший понятие «дачных» земель.  Кроме того, до конца февраля 2019 года для жилых строений, домов на садоводческих и дачных участках действовал переходный период (так называемая «дачная амнистия»), в течение которого разрешалось поставить объект на кадастровый учёт и зарегистрировать право собственности в упрощенном порядке. 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B71B7">
        <w:rPr>
          <w:rFonts w:ascii="Times New Roman" w:eastAsia="Times New Roman" w:hAnsi="Times New Roman"/>
          <w:i/>
          <w:sz w:val="24"/>
          <w:szCs w:val="24"/>
          <w:lang w:eastAsia="ru-RU"/>
        </w:rPr>
        <w:t>Все эти изменения вызывают многочисленные вопросы со стороны владельцев приусадебных хозяйств. Федеральное законодательство не всегда легко считывается гражданами, поэтому необходимо уделить внимание вопросам просвещения населения, особенно это актуально в дачный сезон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», - сказал </w:t>
      </w:r>
      <w:proofErr w:type="spellStart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Парвиз</w:t>
      </w:r>
      <w:proofErr w:type="spellEnd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Тухтасунов</w:t>
      </w:r>
      <w:proofErr w:type="spellEnd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словам </w:t>
      </w: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главы Кадастровой палаты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, проведение всероссийской Недели правовой помощи позволит гражданам разобраться в нововведениях, касающихся загородной недвижимости, ликвидировать риски неправильной трактовки законодательства и возможных последствий. «</w:t>
      </w:r>
      <w:r w:rsidRPr="00CB71B7">
        <w:rPr>
          <w:rFonts w:ascii="Times New Roman" w:eastAsia="Times New Roman" w:hAnsi="Times New Roman"/>
          <w:i/>
          <w:sz w:val="24"/>
          <w:szCs w:val="24"/>
          <w:lang w:eastAsia="ru-RU"/>
        </w:rPr>
        <w:t>В 2019 году проведение тематических «горячих линий» станет регулярным, чтобы граждане со всей страны могли получить разъяснения специалистов по наиболее актуальным вопросам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», - отметил </w:t>
      </w:r>
      <w:proofErr w:type="spellStart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Тухтасунов</w:t>
      </w:r>
      <w:proofErr w:type="spellEnd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Ранее в нижнюю палату парламента был внесен законопроект о продлении «дачной амнистии». В случае принятия законопроекта упрощенный порядок строительства и регистрации прав в отношении жилых домов, жилых строений, садовых домов, построенных на дачных и садовых земельных участках, предоставленных до 4 августа 2018 года, будет действовать до 1 марта 2022 года. Также документом предполагается предусмотреть бессрочную возможность использования 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упрощенного уведомительного порядка в отношении жилых, садовых домов, строительство которых начато до 4 августа прошлого года. При этом предлагается обязать органы местного самоуправления информировать граждан о новых правилах строительства домов на дачных и садовых участках, на землях ИЖС и о процедуре оформления прав на них. 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CB71B7">
        <w:rPr>
          <w:rFonts w:ascii="Times New Roman" w:eastAsia="Times New Roman" w:hAnsi="Times New Roman"/>
          <w:i/>
          <w:sz w:val="24"/>
          <w:szCs w:val="24"/>
          <w:lang w:eastAsia="ru-RU"/>
        </w:rPr>
        <w:t>Не все владельцы недвижимости успели воспользоваться упрощенным порядком оформления прав. С начала августа прошлого года по 1 марта 2019 – фактически по конец действия амнистии, этой возможностью воспользовались более 170 тысяч граждан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», - сказал </w:t>
      </w: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руководитель Федеральной кадастровой палаты </w:t>
      </w:r>
      <w:proofErr w:type="spellStart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Росреестра</w:t>
      </w:r>
      <w:proofErr w:type="spellEnd"/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Парвиз</w:t>
      </w:r>
      <w:proofErr w:type="spellEnd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Тухтасунов</w:t>
      </w:r>
      <w:proofErr w:type="spellEnd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CB71B7">
        <w:rPr>
          <w:rFonts w:ascii="Times New Roman" w:eastAsia="Times New Roman" w:hAnsi="Times New Roman"/>
          <w:i/>
          <w:sz w:val="24"/>
          <w:szCs w:val="24"/>
          <w:lang w:eastAsia="ru-RU"/>
        </w:rPr>
        <w:t>Продление «дачной амнистии» позволит гражданам в облегченной форме зарегистрировать права на объекты собственности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, отметил он.  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В рамках Всероссийской недели правовой помощи владельцам загородной недвижимости в Новосибирской области запланировано проведение следующих мероприятий.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21 мая с 09.00 до 16.00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состоится День правовой помощи населению по вопросам земельно-имущественных отношений, кадастрового учета и регистрации прав на объекты недвижимости. Консультирование граждан будет проводить начальник юридического отдела Татьяна Викторовна Мороз по адресу: г. Новосибирск, ул. Немировича-Данченко, 167, </w:t>
      </w:r>
      <w:proofErr w:type="spellStart"/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. 706.</w:t>
      </w:r>
    </w:p>
    <w:p w:rsid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22 мая с 10.00 до 12.00 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для новосибирцев и жителей области</w:t>
      </w: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пройдет телефонное консультирование по вопросам государственного кадастрового учета загородной недвижимости. На вопросы граждан ответит заместитель начальника отдела обработки документов и обеспечения учетных действий №2 Ульяна Игоревна Рыбина. Звонки будут приниматься по многоканальному номеру телефона: +7(383)349-95-69 с добавлением внутреннего номера специалиста 2326.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71B7" w:rsidRDefault="00CB71B7" w:rsidP="00CB71B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Горячая линия: получение </w:t>
      </w:r>
      <w:proofErr w:type="gramStart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невостребованных</w:t>
      </w:r>
      <w:proofErr w:type="gramEnd"/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B71B7" w:rsidRDefault="00CB71B7" w:rsidP="00CB71B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документов по кадастровому учету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22 мая в Кадастровой палате по Новосибирской области пройдет горячая линия, посвященная порядку получения невостребованных документов по государственному кадастровому учету.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Если документы на государственный кадастровый учет и государственную регистрацию прав (в том числе по экстерриториальному принципу и курьерской доставке) не получены заявителем в течение 30-ти дней после оказания услуги, МФЦ возвращает их в орган регистрации прав. Для получения невостребованных документов по заявлениям по кадастровому учету заявитель может обратиться в Кадастровую палату по региону.</w:t>
      </w:r>
    </w:p>
    <w:p w:rsidR="00CB71B7" w:rsidRPr="00CB71B7" w:rsidRDefault="00CB71B7" w:rsidP="00CB7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Горячую линию проведет начальник отдела ведения архива </w:t>
      </w:r>
      <w:proofErr w:type="spellStart"/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>Перевезенцева</w:t>
      </w:r>
      <w:proofErr w:type="spellEnd"/>
      <w:r w:rsidRPr="00CB71B7">
        <w:rPr>
          <w:rFonts w:ascii="Times New Roman" w:eastAsia="Times New Roman" w:hAnsi="Times New Roman"/>
          <w:sz w:val="24"/>
          <w:szCs w:val="24"/>
          <w:lang w:eastAsia="ru-RU"/>
        </w:rPr>
        <w:t xml:space="preserve"> Галина Александровна. Звонки будут приниматься с 10.00 до 12.00 по многоканальному номеру телефона: +7(383)349-95-69, доб. 2551.</w:t>
      </w:r>
    </w:p>
    <w:p w:rsidR="002C5B1D" w:rsidRPr="002C5B1D" w:rsidRDefault="002C5B1D" w:rsidP="00CB71B7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A843B9" w:rsidRPr="00A843B9" w:rsidRDefault="00A843B9" w:rsidP="00A84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3B9">
        <w:rPr>
          <w:rFonts w:ascii="Times New Roman" w:hAnsi="Times New Roman"/>
          <w:b/>
          <w:sz w:val="24"/>
          <w:szCs w:val="24"/>
        </w:rPr>
        <w:t>АДМИНИСТРАЦИЯ ПЯТИЛЕТСКОГО СЕЛЬСОВЕТА</w:t>
      </w:r>
    </w:p>
    <w:p w:rsidR="00A843B9" w:rsidRPr="00A843B9" w:rsidRDefault="00A843B9" w:rsidP="00A84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3B9">
        <w:rPr>
          <w:rFonts w:ascii="Times New Roman" w:hAnsi="Times New Roman"/>
          <w:b/>
          <w:sz w:val="24"/>
          <w:szCs w:val="24"/>
        </w:rPr>
        <w:t>ЧЕРЕПАНОВСКОГО РАЙОНА</w:t>
      </w:r>
    </w:p>
    <w:p w:rsidR="00A843B9" w:rsidRPr="00A843B9" w:rsidRDefault="00A843B9" w:rsidP="00A84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3B9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A843B9" w:rsidRPr="00A843B9" w:rsidRDefault="00A843B9" w:rsidP="00A84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3B9" w:rsidRPr="00A843B9" w:rsidRDefault="00A843B9" w:rsidP="00A84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3B9">
        <w:rPr>
          <w:rFonts w:ascii="Times New Roman" w:hAnsi="Times New Roman"/>
          <w:b/>
          <w:sz w:val="24"/>
          <w:szCs w:val="24"/>
        </w:rPr>
        <w:t>ПОСТАНОВЛЕНИЕ</w:t>
      </w:r>
    </w:p>
    <w:p w:rsidR="00A843B9" w:rsidRPr="00A843B9" w:rsidRDefault="00A843B9" w:rsidP="00A843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3B9" w:rsidRPr="00A843B9" w:rsidRDefault="00A843B9" w:rsidP="00A843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43B9">
        <w:rPr>
          <w:rFonts w:ascii="Times New Roman" w:hAnsi="Times New Roman"/>
          <w:sz w:val="24"/>
          <w:szCs w:val="24"/>
        </w:rPr>
        <w:t>от 15.05.2019 № 40</w:t>
      </w:r>
    </w:p>
    <w:p w:rsidR="00A843B9" w:rsidRPr="00A843B9" w:rsidRDefault="00A843B9" w:rsidP="00A843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3B9" w:rsidRPr="00A843B9" w:rsidRDefault="00A843B9" w:rsidP="00A843B9">
      <w:pPr>
        <w:pStyle w:val="2"/>
        <w:spacing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A843B9">
        <w:rPr>
          <w:rFonts w:ascii="Times New Roman" w:hAnsi="Times New Roman" w:cs="Times New Roman"/>
          <w:color w:val="auto"/>
          <w:sz w:val="24"/>
          <w:szCs w:val="24"/>
        </w:rPr>
        <w:t xml:space="preserve">Об установлении на территории  Пятилетского сельсовета Черепановского района Новосибирской области особого противопожарного режима </w:t>
      </w:r>
    </w:p>
    <w:p w:rsidR="00A843B9" w:rsidRPr="00A843B9" w:rsidRDefault="00A843B9" w:rsidP="00A843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43B9" w:rsidRPr="00A843B9" w:rsidRDefault="00A843B9" w:rsidP="00A843B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843B9">
        <w:rPr>
          <w:rFonts w:ascii="Times New Roman" w:hAnsi="Times New Roman"/>
          <w:sz w:val="24"/>
          <w:szCs w:val="24"/>
        </w:rPr>
        <w:t>В соответствии со статьей 3 Закона Новосибирской области от 14.05.2005 № 294 -ОЗ «О противопожарной службе Новосибирской области и обеспечении пожарной безопасности в Новосибирской области», постановлением Правительства  от 22.04.2019 № 170-п «Об установлении особого противопожарного режима на территории Новосибирской области», постановлением администрации Черепановского района Новосибирской области  от 14.05.2019 № 308 «</w:t>
      </w:r>
      <w:r w:rsidRPr="00A843B9">
        <w:rPr>
          <w:rFonts w:ascii="Times New Roman" w:hAnsi="Times New Roman"/>
          <w:bCs/>
          <w:sz w:val="24"/>
          <w:szCs w:val="24"/>
        </w:rPr>
        <w:t xml:space="preserve">Об </w:t>
      </w:r>
      <w:r w:rsidRPr="00A843B9">
        <w:rPr>
          <w:rFonts w:ascii="Times New Roman" w:hAnsi="Times New Roman"/>
          <w:bCs/>
          <w:sz w:val="24"/>
          <w:szCs w:val="24"/>
        </w:rPr>
        <w:lastRenderedPageBreak/>
        <w:t>установлении на территории Черепановского района особого противопожарного режима», администрация Пятилетского сельсовета Черепановского</w:t>
      </w:r>
      <w:proofErr w:type="gramEnd"/>
      <w:r w:rsidRPr="00A843B9">
        <w:rPr>
          <w:rFonts w:ascii="Times New Roman" w:hAnsi="Times New Roman"/>
          <w:bCs/>
          <w:sz w:val="24"/>
          <w:szCs w:val="24"/>
        </w:rPr>
        <w:t xml:space="preserve"> района Новосибирской области,  ПОСТАНОВЛЯЕТ:</w:t>
      </w:r>
      <w:r w:rsidRPr="00A843B9">
        <w:rPr>
          <w:rFonts w:ascii="Times New Roman" w:hAnsi="Times New Roman"/>
          <w:sz w:val="24"/>
          <w:szCs w:val="24"/>
        </w:rPr>
        <w:t xml:space="preserve"> </w:t>
      </w:r>
    </w:p>
    <w:p w:rsidR="00A843B9" w:rsidRPr="00A843B9" w:rsidRDefault="00A843B9" w:rsidP="00A843B9">
      <w:pPr>
        <w:pStyle w:val="22"/>
        <w:spacing w:after="0" w:line="240" w:lineRule="auto"/>
        <w:ind w:firstLine="709"/>
        <w:jc w:val="both"/>
      </w:pPr>
      <w:r w:rsidRPr="00A843B9">
        <w:t>1. Ввести на территории Пятилетского сельсовета Черепановского района Новосибирской области  с 14 по 30  мая  2019 года особый противопожарный режим.</w:t>
      </w:r>
    </w:p>
    <w:p w:rsidR="00A843B9" w:rsidRPr="00A843B9" w:rsidRDefault="00A843B9" w:rsidP="00A843B9">
      <w:pPr>
        <w:pStyle w:val="22"/>
        <w:spacing w:after="0" w:line="240" w:lineRule="auto"/>
        <w:ind w:firstLine="709"/>
        <w:jc w:val="both"/>
      </w:pPr>
      <w:r w:rsidRPr="00A843B9">
        <w:t>2. Главе Пятилетского сельсовета Черепановского района Новосибирской области Кононову В.Н в пределах компетенции по обеспечению первичных мер пожарной безопасности на период действия особого противопожарного режима:</w:t>
      </w:r>
    </w:p>
    <w:p w:rsidR="00A843B9" w:rsidRPr="00A843B9" w:rsidRDefault="00A843B9" w:rsidP="00A843B9">
      <w:pPr>
        <w:pStyle w:val="22"/>
        <w:spacing w:after="0" w:line="240" w:lineRule="auto"/>
        <w:ind w:firstLine="709"/>
        <w:jc w:val="both"/>
      </w:pPr>
      <w:r w:rsidRPr="00A843B9">
        <w:t>2.1. запретить разжигание костров, сжигание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</w:p>
    <w:p w:rsidR="00A843B9" w:rsidRPr="00A843B9" w:rsidRDefault="00A843B9" w:rsidP="00A843B9">
      <w:pPr>
        <w:pStyle w:val="22"/>
        <w:spacing w:after="0" w:line="240" w:lineRule="auto"/>
        <w:ind w:firstLine="709"/>
        <w:jc w:val="both"/>
      </w:pPr>
      <w:r w:rsidRPr="00A843B9">
        <w:t xml:space="preserve">2.2. создавать условия для привлечения населения к тушению пожаров в населенных пунктах и </w:t>
      </w:r>
      <w:proofErr w:type="gramStart"/>
      <w:r w:rsidRPr="00A843B9">
        <w:t>на</w:t>
      </w:r>
      <w:proofErr w:type="gramEnd"/>
      <w:r w:rsidRPr="00A843B9">
        <w:t xml:space="preserve"> прилегающих к ним территорий;</w:t>
      </w:r>
    </w:p>
    <w:p w:rsidR="00A843B9" w:rsidRPr="00A843B9" w:rsidRDefault="00A843B9" w:rsidP="00A843B9">
      <w:pPr>
        <w:pStyle w:val="22"/>
        <w:spacing w:after="0" w:line="240" w:lineRule="auto"/>
        <w:ind w:firstLine="709"/>
        <w:jc w:val="both"/>
      </w:pPr>
      <w:r w:rsidRPr="00A843B9">
        <w:t>2.3. осуществлять комплекс мероприятий по организации патрулирования населенных пунктов и прилегающим к ним территориям;</w:t>
      </w:r>
    </w:p>
    <w:p w:rsidR="00A843B9" w:rsidRPr="00A843B9" w:rsidRDefault="00A843B9" w:rsidP="00A843B9">
      <w:pPr>
        <w:pStyle w:val="22"/>
        <w:spacing w:after="0" w:line="240" w:lineRule="auto"/>
        <w:ind w:firstLine="709"/>
        <w:jc w:val="both"/>
      </w:pPr>
      <w:r w:rsidRPr="00A843B9">
        <w:t>2.4. подготовить водовозную, землеройную и иную технику для тушения пожаров;</w:t>
      </w:r>
    </w:p>
    <w:p w:rsidR="00A843B9" w:rsidRPr="00A843B9" w:rsidRDefault="00A843B9" w:rsidP="00A843B9">
      <w:pPr>
        <w:pStyle w:val="22"/>
        <w:spacing w:after="0" w:line="240" w:lineRule="auto"/>
        <w:ind w:firstLine="709"/>
        <w:jc w:val="both"/>
      </w:pPr>
      <w:r w:rsidRPr="00A843B9">
        <w:t>2.5. организовать регулярное информирование населения о соблюдении мер пожарной безопасности в условиях особого противопожарного режима.</w:t>
      </w:r>
    </w:p>
    <w:p w:rsidR="00A843B9" w:rsidRPr="00A843B9" w:rsidRDefault="00A843B9" w:rsidP="00A843B9">
      <w:pPr>
        <w:pStyle w:val="22"/>
        <w:spacing w:after="0" w:line="240" w:lineRule="auto"/>
        <w:ind w:firstLine="709"/>
        <w:jc w:val="both"/>
      </w:pPr>
      <w:r w:rsidRPr="00A843B9">
        <w:t xml:space="preserve">3. </w:t>
      </w:r>
      <w:proofErr w:type="gramStart"/>
      <w:r w:rsidRPr="00A843B9">
        <w:t>Контроль за</w:t>
      </w:r>
      <w:proofErr w:type="gramEnd"/>
      <w:r w:rsidRPr="00A843B9">
        <w:t xml:space="preserve"> исполнением настоящего постановления возложить на Главу Пятилетского сельсовета Черепановского района Новосибирской области</w:t>
      </w:r>
    </w:p>
    <w:p w:rsidR="00A843B9" w:rsidRPr="00A843B9" w:rsidRDefault="00A843B9" w:rsidP="00A843B9">
      <w:pPr>
        <w:pStyle w:val="22"/>
        <w:spacing w:after="0" w:line="240" w:lineRule="auto"/>
        <w:jc w:val="both"/>
      </w:pPr>
      <w:r w:rsidRPr="00A843B9">
        <w:t>Кононова В.Н.</w:t>
      </w:r>
    </w:p>
    <w:p w:rsidR="00A843B9" w:rsidRPr="00A843B9" w:rsidRDefault="00A843B9" w:rsidP="00A843B9">
      <w:pPr>
        <w:pStyle w:val="22"/>
        <w:spacing w:after="0" w:line="240" w:lineRule="auto"/>
        <w:ind w:left="709"/>
        <w:jc w:val="both"/>
      </w:pPr>
    </w:p>
    <w:p w:rsidR="00A843B9" w:rsidRPr="00A843B9" w:rsidRDefault="00A843B9" w:rsidP="00A843B9">
      <w:pPr>
        <w:pStyle w:val="22"/>
        <w:spacing w:after="0" w:line="240" w:lineRule="auto"/>
        <w:ind w:left="709"/>
        <w:jc w:val="both"/>
      </w:pPr>
    </w:p>
    <w:p w:rsidR="00A843B9" w:rsidRPr="00A843B9" w:rsidRDefault="00A843B9" w:rsidP="00A84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B9">
        <w:rPr>
          <w:rFonts w:ascii="Times New Roman" w:hAnsi="Times New Roman"/>
          <w:sz w:val="24"/>
          <w:szCs w:val="24"/>
        </w:rPr>
        <w:t>Глава Пятилетского сельсовета</w:t>
      </w:r>
    </w:p>
    <w:p w:rsidR="00A843B9" w:rsidRPr="00A843B9" w:rsidRDefault="00A843B9" w:rsidP="00A84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B9">
        <w:rPr>
          <w:rFonts w:ascii="Times New Roman" w:hAnsi="Times New Roman"/>
          <w:sz w:val="24"/>
          <w:szCs w:val="24"/>
        </w:rPr>
        <w:t>Черепановского района</w:t>
      </w:r>
      <w:r w:rsidRPr="00A843B9">
        <w:rPr>
          <w:rFonts w:ascii="Times New Roman" w:hAnsi="Times New Roman"/>
          <w:sz w:val="24"/>
          <w:szCs w:val="24"/>
        </w:rPr>
        <w:tab/>
      </w:r>
    </w:p>
    <w:p w:rsidR="00A843B9" w:rsidRPr="00A843B9" w:rsidRDefault="00A843B9" w:rsidP="00A84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3B9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                 В.Н. Кононов </w:t>
      </w:r>
    </w:p>
    <w:p w:rsidR="00A843B9" w:rsidRPr="00AE4FC2" w:rsidRDefault="00A843B9" w:rsidP="00A843B9"/>
    <w:p w:rsidR="00EE6C52" w:rsidRDefault="00EE6C52" w:rsidP="009D1746">
      <w:pPr>
        <w:tabs>
          <w:tab w:val="left" w:pos="7651"/>
        </w:tabs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431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A843B9" w:rsidRPr="001A6878" w:rsidTr="00A843B9">
        <w:trPr>
          <w:trHeight w:val="1266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B9" w:rsidRPr="001977FE" w:rsidRDefault="00A843B9" w:rsidP="00A843B9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A843B9" w:rsidRPr="001977FE" w:rsidRDefault="00A843B9" w:rsidP="00A843B9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43B9" w:rsidRPr="001977FE" w:rsidRDefault="00A843B9" w:rsidP="00A843B9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A843B9" w:rsidRPr="001977FE" w:rsidRDefault="00A843B9" w:rsidP="00A843B9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A843B9" w:rsidRPr="001977FE" w:rsidRDefault="00A843B9" w:rsidP="00A843B9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О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B9" w:rsidRDefault="00A843B9" w:rsidP="00A8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43B9" w:rsidRPr="001977FE" w:rsidRDefault="00A843B9" w:rsidP="00A8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A843B9" w:rsidRPr="001977FE" w:rsidRDefault="00A843B9" w:rsidP="00A8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B9" w:rsidRPr="001977FE" w:rsidRDefault="00A843B9" w:rsidP="00A8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экземпляров</w:t>
            </w:r>
          </w:p>
          <w:p w:rsidR="00A843B9" w:rsidRPr="001977FE" w:rsidRDefault="00A843B9" w:rsidP="00A8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43B9" w:rsidRPr="001977FE" w:rsidRDefault="00A843B9" w:rsidP="00A843B9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A4AB0" w:rsidRPr="009D1746" w:rsidRDefault="00BA4AB0" w:rsidP="009D1746">
      <w:pPr>
        <w:tabs>
          <w:tab w:val="left" w:pos="7651"/>
        </w:tabs>
        <w:rPr>
          <w:rFonts w:ascii="Times New Roman" w:hAnsi="Times New Roman"/>
        </w:rPr>
      </w:pPr>
    </w:p>
    <w:sectPr w:rsidR="00BA4AB0" w:rsidRPr="009D1746" w:rsidSect="0038300F">
      <w:footerReference w:type="default" r:id="rId13"/>
      <w:pgSz w:w="11906" w:h="16838"/>
      <w:pgMar w:top="851" w:right="709" w:bottom="992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97" w:rsidRDefault="00AA5897" w:rsidP="00523D35">
      <w:pPr>
        <w:spacing w:after="0" w:line="240" w:lineRule="auto"/>
      </w:pPr>
      <w:r>
        <w:separator/>
      </w:r>
    </w:p>
  </w:endnote>
  <w:endnote w:type="continuationSeparator" w:id="0">
    <w:p w:rsidR="00AA5897" w:rsidRDefault="00AA5897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3B9">
          <w:rPr>
            <w:noProof/>
          </w:rPr>
          <w:t>1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97" w:rsidRDefault="00AA5897" w:rsidP="00523D35">
      <w:pPr>
        <w:spacing w:after="0" w:line="240" w:lineRule="auto"/>
      </w:pPr>
      <w:r>
        <w:separator/>
      </w:r>
    </w:p>
  </w:footnote>
  <w:footnote w:type="continuationSeparator" w:id="0">
    <w:p w:rsidR="00AA5897" w:rsidRDefault="00AA5897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627B2"/>
    <w:rsid w:val="000775F7"/>
    <w:rsid w:val="00097671"/>
    <w:rsid w:val="000D6D8C"/>
    <w:rsid w:val="001017FF"/>
    <w:rsid w:val="00194A6C"/>
    <w:rsid w:val="00224AB2"/>
    <w:rsid w:val="00280C79"/>
    <w:rsid w:val="002C5B1D"/>
    <w:rsid w:val="002E1404"/>
    <w:rsid w:val="00311C9C"/>
    <w:rsid w:val="003413D8"/>
    <w:rsid w:val="00362CCC"/>
    <w:rsid w:val="0038300F"/>
    <w:rsid w:val="003C5162"/>
    <w:rsid w:val="004509FF"/>
    <w:rsid w:val="0049595B"/>
    <w:rsid w:val="005124B3"/>
    <w:rsid w:val="00523D35"/>
    <w:rsid w:val="005D29DA"/>
    <w:rsid w:val="005F00C7"/>
    <w:rsid w:val="00623A4C"/>
    <w:rsid w:val="007635AB"/>
    <w:rsid w:val="007A013C"/>
    <w:rsid w:val="00880F61"/>
    <w:rsid w:val="00897917"/>
    <w:rsid w:val="008A5112"/>
    <w:rsid w:val="00980B4E"/>
    <w:rsid w:val="009C1D26"/>
    <w:rsid w:val="009D1746"/>
    <w:rsid w:val="00A069C3"/>
    <w:rsid w:val="00A843B9"/>
    <w:rsid w:val="00A93492"/>
    <w:rsid w:val="00AA5897"/>
    <w:rsid w:val="00BA4AB0"/>
    <w:rsid w:val="00C63AFB"/>
    <w:rsid w:val="00C828ED"/>
    <w:rsid w:val="00CB71B7"/>
    <w:rsid w:val="00D8083F"/>
    <w:rsid w:val="00D853A4"/>
    <w:rsid w:val="00E37B04"/>
    <w:rsid w:val="00E45217"/>
    <w:rsid w:val="00E70DA9"/>
    <w:rsid w:val="00EE6C52"/>
    <w:rsid w:val="00EF40DE"/>
    <w:rsid w:val="00F2142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62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3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B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1"/>
    <w:rsid w:val="00097671"/>
    <w:rPr>
      <w:shd w:val="clear" w:color="auto" w:fill="FFFFFF"/>
    </w:rPr>
  </w:style>
  <w:style w:type="paragraph" w:customStyle="1" w:styleId="21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2C5B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Основной текст1"/>
    <w:basedOn w:val="a"/>
    <w:rsid w:val="000627B2"/>
    <w:pPr>
      <w:shd w:val="clear" w:color="auto" w:fill="FFFFFF"/>
      <w:spacing w:before="300" w:after="300" w:line="240" w:lineRule="exact"/>
      <w:jc w:val="center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062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843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2"/>
    <w:basedOn w:val="a"/>
    <w:link w:val="23"/>
    <w:unhideWhenUsed/>
    <w:rsid w:val="00A843B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84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62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3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B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1"/>
    <w:rsid w:val="00097671"/>
    <w:rPr>
      <w:shd w:val="clear" w:color="auto" w:fill="FFFFFF"/>
    </w:rPr>
  </w:style>
  <w:style w:type="paragraph" w:customStyle="1" w:styleId="21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2C5B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Основной текст1"/>
    <w:basedOn w:val="a"/>
    <w:rsid w:val="000627B2"/>
    <w:pPr>
      <w:shd w:val="clear" w:color="auto" w:fill="FFFFFF"/>
      <w:spacing w:before="300" w:after="300" w:line="240" w:lineRule="exact"/>
      <w:jc w:val="center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062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843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2"/>
    <w:basedOn w:val="a"/>
    <w:link w:val="23"/>
    <w:unhideWhenUsed/>
    <w:rsid w:val="00A843B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84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c.kadast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osreestr.ru/sit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zlovaya.bezformata.ru/word/lichnij-kabinet-kadastrovogo-inzhenera/496494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36C1-B434-42AF-8A2A-186E8761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2019-05-21T05:39:00Z</cp:lastPrinted>
  <dcterms:created xsi:type="dcterms:W3CDTF">2018-01-17T11:26:00Z</dcterms:created>
  <dcterms:modified xsi:type="dcterms:W3CDTF">2019-05-21T05:39:00Z</dcterms:modified>
</cp:coreProperties>
</file>