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Default="00C56AF5" w:rsidP="00B502C1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80B4E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523BB3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EB6A94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1749C">
        <w:rPr>
          <w:rFonts w:ascii="Times New Roman" w:hAnsi="Times New Roman"/>
          <w:b/>
          <w:u w:val="single"/>
        </w:rPr>
        <w:t xml:space="preserve"> </w:t>
      </w:r>
      <w:r w:rsidR="009A1050">
        <w:rPr>
          <w:rFonts w:ascii="Times New Roman" w:hAnsi="Times New Roman"/>
          <w:b/>
          <w:u w:val="single"/>
        </w:rPr>
        <w:t>3</w:t>
      </w:r>
      <w:r w:rsidR="00D325E3">
        <w:rPr>
          <w:rFonts w:ascii="Times New Roman" w:hAnsi="Times New Roman"/>
          <w:b/>
          <w:u w:val="single"/>
        </w:rPr>
        <w:t>6</w:t>
      </w:r>
      <w:r w:rsidR="00DC0CE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от</w:t>
      </w:r>
      <w:r w:rsidR="002A3296">
        <w:rPr>
          <w:rFonts w:ascii="Times New Roman" w:hAnsi="Times New Roman"/>
        </w:rPr>
        <w:t xml:space="preserve"> </w:t>
      </w:r>
      <w:r w:rsidR="00D325E3">
        <w:rPr>
          <w:rFonts w:ascii="Times New Roman" w:hAnsi="Times New Roman"/>
        </w:rPr>
        <w:t xml:space="preserve">09 </w:t>
      </w:r>
      <w:r w:rsidR="009A1050">
        <w:rPr>
          <w:rFonts w:ascii="Times New Roman" w:hAnsi="Times New Roman"/>
        </w:rPr>
        <w:t xml:space="preserve"> апреля </w:t>
      </w:r>
      <w:r w:rsidR="00F955F3">
        <w:rPr>
          <w:rFonts w:ascii="Times New Roman" w:hAnsi="Times New Roman"/>
        </w:rPr>
        <w:t xml:space="preserve"> </w:t>
      </w:r>
      <w:r w:rsidR="00BF1152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       </w:t>
      </w:r>
      <w:r w:rsidR="00F955F3">
        <w:rPr>
          <w:rFonts w:ascii="Times New Roman" w:hAnsi="Times New Roman"/>
        </w:rPr>
        <w:t xml:space="preserve">   </w:t>
      </w:r>
      <w:r w:rsidR="000E70C9">
        <w:rPr>
          <w:rFonts w:ascii="Times New Roman" w:hAnsi="Times New Roman"/>
        </w:rPr>
        <w:t xml:space="preserve"> </w:t>
      </w:r>
      <w:r w:rsidR="00A0469F"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Pr="00EB6A94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A1050" w:rsidRDefault="009A1050" w:rsidP="009A105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A105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Пресс-служба Кадастровой палаты</w:t>
      </w:r>
    </w:p>
    <w:p w:rsidR="009A1050" w:rsidRDefault="009A1050" w:rsidP="009A105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A105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по Новосибирской области </w:t>
      </w:r>
    </w:p>
    <w:p w:rsidR="00E51E21" w:rsidRPr="009A1050" w:rsidRDefault="009A1050" w:rsidP="009A105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A105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информирует</w:t>
      </w:r>
    </w:p>
    <w:p w:rsidR="00183C4E" w:rsidRPr="00183C4E" w:rsidRDefault="00183C4E" w:rsidP="009A10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Федеральная Кадастровая палата сообщает о проведении </w:t>
      </w:r>
      <w:proofErr w:type="spellStart"/>
      <w:r w:rsidRPr="00D325E3">
        <w:rPr>
          <w:rFonts w:ascii="Times New Roman" w:eastAsia="Times New Roman" w:hAnsi="Times New Roman"/>
          <w:b/>
          <w:sz w:val="24"/>
          <w:szCs w:val="24"/>
          <w:lang w:eastAsia="ru-RU"/>
        </w:rPr>
        <w:t>вебинара</w:t>
      </w:r>
      <w:proofErr w:type="spellEnd"/>
    </w:p>
    <w:p w:rsidR="00D325E3" w:rsidRPr="00D325E3" w:rsidRDefault="00D325E3" w:rsidP="00D325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vanish/>
          <w:sz w:val="24"/>
          <w:szCs w:val="24"/>
          <w:lang w:eastAsia="ru-RU"/>
        </w:rPr>
        <w:t>Начало формы</w:t>
      </w:r>
    </w:p>
    <w:p w:rsidR="00D325E3" w:rsidRPr="00D325E3" w:rsidRDefault="00D325E3" w:rsidP="00D325E3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vanish/>
          <w:sz w:val="24"/>
          <w:szCs w:val="24"/>
          <w:lang w:eastAsia="ru-RU"/>
        </w:rPr>
        <w:t>Конец формы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23 апреля </w:t>
      </w:r>
      <w:hyperlink r:id="rId9" w:history="1"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Федеральной Кадастровой палатой</w:t>
        </w:r>
      </w:hyperlink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запланировано проведение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«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Техплан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» в 10:00 по московскому времени. Информацию о проведении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найти на специальном сайте, посвященном лекциям и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вебинарам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ведомства: </w:t>
      </w:r>
      <w:hyperlink r:id="rId10" w:history="1"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https://webinar.kadastr.ru/</w:t>
        </w:r>
      </w:hyperlink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вебинаре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Техплан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рассмотрены важные моменты: структура и оформление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техплана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; основания для подготовки; требования к описанию и расчету площадей; нововведения закона №340-ФЗ; пояснения к XML-схемам; специфика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техпланов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помещения, нежилого здания, объекта незавершенного строительства, индивидуального жилого дома, садового дома,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машино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-места.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получить ответы на любые интересующие вопросы по заявленной теме. Продолжительность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: 90 минут. Срок приема заявок истекает 20 апреля. 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вебинаре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лекции необходимо авторизоваться на сайте, после чего оплатить </w:t>
      </w:r>
      <w:proofErr w:type="gram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интересующую</w:t>
      </w:r>
      <w:proofErr w:type="gram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видеолекцию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. При поступлении оплаты на электронную почту придет соответствующее уведомление.</w:t>
      </w:r>
    </w:p>
    <w:p w:rsid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предусмотрена возможность направить свое предложение о темах будущих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видеолекций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. Авторизованным пользователям следует зайти в раздел «Закажите» и проголосовать за предложенные варианты будущих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видеолекций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в открывшемся списке ожидаемой темы не нашлось, можно воспользоваться строкой обратной связи и предложить свою, нажав кнопку «Предложить тему». Вопросы о порядке участия можно направлять по адресу электронной почты: </w:t>
      </w:r>
      <w:hyperlink r:id="rId11" w:history="1"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infowebinar@kadastr.ru</w:t>
        </w:r>
      </w:hyperlink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D325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январь-март этого года подано более трех </w:t>
      </w:r>
    </w:p>
    <w:p w:rsidR="00D325E3" w:rsidRDefault="00D325E3" w:rsidP="00D325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b/>
          <w:sz w:val="24"/>
          <w:szCs w:val="24"/>
          <w:lang w:eastAsia="ru-RU"/>
        </w:rPr>
        <w:t>тысяч заявлений о кадастровом учете в электронном виде</w:t>
      </w:r>
    </w:p>
    <w:p w:rsidR="00D325E3" w:rsidRPr="00D325E3" w:rsidRDefault="00D325E3" w:rsidP="00D325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квартале 2019 года в </w:t>
      </w:r>
      <w:hyperlink r:id="rId12" w:history="1"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Кадастровую палату по региону</w:t>
        </w:r>
      </w:hyperlink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поступило 3257 заявлений о государственном кадастровом учете в электронном виде. Большая часть заявлений подана органами местного самоуправления – 1960, на физических и юридических лиц приходится 1165 и 23 заявления, соответственно. За январь-март этого года органы власти подали 15 заявлений, кадастровые инженеры – 94.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правообладателей объектов недвижимости на официальном сайте </w:t>
      </w:r>
      <w:hyperlink r:id="rId13" w:history="1">
        <w:proofErr w:type="spellStart"/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сервис, который позволяет получать основные </w:t>
      </w:r>
      <w:proofErr w:type="gram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proofErr w:type="gram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выходя из офиса или дома. С помощью личного кабинета на сайте ведомства собственники могут в режиме реального времени проверять информацию о принадлежащих им объектах недвижимости. Также собственник может предварительно записаться на прием в офис приема-выдачи документов.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 В личном кабинете на сайте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правообладатель может подать заявление на осуществление кадастрового учета и (или) регистрации прав, погашение записи об ипотеке, исправление ошибок и многих других регистрационно-учетных процедур в сфере оформления недвижимости. После подачи заявления можно отслеживать статус исполнения государственных услуг.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специалистов на сайте </w:t>
      </w:r>
      <w:hyperlink r:id="rId14" w:history="1">
        <w:proofErr w:type="spellStart"/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функционирует личный кабинет кадастрового инженера, с помощью которого осуществляется информационное взаимодействие кадастрового инженера с органом регистрации прав. Сервис осуществляет предварительную автоматизированную проверку межевых и технических планов, актов обследования, карт-планов объектов </w:t>
      </w: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землеустройства. Документы, прошедшие предварительную проверку, помещаются в электронное хранилище, ведение которого осуществляется органом регистрации прав. Срок хранения документов в электронном хранилище составляет не более трех месяцев. Каждому документу в хранилище присваивается уникальный идентифицирующий номер (УИН). Заявитель при подаче заявления на осуществление учетно-регистрационных процедур может указать УИН, не представляя документы в бумажном виде или на диске. </w:t>
      </w:r>
    </w:p>
    <w:p w:rsid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работы в личных кабинетах на сайте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иметь подтвержденную учетную запись на портале </w:t>
      </w:r>
      <w:proofErr w:type="spellStart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 и электронную подпись. </w:t>
      </w:r>
      <w:r w:rsidRPr="00D32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Удостоверяющий центр </w:t>
      </w:r>
      <w:hyperlink r:id="rId15" w:history="1"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Кадастровой палаты по региону</w:t>
        </w:r>
      </w:hyperlink>
      <w:r w:rsidRPr="00D32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предоставляет услуги по созданию, выдаче и обслуживанию квалифицированных сертификатов ключей проверки электронной подписи. Электронная подпись действительна в течение 15 месяцев, стоимость составляет 700 рублей. </w:t>
      </w: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для справок: +7(383)349-95-69, доб. 2. Официальный сайт удостоверяющего центра Кадастровой палаты: </w:t>
      </w:r>
      <w:hyperlink r:id="rId16" w:history="1">
        <w:r w:rsidRPr="00D325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https://uc.kadastr.ru</w:t>
        </w:r>
      </w:hyperlink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D325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b/>
          <w:sz w:val="24"/>
          <w:szCs w:val="24"/>
          <w:lang w:eastAsia="ru-RU"/>
        </w:rPr>
        <w:t>Горячая линия: платные консультационные услуги</w:t>
      </w:r>
    </w:p>
    <w:p w:rsidR="00D325E3" w:rsidRDefault="00D325E3" w:rsidP="00D325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вопросам оформления недвижимости</w:t>
      </w:r>
    </w:p>
    <w:p w:rsidR="00D325E3" w:rsidRPr="00D325E3" w:rsidRDefault="00D325E3" w:rsidP="00D325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В среду, 10 апреля, горячая линия Кадастровой палаты по Новосибирской области будет посвящена порядку оказания платных консультационных услуг по вопросам, связанным с оборотом недвижимости.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Региональная Кадастровая палата предоставляет устные и письменные консультационные услуги, осуществляет помощь в составлении проектов договоров для сделок с недвижимостью. Как получить консультацию специалистов учреждения? На этот и другие вопросы, касающиеся получения платных консультаций, ответит заместитель начальника межрайонного отдела Марина Николаевна Кабанова.</w:t>
      </w:r>
    </w:p>
    <w:p w:rsidR="00D325E3" w:rsidRPr="00D325E3" w:rsidRDefault="00D325E3" w:rsidP="00D3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5E3">
        <w:rPr>
          <w:rFonts w:ascii="Times New Roman" w:eastAsia="Times New Roman" w:hAnsi="Times New Roman"/>
          <w:sz w:val="24"/>
          <w:szCs w:val="24"/>
          <w:lang w:eastAsia="ru-RU"/>
        </w:rPr>
        <w:t>Звонки принимаются с 10.00 до 12.00 по многоканальному номеру телефона: +7(383)349-95-69 с добавлением внутреннего номера 2146.</w:t>
      </w: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5E3" w:rsidRPr="00666EED" w:rsidRDefault="00D325E3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A1050" w:rsidRPr="009A1050" w:rsidRDefault="009A1050" w:rsidP="009A1050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7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9A1050" w:rsidRPr="00AF57CB" w:rsidTr="009A1050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AF57C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F5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3C4E" w:rsidRDefault="00183C4E" w:rsidP="00B502C1">
      <w:pPr>
        <w:tabs>
          <w:tab w:val="left" w:pos="1515"/>
        </w:tabs>
        <w:spacing w:after="0" w:line="240" w:lineRule="auto"/>
        <w:rPr>
          <w:lang w:eastAsia="ar-SA"/>
        </w:rPr>
      </w:pPr>
    </w:p>
    <w:p w:rsidR="00666EED" w:rsidRPr="00A0469F" w:rsidRDefault="00666EED" w:rsidP="00B502C1">
      <w:pPr>
        <w:tabs>
          <w:tab w:val="left" w:pos="1515"/>
        </w:tabs>
        <w:spacing w:after="0" w:line="240" w:lineRule="auto"/>
        <w:rPr>
          <w:lang w:eastAsia="ar-SA"/>
        </w:rPr>
      </w:pPr>
    </w:p>
    <w:sectPr w:rsidR="00666EED" w:rsidRPr="00A0469F" w:rsidSect="00B502C1">
      <w:footerReference w:type="default" r:id="rId17"/>
      <w:pgSz w:w="11906" w:h="16838"/>
      <w:pgMar w:top="851" w:right="567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B3" w:rsidRDefault="00523BB3" w:rsidP="00523D35">
      <w:pPr>
        <w:spacing w:after="0" w:line="240" w:lineRule="auto"/>
      </w:pPr>
      <w:r>
        <w:separator/>
      </w:r>
    </w:p>
  </w:endnote>
  <w:endnote w:type="continuationSeparator" w:id="0">
    <w:p w:rsidR="00523BB3" w:rsidRDefault="00523BB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E3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B3" w:rsidRDefault="00523BB3" w:rsidP="00523D35">
      <w:pPr>
        <w:spacing w:after="0" w:line="240" w:lineRule="auto"/>
      </w:pPr>
      <w:r>
        <w:separator/>
      </w:r>
    </w:p>
  </w:footnote>
  <w:footnote w:type="continuationSeparator" w:id="0">
    <w:p w:rsidR="00523BB3" w:rsidRDefault="00523BB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224AB2"/>
    <w:rsid w:val="00226625"/>
    <w:rsid w:val="00280C79"/>
    <w:rsid w:val="002A3296"/>
    <w:rsid w:val="002A6A77"/>
    <w:rsid w:val="002F2BDA"/>
    <w:rsid w:val="00323D8B"/>
    <w:rsid w:val="003413D8"/>
    <w:rsid w:val="00362CCC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5124B3"/>
    <w:rsid w:val="00515413"/>
    <w:rsid w:val="00523BB3"/>
    <w:rsid w:val="00523D35"/>
    <w:rsid w:val="005376E1"/>
    <w:rsid w:val="00605CA9"/>
    <w:rsid w:val="00623A4C"/>
    <w:rsid w:val="00634490"/>
    <w:rsid w:val="00634F9C"/>
    <w:rsid w:val="006548D2"/>
    <w:rsid w:val="00666EED"/>
    <w:rsid w:val="007004B9"/>
    <w:rsid w:val="007817CB"/>
    <w:rsid w:val="007A013C"/>
    <w:rsid w:val="007C57AE"/>
    <w:rsid w:val="0081328E"/>
    <w:rsid w:val="00862831"/>
    <w:rsid w:val="00897917"/>
    <w:rsid w:val="008A5112"/>
    <w:rsid w:val="008C6E4D"/>
    <w:rsid w:val="008F7008"/>
    <w:rsid w:val="009125BA"/>
    <w:rsid w:val="0092003E"/>
    <w:rsid w:val="00970A0C"/>
    <w:rsid w:val="009746B8"/>
    <w:rsid w:val="00980B4E"/>
    <w:rsid w:val="009A1050"/>
    <w:rsid w:val="009B6924"/>
    <w:rsid w:val="009C1D26"/>
    <w:rsid w:val="00A0469F"/>
    <w:rsid w:val="00A069C3"/>
    <w:rsid w:val="00A34E5F"/>
    <w:rsid w:val="00A823D0"/>
    <w:rsid w:val="00A841A9"/>
    <w:rsid w:val="00B045AB"/>
    <w:rsid w:val="00B502C1"/>
    <w:rsid w:val="00BD0A9D"/>
    <w:rsid w:val="00BD1619"/>
    <w:rsid w:val="00BE3610"/>
    <w:rsid w:val="00BE4ED6"/>
    <w:rsid w:val="00BF1152"/>
    <w:rsid w:val="00BF6BB2"/>
    <w:rsid w:val="00C47D71"/>
    <w:rsid w:val="00C56AF5"/>
    <w:rsid w:val="00C63AFB"/>
    <w:rsid w:val="00CC3631"/>
    <w:rsid w:val="00CC7DD8"/>
    <w:rsid w:val="00CD15E3"/>
    <w:rsid w:val="00D23328"/>
    <w:rsid w:val="00D325E3"/>
    <w:rsid w:val="00D37B01"/>
    <w:rsid w:val="00D8083F"/>
    <w:rsid w:val="00D83B1A"/>
    <w:rsid w:val="00DB3B44"/>
    <w:rsid w:val="00DC0CE5"/>
    <w:rsid w:val="00E0265D"/>
    <w:rsid w:val="00E1749C"/>
    <w:rsid w:val="00E51E21"/>
    <w:rsid w:val="00EB6A94"/>
    <w:rsid w:val="00EC3B16"/>
    <w:rsid w:val="00ED22C7"/>
    <w:rsid w:val="00F21420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si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c.kada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webinar@kada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kadastr_nso" TargetMode="External"/><Relationship Id="rId10" Type="http://schemas.openxmlformats.org/officeDocument/2006/relationships/hyperlink" Target="https://webinar.kadast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F1A8-B477-4B2E-9B0A-B37CB134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2019-04-15T09:37:00Z</cp:lastPrinted>
  <dcterms:created xsi:type="dcterms:W3CDTF">2019-04-15T09:34:00Z</dcterms:created>
  <dcterms:modified xsi:type="dcterms:W3CDTF">2019-04-15T09:48:00Z</dcterms:modified>
</cp:coreProperties>
</file>