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20" w:rsidRPr="00F21420" w:rsidRDefault="00097671" w:rsidP="00F21420">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191FEC">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097671" w:rsidRPr="006611A0" w:rsidRDefault="00097671" w:rsidP="00097671">
      <w:pPr>
        <w:spacing w:after="0" w:line="240" w:lineRule="auto"/>
        <w:rPr>
          <w:rFonts w:ascii="Times New Roman" w:hAnsi="Times New Roman"/>
          <w:b/>
        </w:rPr>
      </w:pPr>
      <w:r>
        <w:rPr>
          <w:rFonts w:ascii="Times New Roman" w:hAnsi="Times New Roman"/>
        </w:rPr>
        <w:t xml:space="preserve">                                                  </w:t>
      </w:r>
      <w:r w:rsidR="00897917">
        <w:rPr>
          <w:rFonts w:ascii="Times New Roman" w:hAnsi="Times New Roman"/>
        </w:rPr>
        <w:t xml:space="preserve">   </w:t>
      </w: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097671" w:rsidRDefault="00097671" w:rsidP="00097671">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9B2F89">
        <w:rPr>
          <w:rFonts w:ascii="Times New Roman" w:hAnsi="Times New Roman"/>
          <w:b/>
          <w:u w:val="single"/>
        </w:rPr>
        <w:t xml:space="preserve"> </w:t>
      </w:r>
      <w:r w:rsidR="000E75C2">
        <w:rPr>
          <w:rFonts w:ascii="Times New Roman" w:hAnsi="Times New Roman"/>
          <w:b/>
          <w:u w:val="single"/>
        </w:rPr>
        <w:t>8</w:t>
      </w:r>
      <w:r w:rsidR="003227F6">
        <w:rPr>
          <w:rFonts w:ascii="Times New Roman" w:hAnsi="Times New Roman"/>
          <w:b/>
          <w:u w:val="single"/>
        </w:rPr>
        <w:t>9</w:t>
      </w:r>
      <w:r w:rsidR="00F21420">
        <w:rPr>
          <w:rFonts w:ascii="Times New Roman" w:hAnsi="Times New Roman"/>
          <w:b/>
          <w:u w:val="single"/>
        </w:rPr>
        <w:t xml:space="preserve"> </w:t>
      </w:r>
      <w:r>
        <w:rPr>
          <w:rFonts w:ascii="Times New Roman" w:hAnsi="Times New Roman"/>
        </w:rPr>
        <w:t xml:space="preserve">от </w:t>
      </w:r>
      <w:r w:rsidR="003227F6">
        <w:rPr>
          <w:rFonts w:ascii="Times New Roman" w:hAnsi="Times New Roman"/>
        </w:rPr>
        <w:t>15</w:t>
      </w:r>
      <w:r w:rsidR="00B8648B">
        <w:rPr>
          <w:rFonts w:ascii="Times New Roman" w:hAnsi="Times New Roman"/>
        </w:rPr>
        <w:t xml:space="preserve"> </w:t>
      </w:r>
      <w:r w:rsidR="002379C5">
        <w:rPr>
          <w:rFonts w:ascii="Times New Roman" w:hAnsi="Times New Roman"/>
        </w:rPr>
        <w:t>октября</w:t>
      </w:r>
      <w:r>
        <w:rPr>
          <w:rFonts w:ascii="Times New Roman" w:hAnsi="Times New Roman"/>
        </w:rPr>
        <w:t xml:space="preserve"> </w:t>
      </w:r>
      <w:r w:rsidR="00495450">
        <w:rPr>
          <w:rFonts w:ascii="Times New Roman" w:hAnsi="Times New Roman"/>
        </w:rPr>
        <w:t xml:space="preserve"> </w:t>
      </w:r>
      <w:r w:rsidR="00F21420">
        <w:rPr>
          <w:rFonts w:ascii="Times New Roman" w:hAnsi="Times New Roman"/>
        </w:rPr>
        <w:t xml:space="preserve">2018 г        </w:t>
      </w:r>
      <w:r w:rsidR="00224AB2">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097671" w:rsidRDefault="00097671" w:rsidP="00097671">
      <w:pPr>
        <w:spacing w:after="0" w:line="240" w:lineRule="auto"/>
        <w:rPr>
          <w:rFonts w:ascii="Times New Roman" w:hAnsi="Times New Roman"/>
          <w:sz w:val="20"/>
          <w:szCs w:val="20"/>
        </w:rPr>
      </w:pPr>
    </w:p>
    <w:p w:rsidR="00F21420" w:rsidRDefault="00F21420" w:rsidP="00097671">
      <w:pPr>
        <w:spacing w:after="0" w:line="240" w:lineRule="auto"/>
        <w:rPr>
          <w:rFonts w:ascii="Times New Roman" w:hAnsi="Times New Roman"/>
          <w:sz w:val="20"/>
          <w:szCs w:val="20"/>
        </w:rPr>
      </w:pPr>
    </w:p>
    <w:p w:rsidR="00E3589F" w:rsidRPr="00E3589F" w:rsidRDefault="00E3589F" w:rsidP="00E3589F">
      <w:pPr>
        <w:spacing w:after="0" w:line="240" w:lineRule="auto"/>
        <w:jc w:val="right"/>
        <w:rPr>
          <w:rFonts w:ascii="Times New Roman" w:eastAsia="Times New Roman" w:hAnsi="Times New Roman"/>
          <w:b/>
          <w:i/>
          <w:sz w:val="24"/>
          <w:szCs w:val="24"/>
          <w:lang w:eastAsia="ru-RU"/>
        </w:rPr>
      </w:pPr>
      <w:r w:rsidRPr="00E3589F">
        <w:rPr>
          <w:rFonts w:ascii="Times New Roman" w:eastAsia="Times New Roman" w:hAnsi="Times New Roman"/>
          <w:b/>
          <w:i/>
          <w:sz w:val="24"/>
          <w:szCs w:val="24"/>
          <w:lang w:eastAsia="ru-RU"/>
        </w:rPr>
        <w:t xml:space="preserve">Пресс-служба Кадастровой палаты </w:t>
      </w:r>
    </w:p>
    <w:p w:rsidR="001F4410" w:rsidRDefault="00E3589F" w:rsidP="00E3589F">
      <w:pPr>
        <w:spacing w:after="0" w:line="240" w:lineRule="auto"/>
        <w:jc w:val="right"/>
        <w:rPr>
          <w:rFonts w:ascii="Times New Roman" w:eastAsia="Times New Roman" w:hAnsi="Times New Roman"/>
          <w:b/>
          <w:i/>
          <w:sz w:val="24"/>
          <w:szCs w:val="24"/>
          <w:lang w:eastAsia="ru-RU"/>
        </w:rPr>
      </w:pPr>
      <w:r w:rsidRPr="00E3589F">
        <w:rPr>
          <w:rFonts w:ascii="Times New Roman" w:eastAsia="Times New Roman" w:hAnsi="Times New Roman"/>
          <w:b/>
          <w:i/>
          <w:sz w:val="24"/>
          <w:szCs w:val="24"/>
          <w:lang w:eastAsia="ru-RU"/>
        </w:rPr>
        <w:t>по Новосибирской области информирует</w:t>
      </w:r>
    </w:p>
    <w:p w:rsidR="00E3589F" w:rsidRDefault="00E3589F" w:rsidP="00E3589F">
      <w:pPr>
        <w:spacing w:after="0" w:line="240" w:lineRule="auto"/>
        <w:jc w:val="right"/>
        <w:rPr>
          <w:rFonts w:ascii="Times New Roman" w:eastAsia="Times New Roman" w:hAnsi="Times New Roman"/>
          <w:b/>
          <w:sz w:val="24"/>
          <w:szCs w:val="24"/>
          <w:lang w:eastAsia="ru-RU"/>
        </w:rPr>
      </w:pPr>
    </w:p>
    <w:p w:rsidR="003227F6" w:rsidRPr="003227F6" w:rsidRDefault="003227F6" w:rsidP="003227F6">
      <w:pPr>
        <w:autoSpaceDE w:val="0"/>
        <w:autoSpaceDN w:val="0"/>
        <w:adjustRightInd w:val="0"/>
        <w:spacing w:after="0" w:line="240" w:lineRule="auto"/>
        <w:jc w:val="center"/>
        <w:rPr>
          <w:rFonts w:ascii="Times New Roman" w:hAnsi="Times New Roman"/>
          <w:b/>
          <w:color w:val="000000"/>
          <w:sz w:val="28"/>
          <w:szCs w:val="28"/>
        </w:rPr>
      </w:pPr>
      <w:r w:rsidRPr="003227F6">
        <w:rPr>
          <w:rFonts w:ascii="Times New Roman" w:hAnsi="Times New Roman"/>
          <w:b/>
          <w:color w:val="000000"/>
          <w:sz w:val="28"/>
          <w:szCs w:val="28"/>
        </w:rPr>
        <w:t xml:space="preserve">Электронный сервис </w:t>
      </w:r>
      <w:proofErr w:type="spellStart"/>
      <w:r w:rsidRPr="003227F6">
        <w:rPr>
          <w:rFonts w:ascii="Times New Roman" w:hAnsi="Times New Roman"/>
          <w:b/>
          <w:color w:val="000000"/>
          <w:sz w:val="28"/>
          <w:szCs w:val="28"/>
        </w:rPr>
        <w:t>Росреестра</w:t>
      </w:r>
      <w:proofErr w:type="spellEnd"/>
      <w:r w:rsidRPr="003227F6">
        <w:rPr>
          <w:rFonts w:ascii="Times New Roman" w:hAnsi="Times New Roman"/>
          <w:b/>
          <w:color w:val="000000"/>
          <w:sz w:val="28"/>
          <w:szCs w:val="28"/>
        </w:rPr>
        <w:t xml:space="preserve"> «Публичная кадастровая карта»</w:t>
      </w:r>
    </w:p>
    <w:p w:rsidR="003227F6" w:rsidRPr="003227F6" w:rsidRDefault="003227F6" w:rsidP="003227F6">
      <w:pPr>
        <w:autoSpaceDE w:val="0"/>
        <w:autoSpaceDN w:val="0"/>
        <w:adjustRightInd w:val="0"/>
        <w:spacing w:after="0" w:line="240" w:lineRule="auto"/>
        <w:rPr>
          <w:rFonts w:ascii="Times New Roman" w:hAnsi="Times New Roman"/>
          <w:color w:val="000000"/>
          <w:sz w:val="24"/>
          <w:szCs w:val="24"/>
        </w:rPr>
      </w:pPr>
    </w:p>
    <w:p w:rsidR="003227F6" w:rsidRPr="003227F6" w:rsidRDefault="003227F6" w:rsidP="003227F6">
      <w:pPr>
        <w:autoSpaceDE w:val="0"/>
        <w:autoSpaceDN w:val="0"/>
        <w:adjustRightInd w:val="0"/>
        <w:spacing w:after="0" w:line="240" w:lineRule="auto"/>
        <w:ind w:firstLine="709"/>
        <w:jc w:val="both"/>
        <w:rPr>
          <w:rFonts w:ascii="Times New Roman" w:hAnsi="Times New Roman"/>
          <w:color w:val="000000"/>
          <w:sz w:val="24"/>
          <w:szCs w:val="24"/>
        </w:rPr>
      </w:pPr>
      <w:r w:rsidRPr="003227F6">
        <w:rPr>
          <w:rFonts w:ascii="Times New Roman" w:hAnsi="Times New Roman"/>
          <w:color w:val="000000"/>
          <w:sz w:val="24"/>
          <w:szCs w:val="24"/>
        </w:rPr>
        <w:t>Электронный сервис позволяет в режиме онлайн получать основную информацию об интересующих объектах недвижимости, расположенных на всей территории страны. «</w:t>
      </w:r>
      <w:hyperlink r:id="rId9" w:history="1">
        <w:r w:rsidRPr="003227F6">
          <w:rPr>
            <w:rFonts w:ascii="Times New Roman" w:hAnsi="Times New Roman"/>
            <w:color w:val="0000FF"/>
            <w:sz w:val="24"/>
            <w:szCs w:val="24"/>
            <w:u w:val="single"/>
          </w:rPr>
          <w:t>Публичную кадастровую карту</w:t>
        </w:r>
      </w:hyperlink>
      <w:r w:rsidRPr="003227F6">
        <w:rPr>
          <w:rFonts w:ascii="Times New Roman" w:hAnsi="Times New Roman"/>
          <w:color w:val="000000"/>
          <w:sz w:val="24"/>
          <w:szCs w:val="24"/>
        </w:rPr>
        <w:t xml:space="preserve">» можно найти на официальном сайте </w:t>
      </w:r>
      <w:hyperlink r:id="rId10" w:history="1">
        <w:r w:rsidRPr="003227F6">
          <w:rPr>
            <w:rFonts w:ascii="Times New Roman" w:hAnsi="Times New Roman"/>
            <w:color w:val="0000FF"/>
            <w:sz w:val="24"/>
            <w:szCs w:val="24"/>
            <w:u w:val="single"/>
          </w:rPr>
          <w:t>Росреестра</w:t>
        </w:r>
      </w:hyperlink>
      <w:r w:rsidRPr="003227F6">
        <w:rPr>
          <w:rFonts w:ascii="Times New Roman" w:hAnsi="Times New Roman"/>
          <w:color w:val="000000"/>
          <w:sz w:val="24"/>
          <w:szCs w:val="24"/>
        </w:rPr>
        <w:t xml:space="preserve"> (http://pkk5.rosreestr.ru/). Карта отображает учтенные объекты недвижимости, сведения о которых содержатся в Едином государственном реестре недвижимости (ЕГРН).</w:t>
      </w:r>
    </w:p>
    <w:p w:rsidR="003227F6" w:rsidRPr="003227F6" w:rsidRDefault="003227F6" w:rsidP="003227F6">
      <w:pPr>
        <w:autoSpaceDE w:val="0"/>
        <w:autoSpaceDN w:val="0"/>
        <w:adjustRightInd w:val="0"/>
        <w:spacing w:after="0" w:line="240" w:lineRule="auto"/>
        <w:ind w:firstLine="709"/>
        <w:jc w:val="both"/>
        <w:rPr>
          <w:rFonts w:ascii="Times New Roman" w:hAnsi="Times New Roman"/>
          <w:color w:val="000000"/>
          <w:sz w:val="24"/>
          <w:szCs w:val="24"/>
        </w:rPr>
      </w:pPr>
      <w:r w:rsidRPr="003227F6">
        <w:rPr>
          <w:rFonts w:ascii="Times New Roman" w:hAnsi="Times New Roman"/>
          <w:color w:val="000000"/>
          <w:sz w:val="24"/>
          <w:szCs w:val="24"/>
        </w:rPr>
        <w:t xml:space="preserve">На сервисе в текстовом и графическом виде представлены такие сведения, как  кадастровый номер, площадь участка, кадастровая стоимость, вид разрешенного использования, дата внесения изменений в сведения ЕГРН, дата постановки на учет. Также можно определить контур здания, узнать его основные характеристики (этажность, дату завершения строительства, назначение) и другую полезную информацию. </w:t>
      </w:r>
    </w:p>
    <w:p w:rsidR="003227F6" w:rsidRPr="003227F6" w:rsidRDefault="003227F6" w:rsidP="003227F6">
      <w:pPr>
        <w:autoSpaceDE w:val="0"/>
        <w:autoSpaceDN w:val="0"/>
        <w:adjustRightInd w:val="0"/>
        <w:spacing w:after="0" w:line="240" w:lineRule="auto"/>
        <w:ind w:firstLine="709"/>
        <w:jc w:val="both"/>
        <w:rPr>
          <w:rFonts w:ascii="Times New Roman" w:hAnsi="Times New Roman"/>
          <w:color w:val="000000"/>
          <w:sz w:val="24"/>
          <w:szCs w:val="24"/>
        </w:rPr>
      </w:pPr>
      <w:r w:rsidRPr="003227F6">
        <w:rPr>
          <w:rFonts w:ascii="Times New Roman" w:hAnsi="Times New Roman"/>
          <w:color w:val="000000"/>
          <w:sz w:val="24"/>
          <w:szCs w:val="24"/>
        </w:rPr>
        <w:t xml:space="preserve">Найти информацию можно по кадастровому номеру или по адресу. Также доступен визуальный поиск — на карте можно выбрать объект, кликнув по нему мышкой, после чего отобразится вся доступная информация. </w:t>
      </w:r>
    </w:p>
    <w:p w:rsidR="00E3589F" w:rsidRPr="003227F6" w:rsidRDefault="003227F6" w:rsidP="003227F6">
      <w:pPr>
        <w:spacing w:after="0" w:line="240" w:lineRule="auto"/>
        <w:ind w:firstLine="709"/>
        <w:jc w:val="both"/>
        <w:rPr>
          <w:rFonts w:ascii="Times New Roman" w:eastAsia="Times New Roman" w:hAnsi="Times New Roman"/>
          <w:lang w:eastAsia="ru-RU"/>
        </w:rPr>
      </w:pPr>
      <w:r w:rsidRPr="003227F6">
        <w:rPr>
          <w:rFonts w:ascii="Times New Roman" w:eastAsia="Times New Roman" w:hAnsi="Times New Roman"/>
          <w:lang w:eastAsia="ru-RU"/>
        </w:rPr>
        <w:t>Информация «</w:t>
      </w:r>
      <w:hyperlink r:id="rId11" w:history="1">
        <w:r w:rsidRPr="003227F6">
          <w:rPr>
            <w:rFonts w:ascii="Times New Roman" w:eastAsia="Times New Roman" w:hAnsi="Times New Roman"/>
            <w:color w:val="0000FF"/>
            <w:u w:val="single"/>
            <w:lang w:eastAsia="ru-RU"/>
          </w:rPr>
          <w:t>Публичной кадастровой карты</w:t>
        </w:r>
      </w:hyperlink>
      <w:r w:rsidRPr="003227F6">
        <w:rPr>
          <w:rFonts w:ascii="Times New Roman" w:eastAsia="Times New Roman" w:hAnsi="Times New Roman"/>
          <w:lang w:eastAsia="ru-RU"/>
        </w:rPr>
        <w:t xml:space="preserve">» является справочной и не может быть использована в качестве официального документа.  Для получения официальных сведений необходимо оформить запрос на получение выписки из ЕГРН на портале </w:t>
      </w:r>
      <w:hyperlink r:id="rId12" w:history="1">
        <w:proofErr w:type="spellStart"/>
        <w:r w:rsidRPr="003227F6">
          <w:rPr>
            <w:rFonts w:ascii="Times New Roman" w:eastAsia="Times New Roman" w:hAnsi="Times New Roman"/>
            <w:color w:val="0000FF"/>
            <w:u w:val="single"/>
            <w:lang w:eastAsia="ru-RU"/>
          </w:rPr>
          <w:t>Росреестра</w:t>
        </w:r>
        <w:proofErr w:type="spellEnd"/>
      </w:hyperlink>
      <w:r w:rsidRPr="003227F6">
        <w:rPr>
          <w:rFonts w:ascii="Times New Roman" w:eastAsia="Times New Roman" w:hAnsi="Times New Roman"/>
          <w:lang w:eastAsia="ru-RU"/>
        </w:rPr>
        <w:t xml:space="preserve"> или обратиться в офис центра «</w:t>
      </w:r>
      <w:hyperlink r:id="rId13" w:history="1">
        <w:r w:rsidRPr="003227F6">
          <w:rPr>
            <w:rFonts w:ascii="Times New Roman" w:eastAsia="Times New Roman" w:hAnsi="Times New Roman"/>
            <w:color w:val="0000FF"/>
            <w:u w:val="single"/>
            <w:lang w:eastAsia="ru-RU"/>
          </w:rPr>
          <w:t>Мои Документы</w:t>
        </w:r>
      </w:hyperlink>
      <w:r w:rsidRPr="003227F6">
        <w:rPr>
          <w:rFonts w:ascii="Times New Roman" w:eastAsia="Times New Roman" w:hAnsi="Times New Roman"/>
          <w:lang w:eastAsia="ru-RU"/>
        </w:rPr>
        <w:t>».</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p>
    <w:p w:rsidR="003227F6" w:rsidRPr="003227F6" w:rsidRDefault="003227F6" w:rsidP="003227F6">
      <w:pPr>
        <w:jc w:val="center"/>
        <w:rPr>
          <w:rFonts w:ascii="Times New Roman" w:eastAsia="Times New Roman" w:hAnsi="Times New Roman"/>
          <w:b/>
          <w:sz w:val="24"/>
          <w:szCs w:val="24"/>
          <w:lang w:eastAsia="ru-RU"/>
        </w:rPr>
      </w:pPr>
      <w:r w:rsidRPr="003227F6">
        <w:rPr>
          <w:rFonts w:ascii="Times New Roman" w:eastAsia="Times New Roman" w:hAnsi="Times New Roman"/>
          <w:b/>
          <w:sz w:val="28"/>
          <w:szCs w:val="28"/>
          <w:lang w:eastAsia="ru-RU"/>
        </w:rPr>
        <w:t xml:space="preserve">Электронная подпись позволяет воспользоваться услугами </w:t>
      </w:r>
      <w:proofErr w:type="spellStart"/>
      <w:r w:rsidRPr="003227F6">
        <w:rPr>
          <w:rFonts w:ascii="Times New Roman" w:eastAsia="Times New Roman" w:hAnsi="Times New Roman"/>
          <w:b/>
          <w:sz w:val="28"/>
          <w:szCs w:val="28"/>
          <w:lang w:eastAsia="ru-RU"/>
        </w:rPr>
        <w:t>Росреестра</w:t>
      </w:r>
      <w:proofErr w:type="spellEnd"/>
      <w:r w:rsidRPr="003227F6">
        <w:rPr>
          <w:rFonts w:ascii="Times New Roman" w:eastAsia="Times New Roman" w:hAnsi="Times New Roman"/>
          <w:b/>
          <w:sz w:val="28"/>
          <w:szCs w:val="28"/>
          <w:lang w:eastAsia="ru-RU"/>
        </w:rPr>
        <w:t xml:space="preserve"> и других ведомств</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 xml:space="preserve">Электронно-цифровая подпись позволяет получать государственные услуги и подписывать различные документы в электронном виде. Обладатель такой подписи </w:t>
      </w:r>
      <w:proofErr w:type="gramStart"/>
      <w:r w:rsidRPr="003227F6">
        <w:rPr>
          <w:rFonts w:ascii="Times New Roman" w:eastAsia="Times New Roman" w:hAnsi="Times New Roman"/>
          <w:sz w:val="24"/>
          <w:szCs w:val="24"/>
          <w:lang w:eastAsia="ru-RU"/>
        </w:rPr>
        <w:t>может получать целый ряд государственных услуг в режиме онлайн не выходя</w:t>
      </w:r>
      <w:proofErr w:type="gramEnd"/>
      <w:r w:rsidRPr="003227F6">
        <w:rPr>
          <w:rFonts w:ascii="Times New Roman" w:eastAsia="Times New Roman" w:hAnsi="Times New Roman"/>
          <w:sz w:val="24"/>
          <w:szCs w:val="24"/>
          <w:lang w:eastAsia="ru-RU"/>
        </w:rPr>
        <w:t xml:space="preserve"> из своего дома или офиса.</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За девять месяцев текущего года Кадастровой палатой по региону выдано более 70 электронно-цифровых подписей.</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 xml:space="preserve">Чтобы получить сертификат электронной подписи, нужно подать заявку на сайте </w:t>
      </w:r>
      <w:hyperlink r:id="rId14" w:history="1">
        <w:r w:rsidRPr="003227F6">
          <w:rPr>
            <w:rFonts w:ascii="Times New Roman" w:eastAsia="Times New Roman" w:hAnsi="Times New Roman"/>
            <w:color w:val="0000FF"/>
            <w:sz w:val="24"/>
            <w:szCs w:val="24"/>
            <w:u w:val="single"/>
            <w:lang w:eastAsia="ru-RU"/>
          </w:rPr>
          <w:t>удостоверяющего центра</w:t>
        </w:r>
      </w:hyperlink>
      <w:r w:rsidRPr="003227F6">
        <w:rPr>
          <w:rFonts w:ascii="Times New Roman" w:eastAsia="Times New Roman" w:hAnsi="Times New Roman"/>
          <w:sz w:val="24"/>
          <w:szCs w:val="24"/>
          <w:lang w:eastAsia="ru-RU"/>
        </w:rPr>
        <w:t>, после чего один раз обратиться в офис Кадастровой палаты по адресу: г. Новосибирск, ул. Немировича-Данченко, 167 для удостоверения личности и подачи пакета документов. Затем нужно скачать электронную подпись на сайте удостоверяющего центра (</w:t>
      </w:r>
      <w:hyperlink r:id="rId15" w:tgtFrame="_blank" w:history="1">
        <w:r w:rsidRPr="003227F6">
          <w:rPr>
            <w:rFonts w:ascii="Times New Roman" w:eastAsia="Times New Roman" w:hAnsi="Times New Roman"/>
            <w:color w:val="0000FF"/>
            <w:sz w:val="24"/>
            <w:szCs w:val="24"/>
            <w:u w:val="single"/>
            <w:lang w:eastAsia="ru-RU"/>
          </w:rPr>
          <w:t>https://uc.kadastr.ru/</w:t>
        </w:r>
      </w:hyperlink>
      <w:r w:rsidRPr="003227F6">
        <w:rPr>
          <w:rFonts w:ascii="Times New Roman" w:eastAsia="Times New Roman" w:hAnsi="Times New Roman"/>
          <w:sz w:val="24"/>
          <w:szCs w:val="24"/>
          <w:lang w:eastAsia="ru-RU"/>
        </w:rPr>
        <w:t>). Отметим, что физические лица могут получить «Сертификат ЭП в электронном виде» без визита в офис удостоверяющего центра, лично предоставив комплект документов в офис любой нотариальной конторы. Нотариус осуществляет идентификацию личности и оформление необходимых документов в соответствии с представленными заявителем подлинниками документов, сведения о которых были указаны в личном кабинете на сайте удостоверяющего центра при создании запроса.</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 xml:space="preserve">С помощью сертификатов электронной подписи, выданных удостоверяющим центром Кадастровой палаты, граждане могут воспользоваться государственными услугами </w:t>
      </w:r>
      <w:proofErr w:type="spellStart"/>
      <w:r w:rsidRPr="003227F6">
        <w:rPr>
          <w:rFonts w:ascii="Times New Roman" w:eastAsia="Times New Roman" w:hAnsi="Times New Roman"/>
          <w:sz w:val="24"/>
          <w:szCs w:val="24"/>
          <w:lang w:eastAsia="ru-RU"/>
        </w:rPr>
        <w:t>Росреестра</w:t>
      </w:r>
      <w:proofErr w:type="spellEnd"/>
      <w:r w:rsidRPr="003227F6">
        <w:rPr>
          <w:rFonts w:ascii="Times New Roman" w:eastAsia="Times New Roman" w:hAnsi="Times New Roman"/>
          <w:sz w:val="24"/>
          <w:szCs w:val="24"/>
          <w:lang w:eastAsia="ru-RU"/>
        </w:rPr>
        <w:t xml:space="preserve">, портала </w:t>
      </w:r>
      <w:proofErr w:type="spellStart"/>
      <w:r w:rsidRPr="003227F6">
        <w:rPr>
          <w:rFonts w:ascii="Times New Roman" w:eastAsia="Times New Roman" w:hAnsi="Times New Roman"/>
          <w:sz w:val="24"/>
          <w:szCs w:val="24"/>
          <w:lang w:eastAsia="ru-RU"/>
        </w:rPr>
        <w:t>госуслуг</w:t>
      </w:r>
      <w:proofErr w:type="spellEnd"/>
      <w:r w:rsidRPr="003227F6">
        <w:rPr>
          <w:rFonts w:ascii="Times New Roman" w:eastAsia="Times New Roman" w:hAnsi="Times New Roman"/>
          <w:sz w:val="24"/>
          <w:szCs w:val="24"/>
          <w:lang w:eastAsia="ru-RU"/>
        </w:rPr>
        <w:t xml:space="preserve">, Федеральной налоговой службы, Федеральной таможенной службы,  Фонда социального страхования, Росстата, ИС «Мой арбитр» и многих других ведомств. С полным списком ведомств вы можете ознакомиться на сайте </w:t>
      </w:r>
      <w:hyperlink r:id="rId16" w:history="1">
        <w:r w:rsidRPr="003227F6">
          <w:rPr>
            <w:rFonts w:ascii="Times New Roman" w:eastAsia="Times New Roman" w:hAnsi="Times New Roman"/>
            <w:color w:val="0000FF"/>
            <w:sz w:val="24"/>
            <w:szCs w:val="24"/>
            <w:u w:val="single"/>
            <w:lang w:eastAsia="ru-RU"/>
          </w:rPr>
          <w:t>удостоверяющего центра</w:t>
        </w:r>
      </w:hyperlink>
      <w:r w:rsidRPr="003227F6">
        <w:rPr>
          <w:rFonts w:ascii="Times New Roman" w:eastAsia="Times New Roman" w:hAnsi="Times New Roman"/>
          <w:sz w:val="24"/>
          <w:szCs w:val="24"/>
          <w:lang w:eastAsia="ru-RU"/>
        </w:rPr>
        <w:t xml:space="preserve">.    </w:t>
      </w:r>
    </w:p>
    <w:p w:rsidR="003227F6" w:rsidRPr="003227F6" w:rsidRDefault="003227F6" w:rsidP="003B1213">
      <w:pPr>
        <w:spacing w:before="100" w:beforeAutospacing="1" w:after="100" w:afterAutospacing="1" w:line="240" w:lineRule="auto"/>
        <w:jc w:val="center"/>
        <w:rPr>
          <w:rFonts w:ascii="Times New Roman" w:eastAsia="Times New Roman" w:hAnsi="Times New Roman"/>
          <w:b/>
          <w:bCs/>
          <w:sz w:val="28"/>
          <w:szCs w:val="28"/>
          <w:lang w:eastAsia="ru-RU"/>
        </w:rPr>
      </w:pPr>
      <w:r w:rsidRPr="003227F6">
        <w:rPr>
          <w:rFonts w:ascii="Times New Roman" w:eastAsia="Times New Roman" w:hAnsi="Times New Roman"/>
          <w:b/>
          <w:bCs/>
          <w:sz w:val="28"/>
          <w:szCs w:val="28"/>
          <w:lang w:eastAsia="ru-RU"/>
        </w:rPr>
        <w:lastRenderedPageBreak/>
        <w:t>Каждый собственник может запретить сделки с недвижимостью без его личного участия</w:t>
      </w:r>
    </w:p>
    <w:p w:rsidR="003227F6" w:rsidRPr="003227F6" w:rsidRDefault="00191FEC" w:rsidP="003227F6">
      <w:pPr>
        <w:spacing w:after="0" w:line="240" w:lineRule="auto"/>
        <w:ind w:firstLine="709"/>
        <w:jc w:val="both"/>
        <w:rPr>
          <w:rFonts w:ascii="Times New Roman" w:eastAsia="Times New Roman" w:hAnsi="Times New Roman"/>
          <w:bCs/>
          <w:sz w:val="24"/>
          <w:szCs w:val="24"/>
          <w:lang w:eastAsia="ru-RU"/>
        </w:rPr>
      </w:pPr>
      <w:hyperlink r:id="rId17" w:history="1">
        <w:r w:rsidR="003227F6" w:rsidRPr="003227F6">
          <w:rPr>
            <w:rFonts w:ascii="Times New Roman" w:eastAsia="Times New Roman" w:hAnsi="Times New Roman"/>
            <w:bCs/>
            <w:color w:val="0000FF"/>
            <w:sz w:val="24"/>
            <w:szCs w:val="24"/>
            <w:u w:val="single"/>
            <w:lang w:eastAsia="ru-RU"/>
          </w:rPr>
          <w:t>Кадастровая палата по Новосибирской области</w:t>
        </w:r>
      </w:hyperlink>
      <w:r w:rsidR="003227F6" w:rsidRPr="003227F6">
        <w:rPr>
          <w:rFonts w:ascii="Times New Roman" w:eastAsia="Times New Roman" w:hAnsi="Times New Roman"/>
          <w:bCs/>
          <w:sz w:val="24"/>
          <w:szCs w:val="24"/>
          <w:lang w:eastAsia="ru-RU"/>
        </w:rPr>
        <w:t xml:space="preserve"> напоминает о возможности собственников ограничить совершение любых сделок с недвижимостью без их личного участия. </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bCs/>
          <w:sz w:val="24"/>
          <w:szCs w:val="24"/>
          <w:lang w:eastAsia="ru-RU"/>
        </w:rPr>
        <w:t>Такая возможность</w:t>
      </w:r>
      <w:r w:rsidRPr="003227F6">
        <w:rPr>
          <w:rFonts w:ascii="Times New Roman" w:eastAsia="Times New Roman" w:hAnsi="Times New Roman"/>
          <w:b/>
          <w:bCs/>
          <w:sz w:val="24"/>
          <w:szCs w:val="24"/>
          <w:lang w:eastAsia="ru-RU"/>
        </w:rPr>
        <w:t xml:space="preserve"> </w:t>
      </w:r>
      <w:r w:rsidRPr="003227F6">
        <w:rPr>
          <w:rFonts w:ascii="Times New Roman" w:eastAsia="Times New Roman" w:hAnsi="Times New Roman"/>
          <w:sz w:val="24"/>
          <w:szCs w:val="24"/>
          <w:lang w:eastAsia="ru-RU"/>
        </w:rPr>
        <w:t>предусмотрена Федеральным законом от 13.07.2015 № 218-ФЗ «О государственной регистрации недвижимости» и используется с целью снижения числа мошеннических действий с недвижимостью.</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Собственник подает в орган регистрации прав заявление о невозможности государственной регистрации перехода, прекращения, ограничения права и обременения объекта недвижимости без его личного участия.  В срок не более пяти рабочих дней со дня приема заявления соответствующая запись вносится в ЕГРН. Наличие такой записи в ЕГРН является основанием для возврата без рассмотрения заявления, представленного на государственную регистрацию прав другим лицом.</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 xml:space="preserve">Запись в ЕГРН о </w:t>
      </w:r>
      <w:proofErr w:type="gramStart"/>
      <w:r w:rsidRPr="003227F6">
        <w:rPr>
          <w:rFonts w:ascii="Times New Roman" w:eastAsia="Times New Roman" w:hAnsi="Times New Roman"/>
          <w:sz w:val="24"/>
          <w:szCs w:val="24"/>
          <w:lang w:eastAsia="ru-RU"/>
        </w:rPr>
        <w:t>заявлении</w:t>
      </w:r>
      <w:proofErr w:type="gramEnd"/>
      <w:r w:rsidRPr="003227F6">
        <w:rPr>
          <w:rFonts w:ascii="Times New Roman" w:eastAsia="Times New Roman" w:hAnsi="Times New Roman"/>
          <w:sz w:val="24"/>
          <w:szCs w:val="24"/>
          <w:lang w:eastAsia="ru-RU"/>
        </w:rPr>
        <w:t xml:space="preserve"> о невозможности регистрации может аннулироваться следующими способами:</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bookmarkStart w:id="0" w:name="dst100575"/>
      <w:bookmarkEnd w:id="0"/>
      <w:r w:rsidRPr="003227F6">
        <w:rPr>
          <w:rFonts w:ascii="Times New Roman" w:eastAsia="Times New Roman" w:hAnsi="Times New Roman"/>
          <w:sz w:val="24"/>
          <w:szCs w:val="24"/>
          <w:lang w:eastAsia="ru-RU"/>
        </w:rPr>
        <w:t xml:space="preserve"> - по  решению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bookmarkStart w:id="1" w:name="dst100576"/>
      <w:bookmarkEnd w:id="1"/>
      <w:r w:rsidRPr="003227F6">
        <w:rPr>
          <w:rFonts w:ascii="Times New Roman" w:eastAsia="Times New Roman" w:hAnsi="Times New Roman"/>
          <w:sz w:val="24"/>
          <w:szCs w:val="24"/>
          <w:lang w:eastAsia="ru-RU"/>
        </w:rPr>
        <w:t xml:space="preserve"> - по заявлению собственника (его законного представителя) об отзыве ранее представленного заявления о невозможности регистрации;</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bookmarkStart w:id="2" w:name="dst100577"/>
      <w:bookmarkEnd w:id="2"/>
      <w:r w:rsidRPr="003227F6">
        <w:rPr>
          <w:rFonts w:ascii="Times New Roman" w:eastAsia="Times New Roman" w:hAnsi="Times New Roman"/>
          <w:sz w:val="24"/>
          <w:szCs w:val="24"/>
          <w:lang w:eastAsia="ru-RU"/>
        </w:rPr>
        <w:t xml:space="preserve"> - на основании вступившего в законную силу судебного акта.</w:t>
      </w:r>
    </w:p>
    <w:p w:rsidR="00E3589F"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Заявление о запрете сделок со своей недвижимостью без личного участия можно подать в офисе центра «</w:t>
      </w:r>
      <w:hyperlink r:id="rId18" w:history="1">
        <w:r w:rsidRPr="003227F6">
          <w:rPr>
            <w:rFonts w:ascii="Times New Roman" w:eastAsia="Times New Roman" w:hAnsi="Times New Roman"/>
            <w:color w:val="0000FF"/>
            <w:sz w:val="24"/>
            <w:szCs w:val="24"/>
            <w:u w:val="single"/>
            <w:lang w:eastAsia="ru-RU"/>
          </w:rPr>
          <w:t>Мои Документы</w:t>
        </w:r>
      </w:hyperlink>
      <w:r w:rsidRPr="003227F6">
        <w:rPr>
          <w:rFonts w:ascii="Times New Roman" w:eastAsia="Times New Roman" w:hAnsi="Times New Roman"/>
          <w:sz w:val="24"/>
          <w:szCs w:val="24"/>
          <w:lang w:eastAsia="ru-RU"/>
        </w:rPr>
        <w:t xml:space="preserve">» или через «Личный кабинет правообладателя» на официальном сайте </w:t>
      </w:r>
      <w:hyperlink r:id="rId19" w:history="1">
        <w:proofErr w:type="spellStart"/>
        <w:r w:rsidRPr="003227F6">
          <w:rPr>
            <w:rFonts w:ascii="Times New Roman" w:eastAsia="Times New Roman" w:hAnsi="Times New Roman"/>
            <w:color w:val="0000FF"/>
            <w:sz w:val="24"/>
            <w:szCs w:val="24"/>
            <w:u w:val="single"/>
            <w:lang w:eastAsia="ru-RU"/>
          </w:rPr>
          <w:t>Росреестра</w:t>
        </w:r>
        <w:proofErr w:type="spellEnd"/>
      </w:hyperlink>
      <w:r w:rsidRPr="003227F6">
        <w:rPr>
          <w:rFonts w:ascii="Times New Roman" w:eastAsia="Times New Roman" w:hAnsi="Times New Roman"/>
          <w:sz w:val="24"/>
          <w:szCs w:val="24"/>
          <w:lang w:eastAsia="ru-RU"/>
        </w:rPr>
        <w:t>.</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p>
    <w:p w:rsidR="003227F6" w:rsidRPr="003227F6" w:rsidRDefault="003227F6" w:rsidP="003227F6">
      <w:pPr>
        <w:jc w:val="center"/>
        <w:rPr>
          <w:rFonts w:ascii="Times New Roman" w:eastAsia="Times New Roman" w:hAnsi="Times New Roman"/>
          <w:b/>
          <w:sz w:val="28"/>
          <w:szCs w:val="28"/>
          <w:lang w:eastAsia="ru-RU"/>
        </w:rPr>
      </w:pPr>
      <w:r w:rsidRPr="003227F6">
        <w:rPr>
          <w:rFonts w:ascii="Times New Roman" w:eastAsia="Times New Roman" w:hAnsi="Times New Roman"/>
          <w:b/>
          <w:sz w:val="28"/>
          <w:szCs w:val="28"/>
          <w:lang w:eastAsia="ru-RU"/>
        </w:rPr>
        <w:t>Горячая линия: выездной прием и курьерская доставка</w:t>
      </w:r>
    </w:p>
    <w:p w:rsidR="003227F6" w:rsidRPr="003227F6" w:rsidRDefault="003227F6" w:rsidP="003227F6">
      <w:pPr>
        <w:spacing w:after="0" w:line="240" w:lineRule="auto"/>
        <w:ind w:firstLine="709"/>
        <w:jc w:val="both"/>
        <w:rPr>
          <w:rFonts w:ascii="Times New Roman" w:eastAsia="Times New Roman" w:hAnsi="Times New Roman"/>
          <w:b/>
          <w:sz w:val="28"/>
          <w:szCs w:val="28"/>
          <w:lang w:eastAsia="ru-RU"/>
        </w:rPr>
      </w:pPr>
      <w:r w:rsidRPr="003227F6">
        <w:rPr>
          <w:rFonts w:ascii="Times New Roman" w:eastAsia="Times New Roman" w:hAnsi="Times New Roman"/>
          <w:sz w:val="24"/>
          <w:szCs w:val="24"/>
          <w:lang w:eastAsia="ru-RU"/>
        </w:rPr>
        <w:t>В среду, 17 октября, пройдет очередная горячая линия Кадастровой палаты по Новосибирской области.</w:t>
      </w:r>
    </w:p>
    <w:p w:rsidR="003227F6" w:rsidRPr="003227F6" w:rsidRDefault="003227F6" w:rsidP="003227F6">
      <w:pPr>
        <w:spacing w:after="0" w:line="240" w:lineRule="auto"/>
        <w:ind w:firstLine="709"/>
        <w:jc w:val="both"/>
        <w:rPr>
          <w:rFonts w:ascii="Times New Roman" w:eastAsia="Times New Roman" w:hAnsi="Times New Roman"/>
          <w:b/>
          <w:sz w:val="28"/>
          <w:szCs w:val="28"/>
          <w:lang w:eastAsia="ru-RU"/>
        </w:rPr>
      </w:pPr>
      <w:r w:rsidRPr="003227F6">
        <w:rPr>
          <w:rFonts w:ascii="Times New Roman" w:eastAsia="Times New Roman" w:hAnsi="Times New Roman"/>
          <w:sz w:val="24"/>
          <w:szCs w:val="24"/>
          <w:lang w:eastAsia="ru-RU"/>
        </w:rPr>
        <w:t xml:space="preserve">В рамках телефонного консультирования заместитель начальника межрайонного отдела Гафурова Мария </w:t>
      </w:r>
      <w:proofErr w:type="spellStart"/>
      <w:r w:rsidRPr="003227F6">
        <w:rPr>
          <w:rFonts w:ascii="Times New Roman" w:eastAsia="Times New Roman" w:hAnsi="Times New Roman"/>
          <w:sz w:val="24"/>
          <w:szCs w:val="24"/>
          <w:lang w:eastAsia="ru-RU"/>
        </w:rPr>
        <w:t>Садуллоевна</w:t>
      </w:r>
      <w:proofErr w:type="spellEnd"/>
      <w:r w:rsidRPr="003227F6">
        <w:rPr>
          <w:rFonts w:ascii="Times New Roman" w:eastAsia="Times New Roman" w:hAnsi="Times New Roman"/>
          <w:sz w:val="24"/>
          <w:szCs w:val="24"/>
          <w:lang w:eastAsia="ru-RU"/>
        </w:rPr>
        <w:t xml:space="preserve"> ответит на вопросы о порядке получения услуг выездного приема и курьерской доставки документов. </w:t>
      </w:r>
    </w:p>
    <w:p w:rsidR="003227F6" w:rsidRPr="003227F6"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 xml:space="preserve">Время проведения горячей линии: 10.00-12.00. </w:t>
      </w:r>
    </w:p>
    <w:p w:rsidR="00335671" w:rsidRDefault="003227F6" w:rsidP="003227F6">
      <w:pPr>
        <w:spacing w:after="0" w:line="240" w:lineRule="auto"/>
        <w:ind w:firstLine="709"/>
        <w:jc w:val="both"/>
        <w:rPr>
          <w:rFonts w:ascii="Times New Roman" w:eastAsia="Times New Roman" w:hAnsi="Times New Roman"/>
          <w:sz w:val="24"/>
          <w:szCs w:val="24"/>
          <w:lang w:eastAsia="ru-RU"/>
        </w:rPr>
      </w:pPr>
      <w:r w:rsidRPr="003227F6">
        <w:rPr>
          <w:rFonts w:ascii="Times New Roman" w:eastAsia="Times New Roman" w:hAnsi="Times New Roman"/>
          <w:sz w:val="24"/>
          <w:szCs w:val="24"/>
          <w:lang w:eastAsia="ru-RU"/>
        </w:rPr>
        <w:t>Номер телефона: (383)314-51-00.</w:t>
      </w:r>
    </w:p>
    <w:p w:rsidR="003B1213" w:rsidRPr="003B1213" w:rsidRDefault="003B1213" w:rsidP="003B1213">
      <w:pPr>
        <w:spacing w:after="0" w:line="240" w:lineRule="auto"/>
        <w:jc w:val="both"/>
        <w:rPr>
          <w:rFonts w:ascii="Times New Roman" w:eastAsia="Times New Roman" w:hAnsi="Times New Roman"/>
          <w:sz w:val="20"/>
          <w:szCs w:val="20"/>
          <w:lang w:eastAsia="ru-RU"/>
        </w:rPr>
      </w:pPr>
    </w:p>
    <w:p w:rsidR="003B1213" w:rsidRPr="003B1213" w:rsidRDefault="003B1213" w:rsidP="003B1213">
      <w:pPr>
        <w:spacing w:after="0" w:line="240" w:lineRule="auto"/>
        <w:ind w:firstLine="709"/>
        <w:jc w:val="center"/>
        <w:rPr>
          <w:rFonts w:ascii="Times New Roman" w:eastAsia="Times New Roman" w:hAnsi="Times New Roman"/>
          <w:b/>
          <w:sz w:val="24"/>
          <w:szCs w:val="24"/>
          <w:lang w:eastAsia="ru-RU"/>
        </w:rPr>
      </w:pPr>
      <w:r w:rsidRPr="003B1213">
        <w:rPr>
          <w:rFonts w:ascii="Times New Roman" w:eastAsia="Times New Roman" w:hAnsi="Times New Roman"/>
          <w:b/>
          <w:sz w:val="24"/>
          <w:szCs w:val="24"/>
          <w:lang w:eastAsia="ru-RU"/>
        </w:rPr>
        <w:t>ЦИФРОВОЕ ТЕЛЕВИДЕНИЕ</w:t>
      </w:r>
    </w:p>
    <w:p w:rsidR="003B1213" w:rsidRPr="003B1213" w:rsidRDefault="003B1213" w:rsidP="003B1213">
      <w:pPr>
        <w:spacing w:after="0" w:line="240" w:lineRule="auto"/>
        <w:ind w:firstLine="709"/>
        <w:jc w:val="center"/>
        <w:rPr>
          <w:rFonts w:ascii="Times New Roman" w:eastAsia="Times New Roman" w:hAnsi="Times New Roman"/>
          <w:sz w:val="20"/>
          <w:szCs w:val="20"/>
          <w:lang w:eastAsia="ru-RU"/>
        </w:rPr>
      </w:pPr>
    </w:p>
    <w:p w:rsidR="003B1213" w:rsidRPr="003B1213" w:rsidRDefault="003B1213" w:rsidP="003B121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3B1213">
        <w:rPr>
          <w:rFonts w:ascii="Times New Roman" w:eastAsia="Times New Roman" w:hAnsi="Times New Roman"/>
          <w:color w:val="000000" w:themeColor="text1"/>
          <w:sz w:val="24"/>
          <w:szCs w:val="24"/>
          <w:lang w:eastAsia="ru-RU"/>
        </w:rPr>
        <w:t>Администрация Пятилетского сельсовета Черепановского района Новосибирской области информирует жителей о том, что:</w:t>
      </w:r>
    </w:p>
    <w:p w:rsidR="003B1213" w:rsidRPr="003B1213" w:rsidRDefault="003B1213" w:rsidP="003B121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3B1213">
        <w:rPr>
          <w:rFonts w:ascii="Times New Roman" w:eastAsia="Times New Roman" w:hAnsi="Times New Roman"/>
          <w:color w:val="000000" w:themeColor="text1"/>
          <w:sz w:val="24"/>
          <w:szCs w:val="24"/>
          <w:lang w:eastAsia="ru-RU"/>
        </w:rPr>
        <w:t>- с января 2019 года можно будет смотреть 20 цифровых телеканалов, а аналоговое вещание будет отключено;</w:t>
      </w:r>
    </w:p>
    <w:p w:rsidR="003B1213" w:rsidRDefault="003B1213" w:rsidP="003B1213">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3B1213">
        <w:rPr>
          <w:rFonts w:ascii="Times New Roman" w:eastAsia="Times New Roman" w:hAnsi="Times New Roman"/>
          <w:color w:val="000000" w:themeColor="text1"/>
          <w:sz w:val="24"/>
          <w:szCs w:val="24"/>
          <w:lang w:eastAsia="ru-RU"/>
        </w:rPr>
        <w:t>- если в настоящее время семья смотрит не все 10 каналов ЦЭТВ и при просмотре телепередач видна буква «А», в правом верхнем углу, то для просмотра цифрового телевиденья необходима цифровая приставка и, в отдельных случаях, дециметровая антенна. Данное оборудование можно приобрести в магазинах радиотехники, а также в отделениях почтовой связи.</w:t>
      </w:r>
    </w:p>
    <w:p w:rsidR="000B0C33" w:rsidRPr="000B0C33" w:rsidRDefault="000B0C33" w:rsidP="000B0C33">
      <w:pPr>
        <w:spacing w:after="0" w:line="240" w:lineRule="auto"/>
        <w:jc w:val="center"/>
        <w:rPr>
          <w:rFonts w:ascii="Times New Roman" w:hAnsi="Times New Roman"/>
          <w:b/>
          <w:sz w:val="24"/>
          <w:szCs w:val="24"/>
        </w:rPr>
      </w:pPr>
      <w:r w:rsidRPr="000B0C33">
        <w:rPr>
          <w:rFonts w:ascii="Times New Roman" w:hAnsi="Times New Roman"/>
          <w:b/>
          <w:sz w:val="24"/>
          <w:szCs w:val="24"/>
        </w:rPr>
        <w:t>РЕКОМЕНДАЦИИ</w:t>
      </w:r>
    </w:p>
    <w:p w:rsidR="000B0C33" w:rsidRPr="000B0C33" w:rsidRDefault="000B0C33" w:rsidP="000B0C33">
      <w:pPr>
        <w:tabs>
          <w:tab w:val="num" w:pos="0"/>
          <w:tab w:val="left" w:pos="6160"/>
        </w:tabs>
        <w:spacing w:after="0" w:line="240" w:lineRule="auto"/>
        <w:jc w:val="center"/>
        <w:rPr>
          <w:rFonts w:ascii="Times New Roman" w:hAnsi="Times New Roman"/>
          <w:b/>
          <w:sz w:val="24"/>
          <w:szCs w:val="24"/>
        </w:rPr>
      </w:pPr>
      <w:r w:rsidRPr="000B0C33">
        <w:rPr>
          <w:rFonts w:ascii="Times New Roman" w:hAnsi="Times New Roman"/>
          <w:b/>
          <w:sz w:val="24"/>
          <w:szCs w:val="24"/>
        </w:rPr>
        <w:t xml:space="preserve">публичных слушаний, состоявшихся 12.10.2018 года « По обсуждению  проекта муниципального правового акта о внесении изменений  в Устав  Пятилетского сельсовета Черепановского района Новосибирской области», </w:t>
      </w:r>
    </w:p>
    <w:p w:rsidR="000B0C33" w:rsidRPr="000B0C33" w:rsidRDefault="000B0C33" w:rsidP="000B0C33">
      <w:pPr>
        <w:spacing w:after="0" w:line="240" w:lineRule="auto"/>
        <w:rPr>
          <w:rFonts w:ascii="Times New Roman" w:hAnsi="Times New Roman"/>
          <w:b/>
          <w:sz w:val="24"/>
          <w:szCs w:val="24"/>
        </w:rPr>
      </w:pPr>
    </w:p>
    <w:p w:rsidR="000B0C33" w:rsidRPr="000B0C33" w:rsidRDefault="000B0C33" w:rsidP="000B0C33">
      <w:pPr>
        <w:spacing w:after="0" w:line="240" w:lineRule="auto"/>
        <w:ind w:firstLine="708"/>
        <w:jc w:val="both"/>
        <w:rPr>
          <w:rFonts w:ascii="Times New Roman" w:hAnsi="Times New Roman"/>
          <w:b/>
          <w:color w:val="000000"/>
          <w:sz w:val="24"/>
          <w:szCs w:val="24"/>
        </w:rPr>
      </w:pPr>
      <w:r w:rsidRPr="000B0C33">
        <w:rPr>
          <w:rFonts w:ascii="Times New Roman" w:hAnsi="Times New Roman"/>
          <w:sz w:val="24"/>
          <w:szCs w:val="24"/>
        </w:rPr>
        <w:t xml:space="preserve"> В соответствии со статьей 28 Федерального Закона № 131-ФЗ от 6  октября 2003 года «Об общих принципах организации местного самоуправления Российской Федерации», </w:t>
      </w:r>
      <w:r w:rsidRPr="000B0C33">
        <w:rPr>
          <w:rFonts w:ascii="Times New Roman" w:hAnsi="Times New Roman"/>
          <w:color w:val="000000"/>
          <w:sz w:val="24"/>
          <w:szCs w:val="24"/>
        </w:rPr>
        <w:t xml:space="preserve">Положением об </w:t>
      </w:r>
      <w:r w:rsidRPr="000B0C33">
        <w:rPr>
          <w:rFonts w:ascii="Times New Roman" w:hAnsi="Times New Roman"/>
          <w:bCs/>
          <w:color w:val="000000"/>
          <w:sz w:val="24"/>
          <w:szCs w:val="24"/>
        </w:rPr>
        <w:lastRenderedPageBreak/>
        <w:t>организации и проведении публичных слушаний</w:t>
      </w:r>
      <w:r w:rsidRPr="000B0C33">
        <w:rPr>
          <w:rFonts w:ascii="Times New Roman" w:hAnsi="Times New Roman"/>
          <w:color w:val="000000"/>
          <w:sz w:val="24"/>
          <w:szCs w:val="24"/>
        </w:rPr>
        <w:t xml:space="preserve"> в</w:t>
      </w:r>
      <w:r w:rsidRPr="000B0C33">
        <w:rPr>
          <w:rFonts w:ascii="Times New Roman" w:hAnsi="Times New Roman"/>
          <w:b/>
          <w:color w:val="000000"/>
          <w:sz w:val="24"/>
          <w:szCs w:val="24"/>
        </w:rPr>
        <w:t xml:space="preserve"> </w:t>
      </w:r>
      <w:proofErr w:type="spellStart"/>
      <w:r w:rsidRPr="000B0C33">
        <w:rPr>
          <w:rFonts w:ascii="Times New Roman" w:hAnsi="Times New Roman"/>
          <w:bCs/>
          <w:color w:val="000000"/>
          <w:sz w:val="24"/>
          <w:szCs w:val="24"/>
        </w:rPr>
        <w:t>Пятилетском</w:t>
      </w:r>
      <w:proofErr w:type="spellEnd"/>
      <w:r w:rsidRPr="000B0C33">
        <w:rPr>
          <w:rFonts w:ascii="Times New Roman" w:hAnsi="Times New Roman"/>
          <w:bCs/>
          <w:color w:val="000000"/>
          <w:sz w:val="24"/>
          <w:szCs w:val="24"/>
        </w:rPr>
        <w:t xml:space="preserve"> сельсовете Черепановского района Новосибирской области</w:t>
      </w:r>
      <w:r w:rsidRPr="000B0C33">
        <w:rPr>
          <w:rFonts w:ascii="Times New Roman" w:hAnsi="Times New Roman"/>
          <w:sz w:val="24"/>
          <w:szCs w:val="24"/>
        </w:rPr>
        <w:t>, протоколом публичных слушаний от 12.10.2018 года</w:t>
      </w:r>
    </w:p>
    <w:p w:rsidR="000B0C33" w:rsidRPr="000B0C33" w:rsidRDefault="000B0C33" w:rsidP="000B0C33">
      <w:pPr>
        <w:spacing w:after="0" w:line="240" w:lineRule="auto"/>
        <w:jc w:val="both"/>
        <w:rPr>
          <w:rFonts w:ascii="Times New Roman" w:hAnsi="Times New Roman"/>
          <w:b/>
          <w:sz w:val="24"/>
          <w:szCs w:val="24"/>
        </w:rPr>
      </w:pPr>
      <w:r w:rsidRPr="000B0C33">
        <w:rPr>
          <w:rFonts w:ascii="Times New Roman" w:hAnsi="Times New Roman"/>
          <w:b/>
          <w:sz w:val="24"/>
          <w:szCs w:val="24"/>
        </w:rPr>
        <w:t>РЕКОМЕНДОВАТЬ:</w:t>
      </w:r>
    </w:p>
    <w:p w:rsidR="000B0C33" w:rsidRPr="000B0C33" w:rsidRDefault="000B0C33" w:rsidP="000B0C33">
      <w:pPr>
        <w:pStyle w:val="aa"/>
        <w:ind w:firstLine="360"/>
        <w:rPr>
          <w:sz w:val="24"/>
        </w:rPr>
      </w:pPr>
      <w:r w:rsidRPr="000B0C33">
        <w:rPr>
          <w:sz w:val="24"/>
        </w:rPr>
        <w:t>Совету депутатов рассмотреть проект муниципального правового акта о внесении изменений в Устав Пятилетского сельсовета Черепановского района Новосибирской области на сессии Совета депутатов Пятилетского сельсовета Черепановского района, а именно:</w:t>
      </w:r>
    </w:p>
    <w:p w:rsidR="000B0C33" w:rsidRPr="000B0C33" w:rsidRDefault="000B0C33" w:rsidP="000B0C33">
      <w:pPr>
        <w:spacing w:after="0" w:line="240" w:lineRule="auto"/>
        <w:ind w:firstLine="709"/>
        <w:jc w:val="both"/>
        <w:rPr>
          <w:rFonts w:ascii="Times New Roman" w:hAnsi="Times New Roman"/>
          <w:sz w:val="24"/>
          <w:szCs w:val="24"/>
        </w:rPr>
      </w:pPr>
      <w:r w:rsidRPr="000B0C33">
        <w:rPr>
          <w:rFonts w:ascii="Times New Roman" w:hAnsi="Times New Roman"/>
          <w:color w:val="000000"/>
          <w:spacing w:val="-21"/>
          <w:sz w:val="24"/>
          <w:szCs w:val="24"/>
        </w:rPr>
        <w:t>1.</w:t>
      </w:r>
      <w:r w:rsidRPr="000B0C33">
        <w:rPr>
          <w:rFonts w:ascii="Times New Roman" w:hAnsi="Times New Roman"/>
          <w:color w:val="000000"/>
          <w:sz w:val="24"/>
          <w:szCs w:val="24"/>
        </w:rPr>
        <w:t xml:space="preserve"> В</w:t>
      </w:r>
      <w:r w:rsidRPr="000B0C33">
        <w:rPr>
          <w:rFonts w:ascii="Times New Roman" w:hAnsi="Times New Roman"/>
          <w:color w:val="000000"/>
          <w:spacing w:val="1"/>
          <w:sz w:val="24"/>
          <w:szCs w:val="24"/>
        </w:rPr>
        <w:t>нести в Устав Пятилетского  сельсовета</w:t>
      </w:r>
      <w:r w:rsidRPr="000B0C33">
        <w:rPr>
          <w:rFonts w:ascii="Times New Roman" w:hAnsi="Times New Roman"/>
          <w:sz w:val="24"/>
          <w:szCs w:val="24"/>
        </w:rPr>
        <w:t xml:space="preserve"> Черепановского  района Новосибирской области следующие изменения:</w:t>
      </w:r>
    </w:p>
    <w:p w:rsidR="000B0C33" w:rsidRPr="000B0C33" w:rsidRDefault="000B0C33" w:rsidP="000B0C33">
      <w:pPr>
        <w:tabs>
          <w:tab w:val="left" w:pos="709"/>
        </w:tabs>
        <w:autoSpaceDE w:val="0"/>
        <w:autoSpaceDN w:val="0"/>
        <w:adjustRightInd w:val="0"/>
        <w:spacing w:after="0" w:line="240" w:lineRule="auto"/>
        <w:jc w:val="both"/>
        <w:rPr>
          <w:rFonts w:ascii="Times New Roman" w:hAnsi="Times New Roman"/>
          <w:color w:val="000000"/>
          <w:sz w:val="24"/>
          <w:szCs w:val="24"/>
          <w:shd w:val="clear" w:color="auto" w:fill="FFFFFF"/>
        </w:rPr>
      </w:pPr>
      <w:r w:rsidRPr="000B0C33">
        <w:rPr>
          <w:rFonts w:ascii="Times New Roman" w:hAnsi="Times New Roman"/>
          <w:b/>
          <w:color w:val="000000"/>
          <w:sz w:val="24"/>
          <w:szCs w:val="24"/>
          <w:shd w:val="clear" w:color="auto" w:fill="FFFFFF"/>
        </w:rPr>
        <w:t>Статья 5 «Вопросы местного значения Пятилетского сельсовета</w:t>
      </w:r>
      <w:r w:rsidRPr="000B0C33">
        <w:rPr>
          <w:rFonts w:ascii="Times New Roman" w:hAnsi="Times New Roman"/>
          <w:color w:val="000000"/>
          <w:sz w:val="24"/>
          <w:szCs w:val="24"/>
          <w:shd w:val="clear" w:color="auto" w:fill="FFFFFF"/>
        </w:rPr>
        <w:t>»:</w:t>
      </w:r>
    </w:p>
    <w:p w:rsidR="000B0C33" w:rsidRPr="000B0C33" w:rsidRDefault="000B0C33" w:rsidP="000B0C33">
      <w:pPr>
        <w:tabs>
          <w:tab w:val="left" w:pos="709"/>
        </w:tabs>
        <w:autoSpaceDE w:val="0"/>
        <w:autoSpaceDN w:val="0"/>
        <w:adjustRightInd w:val="0"/>
        <w:spacing w:after="0" w:line="240" w:lineRule="auto"/>
        <w:jc w:val="both"/>
        <w:rPr>
          <w:rFonts w:ascii="Times New Roman" w:hAnsi="Times New Roman"/>
          <w:sz w:val="24"/>
          <w:szCs w:val="24"/>
        </w:rPr>
      </w:pPr>
      <w:r w:rsidRPr="000B0C33">
        <w:rPr>
          <w:rFonts w:ascii="Times New Roman" w:hAnsi="Times New Roman"/>
          <w:color w:val="000000"/>
          <w:sz w:val="24"/>
          <w:szCs w:val="24"/>
          <w:shd w:val="clear" w:color="auto" w:fill="FFFFFF"/>
        </w:rPr>
        <w:tab/>
        <w:t xml:space="preserve">Пункт 5 части 1 </w:t>
      </w:r>
      <w:r w:rsidRPr="000B0C33">
        <w:rPr>
          <w:rFonts w:ascii="Times New Roman" w:hAnsi="Times New Roman"/>
          <w:sz w:val="24"/>
          <w:szCs w:val="24"/>
        </w:rPr>
        <w:t>после слов "за сохранностью автомобильных дорог местного значения в границах населенных пунктов поселения</w:t>
      </w:r>
      <w:proofErr w:type="gramStart"/>
      <w:r w:rsidRPr="000B0C33">
        <w:rPr>
          <w:rFonts w:ascii="Times New Roman" w:hAnsi="Times New Roman"/>
          <w:sz w:val="24"/>
          <w:szCs w:val="24"/>
        </w:rPr>
        <w:t>,"</w:t>
      </w:r>
      <w:proofErr w:type="gramEnd"/>
      <w:r w:rsidRPr="000B0C33">
        <w:rPr>
          <w:rFonts w:ascii="Times New Roman" w:hAnsi="Times New Roman"/>
          <w:sz w:val="24"/>
          <w:szCs w:val="24"/>
        </w:rPr>
        <w:t xml:space="preserve"> дополнить словами "о</w:t>
      </w:r>
      <w:r>
        <w:rPr>
          <w:rFonts w:ascii="Times New Roman" w:hAnsi="Times New Roman"/>
          <w:sz w:val="24"/>
          <w:szCs w:val="24"/>
        </w:rPr>
        <w:t>рганизация дорожного движения,"</w:t>
      </w:r>
      <w:bookmarkStart w:id="3" w:name="_GoBack"/>
      <w:bookmarkEnd w:id="3"/>
      <w:r w:rsidRPr="000B0C33">
        <w:rPr>
          <w:rFonts w:ascii="Times New Roman" w:hAnsi="Times New Roman"/>
          <w:sz w:val="24"/>
          <w:szCs w:val="24"/>
        </w:rPr>
        <w:t>.</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hyperlink r:id="rId20" w:history="1">
        <w:r w:rsidRPr="000B0C33">
          <w:rPr>
            <w:rFonts w:ascii="Times New Roman" w:hAnsi="Times New Roman"/>
            <w:sz w:val="24"/>
            <w:szCs w:val="24"/>
          </w:rPr>
          <w:t xml:space="preserve">пункт 19 части 1  </w:t>
        </w:r>
      </w:hyperlink>
      <w:r w:rsidRPr="000B0C33">
        <w:rPr>
          <w:rFonts w:ascii="Times New Roman" w:hAnsi="Times New Roman"/>
          <w:sz w:val="24"/>
          <w:szCs w:val="24"/>
        </w:rPr>
        <w:t xml:space="preserve"> изложить в следующей редакции:</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r w:rsidRPr="000B0C33">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0B0C33" w:rsidRPr="000B0C33" w:rsidRDefault="000B0C33" w:rsidP="000B0C33">
      <w:pPr>
        <w:spacing w:after="0" w:line="240" w:lineRule="auto"/>
        <w:ind w:firstLine="708"/>
        <w:rPr>
          <w:rFonts w:ascii="Times New Roman" w:hAnsi="Times New Roman"/>
          <w:b/>
          <w:sz w:val="24"/>
          <w:szCs w:val="24"/>
          <w:shd w:val="clear" w:color="auto" w:fill="FFFFFF"/>
        </w:rPr>
      </w:pPr>
      <w:r w:rsidRPr="000B0C33">
        <w:rPr>
          <w:rFonts w:ascii="Times New Roman" w:hAnsi="Times New Roman"/>
          <w:b/>
          <w:sz w:val="24"/>
          <w:szCs w:val="24"/>
          <w:shd w:val="clear" w:color="auto" w:fill="FFFFFF"/>
        </w:rPr>
        <w:t>Статья 6. Права органов  местного  самоуправления поселения  на решение вопросов, не  отнесенных к вопросам  местного  значения поселения</w:t>
      </w:r>
    </w:p>
    <w:p w:rsidR="000B0C33" w:rsidRPr="000B0C33" w:rsidRDefault="000B0C33" w:rsidP="000B0C33">
      <w:pPr>
        <w:spacing w:before="120" w:after="0" w:line="240" w:lineRule="auto"/>
        <w:jc w:val="both"/>
        <w:rPr>
          <w:rFonts w:ascii="Times New Roman" w:hAnsi="Times New Roman"/>
          <w:sz w:val="24"/>
          <w:szCs w:val="24"/>
          <w:shd w:val="clear" w:color="auto" w:fill="FFFFFF"/>
        </w:rPr>
      </w:pPr>
      <w:r w:rsidRPr="000B0C33">
        <w:rPr>
          <w:rFonts w:ascii="Times New Roman" w:hAnsi="Times New Roman"/>
          <w:sz w:val="24"/>
          <w:szCs w:val="24"/>
        </w:rPr>
        <w:t xml:space="preserve">В части 1 </w:t>
      </w:r>
      <w:r w:rsidRPr="000B0C33">
        <w:rPr>
          <w:rFonts w:ascii="Times New Roman" w:hAnsi="Times New Roman"/>
          <w:sz w:val="24"/>
          <w:szCs w:val="24"/>
          <w:shd w:val="clear" w:color="auto" w:fill="FFFFFF"/>
        </w:rPr>
        <w:t>пункт 11 исключить:</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shd w:val="clear" w:color="auto" w:fill="FFFFFF"/>
        </w:rPr>
        <w:t>«11)</w:t>
      </w:r>
      <w:r w:rsidRPr="000B0C33">
        <w:rPr>
          <w:rFonts w:ascii="Times New Roman" w:hAnsi="Times New Roman"/>
          <w:sz w:val="24"/>
          <w:szCs w:val="24"/>
        </w:rPr>
        <w:t xml:space="preserve"> создание условий для организации </w:t>
      </w:r>
      <w:proofErr w:type="gramStart"/>
      <w:r w:rsidRPr="000B0C33">
        <w:rPr>
          <w:rFonts w:ascii="Times New Roman" w:hAnsi="Times New Roman"/>
          <w:sz w:val="24"/>
          <w:szCs w:val="24"/>
        </w:rPr>
        <w:t>проведения независимой оценки качества оказания услуг</w:t>
      </w:r>
      <w:proofErr w:type="gramEnd"/>
      <w:r w:rsidRPr="000B0C33">
        <w:rPr>
          <w:rFonts w:ascii="Times New Roman" w:hAnsi="Times New Roman"/>
          <w:sz w:val="24"/>
          <w:szCs w:val="24"/>
        </w:rPr>
        <w:t xml:space="preserve"> организациями в порядке и на условиях, которые установлены федеральными законами,»;</w:t>
      </w:r>
    </w:p>
    <w:p w:rsidR="000B0C33" w:rsidRPr="000B0C33" w:rsidRDefault="000B0C33" w:rsidP="000B0C33">
      <w:pPr>
        <w:spacing w:before="120" w:after="0" w:line="240" w:lineRule="auto"/>
        <w:jc w:val="both"/>
        <w:rPr>
          <w:rFonts w:ascii="Times New Roman" w:hAnsi="Times New Roman"/>
          <w:sz w:val="24"/>
          <w:szCs w:val="24"/>
        </w:rPr>
      </w:pPr>
      <w:r w:rsidRPr="000B0C33">
        <w:rPr>
          <w:rFonts w:ascii="Times New Roman" w:hAnsi="Times New Roman"/>
          <w:sz w:val="24"/>
          <w:szCs w:val="24"/>
        </w:rPr>
        <w:t>часть 1 дополнить пунктом 16 следующего содержания:</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r w:rsidRPr="000B0C33">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B0C33" w:rsidRPr="000B0C33" w:rsidRDefault="000B0C33" w:rsidP="000B0C33">
      <w:pPr>
        <w:autoSpaceDE w:val="0"/>
        <w:autoSpaceDN w:val="0"/>
        <w:adjustRightInd w:val="0"/>
        <w:spacing w:after="0" w:line="240" w:lineRule="auto"/>
        <w:jc w:val="both"/>
        <w:rPr>
          <w:rFonts w:ascii="Times New Roman" w:hAnsi="Times New Roman"/>
          <w:b/>
          <w:sz w:val="24"/>
          <w:szCs w:val="24"/>
          <w:shd w:val="clear" w:color="auto" w:fill="FFFFFF"/>
        </w:rPr>
      </w:pPr>
      <w:r w:rsidRPr="000B0C33">
        <w:rPr>
          <w:rFonts w:ascii="Times New Roman" w:hAnsi="Times New Roman"/>
          <w:color w:val="000000"/>
          <w:sz w:val="24"/>
          <w:szCs w:val="24"/>
          <w:shd w:val="clear" w:color="auto" w:fill="FFFFFF"/>
        </w:rPr>
        <w:tab/>
      </w:r>
      <w:r w:rsidRPr="000B0C33">
        <w:rPr>
          <w:rFonts w:ascii="Times New Roman" w:hAnsi="Times New Roman"/>
          <w:b/>
          <w:sz w:val="24"/>
          <w:szCs w:val="24"/>
          <w:shd w:val="clear" w:color="auto" w:fill="FFFFFF"/>
        </w:rPr>
        <w:t>Статья 11. Публичные слушания</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hyperlink r:id="rId21" w:history="1">
        <w:r w:rsidRPr="000B0C33">
          <w:rPr>
            <w:rStyle w:val="ad"/>
            <w:rFonts w:ascii="Times New Roman" w:hAnsi="Times New Roman"/>
            <w:sz w:val="24"/>
            <w:szCs w:val="24"/>
          </w:rPr>
          <w:t>Часть</w:t>
        </w:r>
      </w:hyperlink>
      <w:r w:rsidRPr="000B0C33">
        <w:rPr>
          <w:rFonts w:ascii="Times New Roman" w:hAnsi="Times New Roman"/>
          <w:sz w:val="24"/>
          <w:szCs w:val="24"/>
        </w:rPr>
        <w:t xml:space="preserve"> 5 изложить в следующей редакции:</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 xml:space="preserve">« 5. </w:t>
      </w:r>
      <w:proofErr w:type="gramStart"/>
      <w:r w:rsidRPr="000B0C33">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B0C33">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B0C33" w:rsidRPr="000B0C33" w:rsidRDefault="000B0C33" w:rsidP="000B0C33">
      <w:pPr>
        <w:autoSpaceDE w:val="0"/>
        <w:autoSpaceDN w:val="0"/>
        <w:adjustRightInd w:val="0"/>
        <w:spacing w:after="0" w:line="240" w:lineRule="auto"/>
        <w:ind w:firstLine="708"/>
        <w:jc w:val="both"/>
        <w:rPr>
          <w:rFonts w:ascii="Times New Roman" w:hAnsi="Times New Roman"/>
          <w:b/>
          <w:sz w:val="24"/>
          <w:szCs w:val="24"/>
        </w:rPr>
      </w:pPr>
      <w:r w:rsidRPr="000B0C33">
        <w:rPr>
          <w:rFonts w:ascii="Times New Roman" w:hAnsi="Times New Roman"/>
          <w:b/>
          <w:sz w:val="24"/>
          <w:szCs w:val="24"/>
        </w:rPr>
        <w:t xml:space="preserve">Статья 19. Полномочия Совета депутатов </w:t>
      </w:r>
    </w:p>
    <w:p w:rsidR="000B0C33" w:rsidRPr="000B0C33" w:rsidRDefault="000B0C33" w:rsidP="000B0C33">
      <w:pPr>
        <w:autoSpaceDE w:val="0"/>
        <w:autoSpaceDN w:val="0"/>
        <w:adjustRightInd w:val="0"/>
        <w:spacing w:after="0" w:line="240" w:lineRule="auto"/>
        <w:ind w:firstLine="540"/>
        <w:jc w:val="both"/>
        <w:rPr>
          <w:rFonts w:ascii="Times New Roman" w:hAnsi="Times New Roman"/>
          <w:sz w:val="24"/>
          <w:szCs w:val="24"/>
        </w:rPr>
      </w:pPr>
      <w:r w:rsidRPr="000B0C33">
        <w:rPr>
          <w:rFonts w:ascii="Times New Roman" w:hAnsi="Times New Roman"/>
          <w:sz w:val="24"/>
          <w:szCs w:val="24"/>
        </w:rPr>
        <w:t>В части 1,  Пункты 19, 20 исключить:</w:t>
      </w:r>
    </w:p>
    <w:p w:rsidR="000B0C33" w:rsidRPr="000B0C33" w:rsidRDefault="000B0C33" w:rsidP="000B0C33">
      <w:pPr>
        <w:spacing w:after="0" w:line="240" w:lineRule="auto"/>
        <w:jc w:val="both"/>
        <w:rPr>
          <w:rFonts w:ascii="Times New Roman" w:hAnsi="Times New Roman"/>
          <w:sz w:val="24"/>
          <w:szCs w:val="24"/>
        </w:rPr>
      </w:pPr>
      <w:r w:rsidRPr="000B0C33">
        <w:rPr>
          <w:rFonts w:ascii="Times New Roman" w:hAnsi="Times New Roman"/>
          <w:sz w:val="24"/>
          <w:szCs w:val="24"/>
        </w:rPr>
        <w:t xml:space="preserve">       «19)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0B0C33" w:rsidRPr="000B0C33" w:rsidRDefault="000B0C33" w:rsidP="000B0C33">
      <w:pPr>
        <w:autoSpaceDE w:val="0"/>
        <w:autoSpaceDN w:val="0"/>
        <w:adjustRightInd w:val="0"/>
        <w:spacing w:after="0" w:line="240" w:lineRule="auto"/>
        <w:ind w:firstLine="540"/>
        <w:jc w:val="both"/>
        <w:rPr>
          <w:rFonts w:ascii="Times New Roman" w:hAnsi="Times New Roman"/>
          <w:sz w:val="24"/>
          <w:szCs w:val="24"/>
        </w:rPr>
      </w:pPr>
      <w:r w:rsidRPr="000B0C33">
        <w:rPr>
          <w:rFonts w:ascii="Times New Roman" w:hAnsi="Times New Roman"/>
          <w:sz w:val="24"/>
          <w:szCs w:val="24"/>
        </w:rPr>
        <w:t>20) установление надбавок к ценам (тарифам) для потребителей товаров и услуг организаций коммунального комплекса</w:t>
      </w:r>
      <w:proofErr w:type="gramStart"/>
      <w:r w:rsidRPr="000B0C33">
        <w:rPr>
          <w:rFonts w:ascii="Times New Roman" w:hAnsi="Times New Roman"/>
          <w:sz w:val="24"/>
          <w:szCs w:val="24"/>
        </w:rPr>
        <w:t>;»</w:t>
      </w:r>
      <w:proofErr w:type="gramEnd"/>
      <w:r w:rsidRPr="000B0C33">
        <w:rPr>
          <w:rFonts w:ascii="Times New Roman" w:hAnsi="Times New Roman"/>
          <w:sz w:val="24"/>
          <w:szCs w:val="24"/>
        </w:rPr>
        <w:t>;</w:t>
      </w:r>
    </w:p>
    <w:p w:rsidR="000B0C33" w:rsidRPr="000B0C33" w:rsidRDefault="000B0C33" w:rsidP="000B0C33">
      <w:pPr>
        <w:autoSpaceDE w:val="0"/>
        <w:autoSpaceDN w:val="0"/>
        <w:adjustRightInd w:val="0"/>
        <w:spacing w:after="0" w:line="240" w:lineRule="auto"/>
        <w:ind w:firstLine="709"/>
        <w:jc w:val="both"/>
        <w:outlineLvl w:val="0"/>
        <w:rPr>
          <w:rFonts w:ascii="Times New Roman" w:hAnsi="Times New Roman"/>
          <w:b/>
          <w:bCs/>
          <w:sz w:val="24"/>
          <w:szCs w:val="24"/>
        </w:rPr>
      </w:pPr>
      <w:r w:rsidRPr="000B0C33">
        <w:rPr>
          <w:rFonts w:ascii="Times New Roman" w:hAnsi="Times New Roman"/>
          <w:b/>
          <w:sz w:val="24"/>
          <w:szCs w:val="24"/>
        </w:rPr>
        <w:t xml:space="preserve">Статью 21. </w:t>
      </w:r>
      <w:r w:rsidRPr="000B0C33">
        <w:rPr>
          <w:rFonts w:ascii="Times New Roman" w:hAnsi="Times New Roman"/>
          <w:b/>
          <w:bCs/>
          <w:sz w:val="24"/>
          <w:szCs w:val="24"/>
        </w:rPr>
        <w:t>Депутат Совета  депутатов</w:t>
      </w:r>
    </w:p>
    <w:p w:rsidR="000B0C33" w:rsidRPr="000B0C33" w:rsidRDefault="000B0C33" w:rsidP="000B0C33">
      <w:pPr>
        <w:autoSpaceDE w:val="0"/>
        <w:autoSpaceDN w:val="0"/>
        <w:adjustRightInd w:val="0"/>
        <w:spacing w:after="0" w:line="240" w:lineRule="auto"/>
        <w:ind w:firstLine="709"/>
        <w:jc w:val="both"/>
        <w:outlineLvl w:val="0"/>
        <w:rPr>
          <w:rFonts w:ascii="Times New Roman" w:hAnsi="Times New Roman"/>
          <w:b/>
          <w:bCs/>
          <w:sz w:val="24"/>
          <w:szCs w:val="24"/>
        </w:rPr>
      </w:pPr>
      <w:r w:rsidRPr="000B0C33">
        <w:rPr>
          <w:rFonts w:ascii="Times New Roman" w:hAnsi="Times New Roman"/>
          <w:b/>
          <w:bCs/>
          <w:sz w:val="24"/>
          <w:szCs w:val="24"/>
        </w:rPr>
        <w:t>изложить в следующей редакции:</w:t>
      </w:r>
    </w:p>
    <w:p w:rsidR="000B0C33" w:rsidRPr="000B0C33" w:rsidRDefault="000B0C33" w:rsidP="000B0C33">
      <w:pPr>
        <w:spacing w:after="0" w:line="240" w:lineRule="auto"/>
        <w:ind w:firstLine="720"/>
        <w:jc w:val="both"/>
        <w:rPr>
          <w:rFonts w:ascii="Times New Roman" w:hAnsi="Times New Roman"/>
          <w:b/>
          <w:sz w:val="24"/>
          <w:szCs w:val="24"/>
        </w:rPr>
      </w:pPr>
      <w:r w:rsidRPr="000B0C33">
        <w:rPr>
          <w:rFonts w:ascii="Times New Roman" w:hAnsi="Times New Roman"/>
          <w:sz w:val="24"/>
          <w:szCs w:val="24"/>
        </w:rPr>
        <w:t>«</w:t>
      </w:r>
      <w:r w:rsidRPr="000B0C33">
        <w:rPr>
          <w:rFonts w:ascii="Times New Roman" w:hAnsi="Times New Roman"/>
          <w:b/>
          <w:sz w:val="24"/>
          <w:szCs w:val="24"/>
        </w:rPr>
        <w:t>Статья 21. Депутат Совета депутатов</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2. Ни один депутат Совета депутатов не осуществляет свои полномочия на постоянной основе.</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lastRenderedPageBreak/>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0B0C33">
        <w:rPr>
          <w:rFonts w:ascii="Times New Roman" w:hAnsi="Times New Roman"/>
          <w:sz w:val="24"/>
          <w:szCs w:val="24"/>
        </w:rPr>
        <w:t>начала работы Совета депутатов нового созыва</w:t>
      </w:r>
      <w:proofErr w:type="gramEnd"/>
      <w:r w:rsidRPr="000B0C33">
        <w:rPr>
          <w:rFonts w:ascii="Times New Roman" w:hAnsi="Times New Roman"/>
          <w:sz w:val="24"/>
          <w:szCs w:val="24"/>
        </w:rPr>
        <w:t>.</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0B0C33">
        <w:rPr>
          <w:rFonts w:ascii="Times New Roman" w:hAnsi="Times New Roman"/>
          <w:sz w:val="24"/>
          <w:szCs w:val="24"/>
        </w:rPr>
        <w:t>контроле за</w:t>
      </w:r>
      <w:proofErr w:type="gramEnd"/>
      <w:r w:rsidRPr="000B0C33">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5. Полномочия депутата прекращаются досрочно в случае:</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1) смерти;</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2) отставки по собственному желанию;</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3) признания судом недееспособным или ограниченно дееспособным;</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4) признания судом безвестно отсутствующим или объявления умершим;</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5) вступления в отношении его в законную силу обвинительного приговора суда;</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6) выезда за пределы Российской Федерации на постоянное место жительства;</w:t>
      </w:r>
    </w:p>
    <w:p w:rsidR="000B0C33" w:rsidRPr="000B0C33" w:rsidRDefault="000B0C33" w:rsidP="000B0C33">
      <w:pPr>
        <w:spacing w:after="0" w:line="240" w:lineRule="auto"/>
        <w:ind w:firstLine="720"/>
        <w:jc w:val="both"/>
        <w:rPr>
          <w:rFonts w:ascii="Times New Roman" w:hAnsi="Times New Roman"/>
          <w:sz w:val="24"/>
          <w:szCs w:val="24"/>
        </w:rPr>
      </w:pPr>
      <w:proofErr w:type="gramStart"/>
      <w:r w:rsidRPr="000B0C33">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B0C33">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8) отзыва избирателями;</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9) досрочного прекращения полномочий Совета депутатов;</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B0C33" w:rsidRPr="000B0C33" w:rsidRDefault="000B0C33" w:rsidP="000B0C33">
      <w:pPr>
        <w:pStyle w:val="af5"/>
        <w:ind w:firstLine="709"/>
        <w:jc w:val="both"/>
        <w:rPr>
          <w:i/>
          <w:color w:val="FF0000"/>
          <w:sz w:val="24"/>
          <w:szCs w:val="24"/>
        </w:rPr>
      </w:pPr>
      <w:r w:rsidRPr="000B0C33">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0B0C33">
        <w:rPr>
          <w:rFonts w:ascii="Times New Roman" w:hAnsi="Times New Roman"/>
          <w:sz w:val="24"/>
          <w:szCs w:val="24"/>
        </w:rPr>
        <w:t>.»</w:t>
      </w:r>
      <w:proofErr w:type="gramEnd"/>
    </w:p>
    <w:p w:rsidR="000B0C33" w:rsidRPr="000B0C33" w:rsidRDefault="000B0C33" w:rsidP="000B0C33">
      <w:pPr>
        <w:spacing w:after="0" w:line="240" w:lineRule="auto"/>
        <w:ind w:firstLine="720"/>
        <w:jc w:val="both"/>
        <w:rPr>
          <w:rFonts w:ascii="Times New Roman" w:hAnsi="Times New Roman"/>
          <w:b/>
          <w:sz w:val="24"/>
          <w:szCs w:val="24"/>
        </w:rPr>
      </w:pPr>
      <w:r w:rsidRPr="000B0C33">
        <w:rPr>
          <w:rFonts w:ascii="Times New Roman" w:hAnsi="Times New Roman"/>
          <w:b/>
          <w:sz w:val="24"/>
          <w:szCs w:val="24"/>
        </w:rPr>
        <w:t>Статью 22. Основные гарантии деятельности депутата Совета депутатов, Главы муниципального образования</w:t>
      </w:r>
    </w:p>
    <w:p w:rsidR="000B0C33" w:rsidRPr="000B0C33" w:rsidRDefault="000B0C33" w:rsidP="000B0C33">
      <w:pPr>
        <w:autoSpaceDE w:val="0"/>
        <w:autoSpaceDN w:val="0"/>
        <w:adjustRightInd w:val="0"/>
        <w:spacing w:after="0" w:line="240" w:lineRule="auto"/>
        <w:ind w:firstLine="540"/>
        <w:jc w:val="both"/>
        <w:rPr>
          <w:rFonts w:ascii="Times New Roman" w:hAnsi="Times New Roman"/>
          <w:sz w:val="24"/>
          <w:szCs w:val="24"/>
        </w:rPr>
      </w:pPr>
      <w:r w:rsidRPr="000B0C33">
        <w:rPr>
          <w:rFonts w:ascii="Times New Roman" w:hAnsi="Times New Roman"/>
          <w:sz w:val="24"/>
          <w:szCs w:val="24"/>
        </w:rPr>
        <w:t>Изложить в следующей редакции:</w:t>
      </w:r>
    </w:p>
    <w:p w:rsidR="000B0C33" w:rsidRPr="000B0C33" w:rsidRDefault="000B0C33" w:rsidP="000B0C33">
      <w:pPr>
        <w:tabs>
          <w:tab w:val="left" w:pos="0"/>
        </w:tabs>
        <w:spacing w:after="0" w:line="240" w:lineRule="auto"/>
        <w:ind w:firstLine="567"/>
        <w:jc w:val="both"/>
        <w:rPr>
          <w:rFonts w:ascii="Times New Roman" w:hAnsi="Times New Roman"/>
          <w:b/>
          <w:color w:val="000000"/>
          <w:sz w:val="24"/>
          <w:szCs w:val="24"/>
        </w:rPr>
      </w:pPr>
      <w:r w:rsidRPr="000B0C33">
        <w:rPr>
          <w:rFonts w:ascii="Times New Roman" w:hAnsi="Times New Roman"/>
          <w:color w:val="000000"/>
          <w:sz w:val="24"/>
          <w:szCs w:val="24"/>
        </w:rPr>
        <w:t>"</w:t>
      </w:r>
      <w:r w:rsidRPr="000B0C33">
        <w:rPr>
          <w:rFonts w:ascii="Times New Roman" w:hAnsi="Times New Roman"/>
          <w:b/>
          <w:color w:val="000000"/>
          <w:sz w:val="24"/>
          <w:szCs w:val="24"/>
        </w:rPr>
        <w:t>Статья 22. Основные гарантии осуществления полномочий</w:t>
      </w:r>
      <w:r w:rsidRPr="000B0C33">
        <w:rPr>
          <w:rFonts w:ascii="Times New Roman" w:hAnsi="Times New Roman"/>
          <w:b/>
          <w:color w:val="FF0000"/>
          <w:sz w:val="24"/>
          <w:szCs w:val="24"/>
        </w:rPr>
        <w:t xml:space="preserve"> </w:t>
      </w:r>
      <w:r w:rsidRPr="000B0C33">
        <w:rPr>
          <w:rFonts w:ascii="Times New Roman" w:hAnsi="Times New Roman"/>
          <w:b/>
          <w:color w:val="000000"/>
          <w:sz w:val="24"/>
          <w:szCs w:val="24"/>
        </w:rPr>
        <w:t>лиц, замещающих муниципальные должности Пятилетского сельсовета  Черепановского района Новосибирской области"</w:t>
      </w:r>
    </w:p>
    <w:p w:rsidR="000B0C33" w:rsidRPr="000B0C33" w:rsidRDefault="000B0C33" w:rsidP="000B0C33">
      <w:pPr>
        <w:spacing w:after="0" w:line="240" w:lineRule="auto"/>
        <w:ind w:firstLine="567"/>
        <w:jc w:val="both"/>
        <w:rPr>
          <w:rFonts w:ascii="Times New Roman" w:hAnsi="Times New Roman"/>
          <w:sz w:val="24"/>
          <w:szCs w:val="24"/>
        </w:rPr>
      </w:pPr>
      <w:r w:rsidRPr="000B0C33">
        <w:rPr>
          <w:rFonts w:ascii="Times New Roman" w:hAnsi="Times New Roman"/>
          <w:sz w:val="24"/>
          <w:szCs w:val="24"/>
        </w:rPr>
        <w:lastRenderedPageBreak/>
        <w:t xml:space="preserve">   "</w:t>
      </w:r>
      <w:r w:rsidRPr="000B0C33">
        <w:rPr>
          <w:rFonts w:ascii="Times New Roman" w:hAnsi="Times New Roman"/>
          <w:color w:val="000000"/>
          <w:sz w:val="24"/>
          <w:szCs w:val="24"/>
        </w:rPr>
        <w:t>1. Депутатам, председателю Совета депутатов Пятилетского сельсовета  Черепановского района Новосибирской области, Главе Пятилетского сельсовета  Черепановского района Новосибирской области</w:t>
      </w:r>
      <w:r w:rsidRPr="000B0C33">
        <w:rPr>
          <w:rFonts w:ascii="Times New Roman" w:hAnsi="Times New Roman"/>
          <w:sz w:val="24"/>
          <w:szCs w:val="24"/>
        </w:rPr>
        <w:t xml:space="preserve"> гарантируются условия для беспрепятственного и эффективного осуществления полномочий, защита прав, чести и достоинства.</w:t>
      </w:r>
    </w:p>
    <w:p w:rsidR="000B0C33" w:rsidRPr="000B0C33" w:rsidRDefault="000B0C33" w:rsidP="000B0C33">
      <w:pPr>
        <w:spacing w:after="0" w:line="240" w:lineRule="auto"/>
        <w:ind w:firstLine="567"/>
        <w:jc w:val="both"/>
        <w:rPr>
          <w:rFonts w:ascii="Times New Roman" w:hAnsi="Times New Roman"/>
          <w:sz w:val="24"/>
          <w:szCs w:val="24"/>
        </w:rPr>
      </w:pPr>
      <w:r w:rsidRPr="000B0C33">
        <w:rPr>
          <w:rFonts w:ascii="Times New Roman" w:hAnsi="Times New Roman"/>
          <w:color w:val="000000"/>
          <w:sz w:val="24"/>
          <w:szCs w:val="24"/>
        </w:rPr>
        <w:t>2.</w:t>
      </w:r>
      <w:r w:rsidRPr="000B0C33">
        <w:rPr>
          <w:rFonts w:ascii="Times New Roman" w:hAnsi="Times New Roman"/>
          <w:sz w:val="24"/>
          <w:szCs w:val="24"/>
        </w:rPr>
        <w:t xml:space="preserve"> Депутаты </w:t>
      </w:r>
      <w:r w:rsidRPr="000B0C33">
        <w:rPr>
          <w:rFonts w:ascii="Times New Roman" w:hAnsi="Times New Roman"/>
          <w:color w:val="000000"/>
          <w:sz w:val="24"/>
          <w:szCs w:val="24"/>
        </w:rPr>
        <w:t>Совета депутатов Пятилетского сельсовета  Черепановского района Новосибирской области</w:t>
      </w:r>
      <w:r w:rsidRPr="000B0C33">
        <w:rPr>
          <w:rFonts w:ascii="Times New Roman" w:hAnsi="Times New Roman"/>
          <w:sz w:val="24"/>
          <w:szCs w:val="24"/>
        </w:rPr>
        <w:t xml:space="preserve"> осуществляют свою деятельность в следующих формах:</w:t>
      </w:r>
    </w:p>
    <w:p w:rsidR="000B0C33" w:rsidRPr="000B0C33" w:rsidRDefault="000B0C33" w:rsidP="000B0C33">
      <w:pPr>
        <w:spacing w:after="0" w:line="240" w:lineRule="auto"/>
        <w:ind w:firstLine="567"/>
        <w:jc w:val="both"/>
        <w:rPr>
          <w:rFonts w:ascii="Times New Roman" w:hAnsi="Times New Roman"/>
          <w:sz w:val="24"/>
          <w:szCs w:val="24"/>
        </w:rPr>
      </w:pPr>
      <w:r w:rsidRPr="000B0C33">
        <w:rPr>
          <w:rFonts w:ascii="Times New Roman" w:hAnsi="Times New Roman"/>
          <w:sz w:val="24"/>
          <w:szCs w:val="24"/>
        </w:rPr>
        <w:t xml:space="preserve">1) участие в сессиях, работе постоянных комиссий, рабочих группах Совета депутатов </w:t>
      </w:r>
      <w:r w:rsidRPr="000B0C33">
        <w:rPr>
          <w:rFonts w:ascii="Times New Roman" w:hAnsi="Times New Roman"/>
          <w:color w:val="000000"/>
          <w:sz w:val="24"/>
          <w:szCs w:val="24"/>
        </w:rPr>
        <w:t>Пятилетского сельсовета  Черепановского района Новосибирской области</w:t>
      </w:r>
      <w:r w:rsidRPr="000B0C33">
        <w:rPr>
          <w:rFonts w:ascii="Times New Roman" w:hAnsi="Times New Roman"/>
          <w:sz w:val="24"/>
          <w:szCs w:val="24"/>
        </w:rPr>
        <w:t>;</w:t>
      </w:r>
    </w:p>
    <w:p w:rsidR="000B0C33" w:rsidRPr="000B0C33" w:rsidRDefault="000B0C33" w:rsidP="000B0C33">
      <w:pPr>
        <w:spacing w:after="0" w:line="240" w:lineRule="auto"/>
        <w:ind w:firstLine="567"/>
        <w:jc w:val="both"/>
        <w:rPr>
          <w:rFonts w:ascii="Times New Roman" w:hAnsi="Times New Roman"/>
          <w:sz w:val="24"/>
          <w:szCs w:val="24"/>
        </w:rPr>
      </w:pPr>
      <w:r w:rsidRPr="000B0C33">
        <w:rPr>
          <w:rFonts w:ascii="Times New Roman" w:hAnsi="Times New Roman"/>
          <w:sz w:val="24"/>
          <w:szCs w:val="24"/>
        </w:rPr>
        <w:t xml:space="preserve">2) внесение на рассмотрение Совета депутатов </w:t>
      </w:r>
      <w:r w:rsidRPr="000B0C33">
        <w:rPr>
          <w:rFonts w:ascii="Times New Roman" w:hAnsi="Times New Roman"/>
          <w:color w:val="000000"/>
          <w:sz w:val="24"/>
          <w:szCs w:val="24"/>
        </w:rPr>
        <w:t>Пятилетского сельсовета  Черепановского района Новосибирской области</w:t>
      </w:r>
      <w:r w:rsidRPr="000B0C33">
        <w:rPr>
          <w:rFonts w:ascii="Times New Roman" w:hAnsi="Times New Roman"/>
          <w:sz w:val="24"/>
          <w:szCs w:val="24"/>
        </w:rPr>
        <w:t xml:space="preserve"> проектов муниципальных актов;</w:t>
      </w:r>
    </w:p>
    <w:p w:rsidR="000B0C33" w:rsidRPr="000B0C33" w:rsidRDefault="000B0C33" w:rsidP="000B0C33">
      <w:pPr>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3) направление депутатских запросов, обращений депутата;</w:t>
      </w:r>
    </w:p>
    <w:p w:rsidR="000B0C33" w:rsidRPr="000B0C33" w:rsidRDefault="000B0C33" w:rsidP="000B0C33">
      <w:pPr>
        <w:spacing w:after="0" w:line="240" w:lineRule="auto"/>
        <w:ind w:firstLine="567"/>
        <w:jc w:val="both"/>
        <w:rPr>
          <w:rFonts w:ascii="Times New Roman" w:hAnsi="Times New Roman"/>
          <w:sz w:val="24"/>
          <w:szCs w:val="24"/>
        </w:rPr>
      </w:pPr>
      <w:r w:rsidRPr="000B0C33">
        <w:rPr>
          <w:rFonts w:ascii="Times New Roman" w:hAnsi="Times New Roman"/>
          <w:sz w:val="24"/>
          <w:szCs w:val="24"/>
        </w:rPr>
        <w:t>4) в иных формах, в соответствии с действующим законодательством.</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3. Депутатам, председателю Совета депутатов Пятилетского сельсовета  Черепановского района Новосибирской области, Главе Пятилетского сельсовета  Черепановского района Новосибирской области гарантируются:</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1) право на получение информации;</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2) право на посещение:</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а) органов государственной власти Новосибирской области, государственных органов Новосибирской области;</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б) органов местного самоуправления и муниципальных органов муниципальных образований Новосибирской области;</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3) прием в первоочередном порядке:</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б) должностными лицами органов местного самоуправления и муниципальных органов Пятилетского сельсовета  Черепановского района Новосибирской области;</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в) руководителями муниципальных унитарных предприятий и муниципальных учреждений, учредителем которых является Пятилетский сельсовет   Черепановского района Новосибирской области.</w:t>
      </w:r>
    </w:p>
    <w:p w:rsidR="000B0C33" w:rsidRPr="000B0C33" w:rsidRDefault="000B0C33" w:rsidP="000B0C33">
      <w:pPr>
        <w:spacing w:after="0" w:line="240" w:lineRule="auto"/>
        <w:ind w:firstLine="567"/>
        <w:jc w:val="both"/>
        <w:rPr>
          <w:rFonts w:ascii="Times New Roman" w:hAnsi="Times New Roman"/>
          <w:sz w:val="24"/>
          <w:szCs w:val="24"/>
        </w:rPr>
      </w:pPr>
      <w:r w:rsidRPr="000B0C33">
        <w:rPr>
          <w:rFonts w:ascii="Times New Roman" w:hAnsi="Times New Roman"/>
          <w:sz w:val="24"/>
          <w:szCs w:val="24"/>
        </w:rPr>
        <w:t xml:space="preserve">Помимо гарантий, предусмотренных </w:t>
      </w:r>
      <w:hyperlink r:id="rId22" w:anchor="sub_10" w:history="1">
        <w:r w:rsidRPr="000B0C33">
          <w:rPr>
            <w:rStyle w:val="af7"/>
            <w:rFonts w:ascii="Times New Roman" w:hAnsi="Times New Roman"/>
            <w:sz w:val="24"/>
            <w:szCs w:val="24"/>
          </w:rPr>
          <w:t>частью 3</w:t>
        </w:r>
      </w:hyperlink>
      <w:r w:rsidRPr="000B0C33">
        <w:rPr>
          <w:rFonts w:ascii="Times New Roman" w:hAnsi="Times New Roman"/>
          <w:sz w:val="24"/>
          <w:szCs w:val="24"/>
        </w:rPr>
        <w:t xml:space="preserve"> настоящей статьи, депутатам гарантируются право на депутатский запрос и на обращение депутата.</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4. Депутатам, председателю Совета депутатов Пятилетского сельсовета  Черепановского района Новосибирской области, Главе Пятилетского сельсовета  Черепановского района Новосибирской области</w:t>
      </w:r>
      <w:r w:rsidRPr="000B0C33">
        <w:rPr>
          <w:rFonts w:ascii="Times New Roman" w:hAnsi="Times New Roman"/>
          <w:i/>
          <w:color w:val="000000"/>
          <w:sz w:val="24"/>
          <w:szCs w:val="24"/>
        </w:rPr>
        <w:t xml:space="preserve">, </w:t>
      </w:r>
      <w:r w:rsidRPr="000B0C33">
        <w:rPr>
          <w:rFonts w:ascii="Times New Roman" w:hAnsi="Times New Roman"/>
          <w:color w:val="000000"/>
          <w:sz w:val="24"/>
          <w:szCs w:val="24"/>
        </w:rPr>
        <w:t>осуществляющим свои полномочия на постоянной основе, также гарантируются:</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1) оплата труда;</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0B0C33">
        <w:rPr>
          <w:rFonts w:ascii="Times New Roman" w:hAnsi="Times New Roman"/>
          <w:color w:val="000000"/>
          <w:sz w:val="24"/>
          <w:szCs w:val="24"/>
        </w:rPr>
        <w:t>2) ежегодные основной и дополнительный оплачиваемые отпуска;</w:t>
      </w:r>
      <w:proofErr w:type="gramEnd"/>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0B0C33">
        <w:rPr>
          <w:rFonts w:ascii="Times New Roman" w:hAnsi="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4) возможность использования служебного автотранспорта.</w:t>
      </w:r>
    </w:p>
    <w:p w:rsidR="000B0C33" w:rsidRPr="000B0C33" w:rsidRDefault="000B0C33" w:rsidP="000B0C33">
      <w:pPr>
        <w:autoSpaceDE w:val="0"/>
        <w:autoSpaceDN w:val="0"/>
        <w:adjustRightInd w:val="0"/>
        <w:spacing w:after="0" w:line="240" w:lineRule="auto"/>
        <w:ind w:firstLine="567"/>
        <w:jc w:val="both"/>
        <w:rPr>
          <w:rFonts w:ascii="Times New Roman" w:hAnsi="Times New Roman"/>
          <w:sz w:val="24"/>
          <w:szCs w:val="24"/>
        </w:rPr>
      </w:pPr>
      <w:r w:rsidRPr="000B0C33">
        <w:rPr>
          <w:rFonts w:ascii="Times New Roman" w:hAnsi="Times New Roman"/>
          <w:color w:val="000000"/>
          <w:sz w:val="24"/>
          <w:szCs w:val="24"/>
        </w:rPr>
        <w:t xml:space="preserve">5) ежемесячная доплата к страховой пенсии </w:t>
      </w:r>
      <w:r w:rsidRPr="000B0C33">
        <w:rPr>
          <w:rFonts w:ascii="Times New Roman" w:hAnsi="Times New Roman"/>
          <w:iCs/>
          <w:color w:val="000000"/>
          <w:sz w:val="24"/>
          <w:szCs w:val="24"/>
        </w:rPr>
        <w:t>по старости (инвалидности), назначенной в соответствии с федеральным законодательством,</w:t>
      </w:r>
      <w:r w:rsidRPr="000B0C33">
        <w:rPr>
          <w:rFonts w:ascii="Times New Roman" w:hAnsi="Times New Roman"/>
          <w:iCs/>
          <w:sz w:val="24"/>
          <w:szCs w:val="24"/>
        </w:rPr>
        <w:t xml:space="preserve"> </w:t>
      </w:r>
      <w:r w:rsidRPr="000B0C33">
        <w:rPr>
          <w:rFonts w:ascii="Times New Roman" w:hAnsi="Times New Roman"/>
          <w:color w:val="000000"/>
          <w:sz w:val="24"/>
          <w:szCs w:val="24"/>
        </w:rPr>
        <w:t xml:space="preserve">при осуществлении своих полномочий не менее четырех лет. </w:t>
      </w:r>
      <w:r w:rsidRPr="000B0C33">
        <w:rPr>
          <w:rFonts w:ascii="Times New Roman" w:hAnsi="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5. Оплата труда Главы Пятилетского сельсовета  Черепановского района Новосибирской области</w:t>
      </w:r>
      <w:r w:rsidRPr="000B0C33">
        <w:rPr>
          <w:rFonts w:ascii="Times New Roman" w:hAnsi="Times New Roman"/>
          <w:i/>
          <w:color w:val="000000"/>
          <w:sz w:val="24"/>
          <w:szCs w:val="24"/>
        </w:rPr>
        <w:t xml:space="preserve">, </w:t>
      </w:r>
      <w:r w:rsidRPr="000B0C33">
        <w:rPr>
          <w:rFonts w:ascii="Times New Roman" w:hAnsi="Times New Roman"/>
          <w:color w:val="000000"/>
          <w:sz w:val="24"/>
          <w:szCs w:val="24"/>
        </w:rPr>
        <w:t>депутата, председателя Совета депутатов Пятилетского сельсовета  Черепановского района Новосибирской области</w:t>
      </w:r>
      <w:r w:rsidRPr="000B0C33">
        <w:rPr>
          <w:rFonts w:ascii="Times New Roman" w:hAnsi="Times New Roman"/>
          <w:i/>
          <w:color w:val="000000"/>
          <w:sz w:val="24"/>
          <w:szCs w:val="24"/>
        </w:rPr>
        <w:t>,</w:t>
      </w:r>
      <w:r w:rsidRPr="000B0C33">
        <w:rPr>
          <w:rFonts w:ascii="Times New Roman" w:hAnsi="Times New Roman"/>
          <w:color w:val="000000"/>
          <w:sz w:val="24"/>
          <w:szCs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B0C33">
        <w:rPr>
          <w:rFonts w:ascii="Times New Roman" w:hAnsi="Times New Roman"/>
          <w:iCs/>
          <w:sz w:val="24"/>
          <w:szCs w:val="24"/>
        </w:rPr>
        <w:t>определяемых в соответствии с федеральным законодательством и законодательством Новосибирской области.</w:t>
      </w:r>
      <w:r w:rsidRPr="000B0C33">
        <w:rPr>
          <w:rFonts w:ascii="Times New Roman" w:hAnsi="Times New Roman"/>
          <w:sz w:val="24"/>
          <w:szCs w:val="24"/>
        </w:rPr>
        <w:t xml:space="preserve"> </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lastRenderedPageBreak/>
        <w:t>6. Главе Пятилетского  сельсовета  Черепановского района Новосибирской области</w:t>
      </w:r>
      <w:r w:rsidRPr="000B0C33">
        <w:rPr>
          <w:rFonts w:ascii="Times New Roman" w:hAnsi="Times New Roman"/>
          <w:i/>
          <w:color w:val="000000"/>
          <w:sz w:val="24"/>
          <w:szCs w:val="24"/>
        </w:rPr>
        <w:t xml:space="preserve">, </w:t>
      </w:r>
      <w:r w:rsidRPr="000B0C33">
        <w:rPr>
          <w:rFonts w:ascii="Times New Roman" w:hAnsi="Times New Roman"/>
          <w:color w:val="000000"/>
          <w:sz w:val="24"/>
          <w:szCs w:val="24"/>
        </w:rPr>
        <w:t>депутатам, председателю Совета депутатов Пятилетского сельсовета  Черепановского района Новосибирской области</w:t>
      </w:r>
      <w:r w:rsidRPr="000B0C33">
        <w:rPr>
          <w:rFonts w:ascii="Times New Roman" w:hAnsi="Times New Roman"/>
          <w:i/>
          <w:color w:val="000000"/>
          <w:sz w:val="24"/>
          <w:szCs w:val="24"/>
        </w:rPr>
        <w:t xml:space="preserve">, </w:t>
      </w:r>
      <w:r w:rsidRPr="000B0C33">
        <w:rPr>
          <w:rFonts w:ascii="Times New Roman" w:hAnsi="Times New Roman"/>
          <w:color w:val="000000"/>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color w:val="000000"/>
          <w:sz w:val="24"/>
          <w:szCs w:val="24"/>
        </w:rPr>
        <w:t>7. Депутатам, председателю Совета депутатов Пятилетского сельсовета  Черепановского района Новосибирской области</w:t>
      </w:r>
      <w:r w:rsidRPr="000B0C33">
        <w:rPr>
          <w:rFonts w:ascii="Times New Roman" w:hAnsi="Times New Roman"/>
          <w:i/>
          <w:color w:val="000000"/>
          <w:sz w:val="24"/>
          <w:szCs w:val="24"/>
        </w:rPr>
        <w:t xml:space="preserve">, </w:t>
      </w:r>
      <w:r w:rsidRPr="000B0C33">
        <w:rPr>
          <w:rFonts w:ascii="Times New Roman" w:hAnsi="Times New Roman"/>
          <w:color w:val="000000"/>
          <w:sz w:val="24"/>
          <w:szCs w:val="24"/>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Пятилетского сельсовета  Черепановского района Новосибирской области и обратно в целях исполнения своих полномочий.</w:t>
      </w:r>
    </w:p>
    <w:p w:rsidR="000B0C33" w:rsidRPr="000B0C33" w:rsidRDefault="000B0C33" w:rsidP="000B0C33">
      <w:pPr>
        <w:autoSpaceDE w:val="0"/>
        <w:autoSpaceDN w:val="0"/>
        <w:adjustRightInd w:val="0"/>
        <w:spacing w:after="0" w:line="240" w:lineRule="auto"/>
        <w:ind w:firstLine="567"/>
        <w:jc w:val="both"/>
        <w:rPr>
          <w:rFonts w:ascii="Times New Roman" w:hAnsi="Times New Roman"/>
          <w:bCs/>
          <w:color w:val="000000"/>
          <w:sz w:val="24"/>
          <w:szCs w:val="24"/>
        </w:rPr>
      </w:pPr>
      <w:r w:rsidRPr="000B0C33">
        <w:rPr>
          <w:rFonts w:ascii="Times New Roman" w:hAnsi="Times New Roman"/>
          <w:color w:val="000000"/>
          <w:sz w:val="24"/>
          <w:szCs w:val="24"/>
        </w:rPr>
        <w:t>8. Депутаты, председатель Совета депутатов Пятилетского сельсовета  Черепановского района Новосибирской области</w:t>
      </w:r>
      <w:r w:rsidRPr="000B0C33">
        <w:rPr>
          <w:rFonts w:ascii="Times New Roman" w:hAnsi="Times New Roman"/>
          <w:i/>
          <w:color w:val="000000"/>
          <w:sz w:val="24"/>
          <w:szCs w:val="24"/>
        </w:rPr>
        <w:t xml:space="preserve">, </w:t>
      </w:r>
      <w:r w:rsidRPr="000B0C33">
        <w:rPr>
          <w:rFonts w:ascii="Times New Roman" w:hAnsi="Times New Roman"/>
          <w:color w:val="000000"/>
          <w:sz w:val="24"/>
          <w:szCs w:val="24"/>
        </w:rPr>
        <w:t>Глава Пятилетского сельсовета  Черепановского района Новосибирской области</w:t>
      </w:r>
      <w:r w:rsidRPr="000B0C33">
        <w:rPr>
          <w:rFonts w:ascii="Times New Roman" w:hAnsi="Times New Roman"/>
          <w:bCs/>
          <w:color w:val="000000"/>
          <w:sz w:val="24"/>
          <w:szCs w:val="24"/>
        </w:rPr>
        <w:t xml:space="preserve"> вправе получать копии муниципальных правовых актов </w:t>
      </w:r>
      <w:r w:rsidRPr="000B0C33">
        <w:rPr>
          <w:rFonts w:ascii="Times New Roman" w:hAnsi="Times New Roman"/>
          <w:color w:val="000000"/>
          <w:sz w:val="24"/>
          <w:szCs w:val="24"/>
        </w:rPr>
        <w:t>Пятилетского сельсовета  Черепановского района Новосибирской области</w:t>
      </w:r>
      <w:r w:rsidRPr="000B0C33">
        <w:rPr>
          <w:rFonts w:ascii="Times New Roman" w:hAnsi="Times New Roman"/>
          <w:bCs/>
          <w:color w:val="000000"/>
          <w:sz w:val="24"/>
          <w:szCs w:val="24"/>
        </w:rPr>
        <w:t>.</w:t>
      </w:r>
    </w:p>
    <w:p w:rsidR="000B0C33" w:rsidRPr="000B0C33" w:rsidRDefault="000B0C33" w:rsidP="000B0C33">
      <w:pPr>
        <w:autoSpaceDE w:val="0"/>
        <w:autoSpaceDN w:val="0"/>
        <w:adjustRightInd w:val="0"/>
        <w:spacing w:after="0" w:line="240" w:lineRule="auto"/>
        <w:ind w:firstLine="567"/>
        <w:jc w:val="both"/>
        <w:rPr>
          <w:rFonts w:ascii="Times New Roman" w:hAnsi="Times New Roman"/>
          <w:color w:val="000000"/>
          <w:sz w:val="24"/>
          <w:szCs w:val="24"/>
        </w:rPr>
      </w:pPr>
      <w:r w:rsidRPr="000B0C33">
        <w:rPr>
          <w:rFonts w:ascii="Times New Roman" w:hAnsi="Times New Roman"/>
          <w:bCs/>
          <w:color w:val="000000"/>
          <w:sz w:val="24"/>
          <w:szCs w:val="24"/>
        </w:rPr>
        <w:t>9. </w:t>
      </w:r>
      <w:proofErr w:type="gramStart"/>
      <w:r w:rsidRPr="000B0C33">
        <w:rPr>
          <w:rFonts w:ascii="Times New Roman" w:hAnsi="Times New Roman"/>
          <w:color w:val="000000"/>
          <w:sz w:val="24"/>
          <w:szCs w:val="24"/>
        </w:rPr>
        <w:t xml:space="preserve">Порядок реализации </w:t>
      </w:r>
      <w:r w:rsidRPr="000B0C33">
        <w:rPr>
          <w:rFonts w:ascii="Times New Roman" w:hAnsi="Times New Roman"/>
          <w:sz w:val="24"/>
          <w:szCs w:val="24"/>
        </w:rPr>
        <w:t xml:space="preserve">гарантий депутатам, </w:t>
      </w:r>
      <w:r w:rsidRPr="000B0C33">
        <w:rPr>
          <w:rFonts w:ascii="Times New Roman" w:hAnsi="Times New Roman"/>
          <w:color w:val="000000"/>
          <w:sz w:val="24"/>
          <w:szCs w:val="24"/>
        </w:rPr>
        <w:t>председателю Совета депутатов Пятилетского  сельсовета  Черепановского района Новосибирской области</w:t>
      </w:r>
      <w:r w:rsidRPr="000B0C33">
        <w:rPr>
          <w:rFonts w:ascii="Times New Roman" w:hAnsi="Times New Roman"/>
          <w:i/>
          <w:color w:val="000000"/>
          <w:sz w:val="24"/>
          <w:szCs w:val="24"/>
        </w:rPr>
        <w:t xml:space="preserve">, </w:t>
      </w:r>
      <w:r w:rsidRPr="000B0C33">
        <w:rPr>
          <w:rFonts w:ascii="Times New Roman" w:hAnsi="Times New Roman"/>
          <w:color w:val="000000"/>
          <w:sz w:val="24"/>
          <w:szCs w:val="24"/>
        </w:rPr>
        <w:t>Главе Пятилетского сельсовета  Черепановского района Новосибирской области</w:t>
      </w:r>
      <w:r w:rsidRPr="000B0C33">
        <w:rPr>
          <w:rFonts w:ascii="Times New Roman" w:hAnsi="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0B0C33">
        <w:rPr>
          <w:rFonts w:ascii="Times New Roman" w:hAnsi="Times New Roman"/>
          <w:color w:val="000000"/>
          <w:sz w:val="24"/>
          <w:szCs w:val="24"/>
        </w:rPr>
        <w:t>Совета депутатов Пятилетского сельсовета  Черепановского района Новосибирской области».</w:t>
      </w:r>
      <w:proofErr w:type="gramEnd"/>
    </w:p>
    <w:p w:rsidR="000B0C33" w:rsidRPr="000B0C33" w:rsidRDefault="000B0C33" w:rsidP="000B0C33">
      <w:pPr>
        <w:autoSpaceDE w:val="0"/>
        <w:autoSpaceDN w:val="0"/>
        <w:adjustRightInd w:val="0"/>
        <w:spacing w:after="0" w:line="240" w:lineRule="auto"/>
        <w:ind w:firstLine="708"/>
        <w:jc w:val="both"/>
        <w:rPr>
          <w:rFonts w:ascii="Times New Roman" w:hAnsi="Times New Roman"/>
          <w:b/>
          <w:sz w:val="24"/>
          <w:szCs w:val="24"/>
        </w:rPr>
      </w:pPr>
      <w:r w:rsidRPr="000B0C33">
        <w:rPr>
          <w:rFonts w:ascii="Times New Roman" w:hAnsi="Times New Roman"/>
          <w:b/>
          <w:sz w:val="24"/>
          <w:szCs w:val="24"/>
        </w:rPr>
        <w:t xml:space="preserve">Статья 28. Досрочное  прекращение полномочий главы поселения </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r w:rsidRPr="000B0C33">
        <w:rPr>
          <w:rFonts w:ascii="Times New Roman" w:hAnsi="Times New Roman"/>
          <w:sz w:val="24"/>
          <w:szCs w:val="24"/>
        </w:rPr>
        <w:t>В части  2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заменить на «Губернатора Новосибирской области»;</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r w:rsidRPr="000B0C33">
        <w:rPr>
          <w:rFonts w:ascii="Times New Roman" w:hAnsi="Times New Roman"/>
          <w:b/>
          <w:sz w:val="24"/>
          <w:szCs w:val="24"/>
        </w:rPr>
        <w:t>Статья 32. Полномочия администрации</w:t>
      </w:r>
      <w:r w:rsidRPr="000B0C33">
        <w:rPr>
          <w:rFonts w:ascii="Times New Roman" w:hAnsi="Times New Roman"/>
          <w:sz w:val="24"/>
          <w:szCs w:val="24"/>
        </w:rPr>
        <w:t xml:space="preserve"> </w:t>
      </w:r>
    </w:p>
    <w:p w:rsidR="000B0C33" w:rsidRPr="000B0C33" w:rsidRDefault="000B0C33" w:rsidP="000B0C33">
      <w:pPr>
        <w:tabs>
          <w:tab w:val="left" w:pos="709"/>
        </w:tabs>
        <w:autoSpaceDE w:val="0"/>
        <w:autoSpaceDN w:val="0"/>
        <w:adjustRightInd w:val="0"/>
        <w:spacing w:after="0" w:line="240" w:lineRule="auto"/>
        <w:jc w:val="both"/>
        <w:rPr>
          <w:rFonts w:ascii="Times New Roman" w:hAnsi="Times New Roman"/>
          <w:sz w:val="24"/>
          <w:szCs w:val="24"/>
        </w:rPr>
      </w:pPr>
      <w:r w:rsidRPr="000B0C33">
        <w:rPr>
          <w:rFonts w:ascii="Times New Roman" w:hAnsi="Times New Roman"/>
          <w:color w:val="000000"/>
          <w:sz w:val="24"/>
          <w:szCs w:val="24"/>
          <w:shd w:val="clear" w:color="auto" w:fill="FFFFFF"/>
        </w:rPr>
        <w:tab/>
        <w:t xml:space="preserve">пункт 6 </w:t>
      </w:r>
      <w:r w:rsidRPr="000B0C33">
        <w:rPr>
          <w:rFonts w:ascii="Times New Roman" w:hAnsi="Times New Roman"/>
          <w:sz w:val="24"/>
          <w:szCs w:val="24"/>
        </w:rPr>
        <w:t>после слов «за сохранностью автомобильных дорог местного значения в границах населенных пунктов поселения</w:t>
      </w:r>
      <w:proofErr w:type="gramStart"/>
      <w:r w:rsidRPr="000B0C33">
        <w:rPr>
          <w:rFonts w:ascii="Times New Roman" w:hAnsi="Times New Roman"/>
          <w:sz w:val="24"/>
          <w:szCs w:val="24"/>
        </w:rPr>
        <w:t>,"</w:t>
      </w:r>
      <w:proofErr w:type="gramEnd"/>
      <w:r w:rsidRPr="000B0C33">
        <w:rPr>
          <w:rFonts w:ascii="Times New Roman" w:hAnsi="Times New Roman"/>
          <w:sz w:val="24"/>
          <w:szCs w:val="24"/>
        </w:rPr>
        <w:t xml:space="preserve"> дополнить словами "организация дорожного движения,»;</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hyperlink r:id="rId23" w:history="1">
        <w:r w:rsidRPr="000B0C33">
          <w:rPr>
            <w:rFonts w:ascii="Times New Roman" w:hAnsi="Times New Roman"/>
            <w:sz w:val="24"/>
            <w:szCs w:val="24"/>
          </w:rPr>
          <w:t xml:space="preserve">пункт 18 </w:t>
        </w:r>
      </w:hyperlink>
      <w:r w:rsidRPr="000B0C33">
        <w:rPr>
          <w:rFonts w:ascii="Times New Roman" w:hAnsi="Times New Roman"/>
          <w:sz w:val="24"/>
          <w:szCs w:val="24"/>
        </w:rPr>
        <w:t xml:space="preserve"> изложить в следующей редакции:</w:t>
      </w:r>
    </w:p>
    <w:p w:rsidR="000B0C33" w:rsidRPr="000B0C33" w:rsidRDefault="000B0C33" w:rsidP="000B0C33">
      <w:pPr>
        <w:autoSpaceDE w:val="0"/>
        <w:autoSpaceDN w:val="0"/>
        <w:adjustRightInd w:val="0"/>
        <w:spacing w:after="0" w:line="240" w:lineRule="auto"/>
        <w:ind w:firstLine="708"/>
        <w:jc w:val="both"/>
        <w:rPr>
          <w:rFonts w:ascii="Times New Roman" w:hAnsi="Times New Roman"/>
          <w:sz w:val="24"/>
          <w:szCs w:val="24"/>
        </w:rPr>
      </w:pPr>
      <w:r w:rsidRPr="000B0C33">
        <w:rPr>
          <w:rFonts w:ascii="Times New Roman" w:hAnsi="Times New Roman"/>
          <w:sz w:val="24"/>
          <w:szCs w:val="24"/>
        </w:rPr>
        <w:t>«18)участие в организации деятельности по накоплению (в том числе раздельному накоплению) и транспортированию твердых коммунальных отходов»;</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Пункт 19 изложить в следующей редакции:</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0B0C33">
        <w:rPr>
          <w:rFonts w:ascii="Times New Roman" w:hAnsi="Times New Roman"/>
          <w:sz w:val="24"/>
          <w:szCs w:val="24"/>
        </w:rPr>
        <w:t>;»</w:t>
      </w:r>
      <w:proofErr w:type="gramEnd"/>
    </w:p>
    <w:p w:rsidR="000B0C33" w:rsidRPr="000B0C33" w:rsidRDefault="000B0C33" w:rsidP="000B0C33">
      <w:pPr>
        <w:pStyle w:val="a3"/>
        <w:autoSpaceDE w:val="0"/>
        <w:autoSpaceDN w:val="0"/>
        <w:adjustRightInd w:val="0"/>
        <w:spacing w:after="0" w:line="240" w:lineRule="auto"/>
        <w:ind w:left="450"/>
        <w:jc w:val="both"/>
        <w:rPr>
          <w:rFonts w:ascii="Times New Roman" w:hAnsi="Times New Roman" w:cs="Times New Roman"/>
          <w:color w:val="000000"/>
          <w:sz w:val="24"/>
          <w:szCs w:val="24"/>
        </w:rPr>
      </w:pPr>
      <w:r w:rsidRPr="000B0C33">
        <w:rPr>
          <w:rFonts w:ascii="Times New Roman" w:hAnsi="Times New Roman" w:cs="Times New Roman"/>
          <w:color w:val="000000"/>
          <w:sz w:val="24"/>
          <w:szCs w:val="24"/>
        </w:rPr>
        <w:t xml:space="preserve">  дополнить пунктом 68 следующего содержания:</w:t>
      </w:r>
    </w:p>
    <w:p w:rsidR="000B0C33" w:rsidRPr="000B0C33" w:rsidRDefault="000B0C33" w:rsidP="000B0C33">
      <w:pPr>
        <w:pStyle w:val="a3"/>
        <w:autoSpaceDE w:val="0"/>
        <w:autoSpaceDN w:val="0"/>
        <w:adjustRightInd w:val="0"/>
        <w:spacing w:after="0" w:line="240" w:lineRule="auto"/>
        <w:ind w:left="0" w:firstLine="450"/>
        <w:jc w:val="both"/>
        <w:rPr>
          <w:rFonts w:ascii="Times New Roman" w:hAnsi="Times New Roman" w:cs="Times New Roman"/>
          <w:color w:val="000000"/>
          <w:sz w:val="24"/>
          <w:szCs w:val="24"/>
        </w:rPr>
      </w:pPr>
      <w:r w:rsidRPr="000B0C33">
        <w:rPr>
          <w:rFonts w:ascii="Times New Roman" w:hAnsi="Times New Roman" w:cs="Times New Roman"/>
          <w:color w:val="000000"/>
          <w:sz w:val="24"/>
          <w:szCs w:val="24"/>
          <w:shd w:val="clear" w:color="auto" w:fill="FFFFFF"/>
        </w:rPr>
        <w:t xml:space="preserve">   «68) осуществление мероприятий по защите прав потребителей, предусмотренных </w:t>
      </w:r>
      <w:hyperlink r:id="rId24" w:anchor="dst0" w:history="1">
        <w:r w:rsidRPr="000B0C33">
          <w:rPr>
            <w:rStyle w:val="ad"/>
            <w:rFonts w:ascii="Times New Roman" w:hAnsi="Times New Roman" w:cs="Times New Roman"/>
            <w:color w:val="000000"/>
            <w:sz w:val="24"/>
            <w:szCs w:val="24"/>
            <w:shd w:val="clear" w:color="auto" w:fill="FFFFFF"/>
          </w:rPr>
          <w:t>Законом</w:t>
        </w:r>
      </w:hyperlink>
      <w:r w:rsidRPr="000B0C33">
        <w:rPr>
          <w:rFonts w:ascii="Times New Roman" w:hAnsi="Times New Roman" w:cs="Times New Roman"/>
          <w:color w:val="000000"/>
          <w:sz w:val="24"/>
          <w:szCs w:val="24"/>
          <w:shd w:val="clear" w:color="auto" w:fill="FFFFFF"/>
        </w:rPr>
        <w:t> Российской Федерации от 7 февраля 1992 года N 2300-1 "О защите прав потребителей"».</w:t>
      </w:r>
    </w:p>
    <w:p w:rsidR="000B0C33" w:rsidRPr="000B0C33" w:rsidRDefault="000B0C33" w:rsidP="000B0C33">
      <w:pPr>
        <w:pStyle w:val="a3"/>
        <w:spacing w:after="0" w:line="240" w:lineRule="auto"/>
        <w:ind w:left="0"/>
        <w:jc w:val="center"/>
        <w:rPr>
          <w:rFonts w:ascii="Times New Roman" w:hAnsi="Times New Roman" w:cs="Times New Roman"/>
          <w:b/>
          <w:color w:val="000000"/>
          <w:sz w:val="24"/>
          <w:szCs w:val="24"/>
        </w:rPr>
      </w:pPr>
      <w:r w:rsidRPr="000B0C33">
        <w:rPr>
          <w:rFonts w:ascii="Times New Roman" w:hAnsi="Times New Roman" w:cs="Times New Roman"/>
          <w:b/>
          <w:color w:val="000000"/>
          <w:sz w:val="24"/>
          <w:szCs w:val="24"/>
        </w:rPr>
        <w:t xml:space="preserve">Статья 45. Содержание правил благоустройства территории </w:t>
      </w:r>
    </w:p>
    <w:p w:rsidR="000B0C33" w:rsidRPr="000B0C33" w:rsidRDefault="000B0C33" w:rsidP="000B0C33">
      <w:pPr>
        <w:pStyle w:val="a3"/>
        <w:spacing w:after="0" w:line="240" w:lineRule="auto"/>
        <w:ind w:left="0"/>
        <w:jc w:val="center"/>
        <w:rPr>
          <w:rFonts w:ascii="Times New Roman" w:hAnsi="Times New Roman" w:cs="Times New Roman"/>
          <w:b/>
          <w:color w:val="000000"/>
          <w:sz w:val="24"/>
          <w:szCs w:val="24"/>
        </w:rPr>
      </w:pPr>
      <w:r w:rsidRPr="000B0C33">
        <w:rPr>
          <w:rFonts w:ascii="Times New Roman" w:hAnsi="Times New Roman" w:cs="Times New Roman"/>
          <w:b/>
          <w:color w:val="000000"/>
          <w:sz w:val="24"/>
          <w:szCs w:val="24"/>
        </w:rPr>
        <w:t>Пятилетского сельсовета</w:t>
      </w:r>
    </w:p>
    <w:p w:rsidR="000B0C33" w:rsidRPr="000B0C33" w:rsidRDefault="000B0C33" w:rsidP="000B0C33">
      <w:pPr>
        <w:spacing w:after="0" w:line="240" w:lineRule="auto"/>
        <w:ind w:firstLine="567"/>
        <w:jc w:val="both"/>
        <w:rPr>
          <w:rFonts w:ascii="Times New Roman" w:hAnsi="Times New Roman"/>
          <w:b/>
          <w:color w:val="000000"/>
          <w:sz w:val="24"/>
          <w:szCs w:val="24"/>
        </w:rPr>
      </w:pPr>
      <w:r w:rsidRPr="000B0C33">
        <w:rPr>
          <w:rFonts w:ascii="Times New Roman" w:hAnsi="Times New Roman"/>
          <w:b/>
          <w:color w:val="000000"/>
          <w:sz w:val="24"/>
          <w:szCs w:val="24"/>
        </w:rPr>
        <w:t>Часть 2  дополнить пунктом 16 следующего содержания:</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B0C33" w:rsidRPr="000B0C33" w:rsidRDefault="000B0C33" w:rsidP="000B0C33">
      <w:pPr>
        <w:spacing w:after="0" w:line="240" w:lineRule="auto"/>
        <w:ind w:firstLine="567"/>
        <w:jc w:val="both"/>
        <w:rPr>
          <w:rFonts w:ascii="Times New Roman" w:hAnsi="Times New Roman"/>
          <w:b/>
          <w:color w:val="000000"/>
          <w:sz w:val="24"/>
          <w:szCs w:val="24"/>
        </w:rPr>
      </w:pPr>
      <w:r w:rsidRPr="000B0C33">
        <w:rPr>
          <w:rFonts w:ascii="Times New Roman" w:hAnsi="Times New Roman"/>
          <w:b/>
          <w:color w:val="000000"/>
          <w:sz w:val="24"/>
          <w:szCs w:val="24"/>
        </w:rPr>
        <w:t>Часть 2  дополнить пунктом 17 следующего содержания:</w:t>
      </w:r>
    </w:p>
    <w:p w:rsidR="000B0C33" w:rsidRPr="000B0C33" w:rsidRDefault="000B0C33" w:rsidP="000B0C33">
      <w:pPr>
        <w:spacing w:after="0" w:line="240" w:lineRule="auto"/>
        <w:ind w:firstLine="720"/>
        <w:jc w:val="both"/>
        <w:rPr>
          <w:rFonts w:ascii="Times New Roman" w:hAnsi="Times New Roman"/>
          <w:sz w:val="24"/>
          <w:szCs w:val="24"/>
        </w:rPr>
      </w:pPr>
      <w:r w:rsidRPr="000B0C33">
        <w:rPr>
          <w:rFonts w:ascii="Times New Roman" w:hAnsi="Times New Roman"/>
          <w:sz w:val="24"/>
          <w:szCs w:val="24"/>
        </w:rPr>
        <w:lastRenderedPageBreak/>
        <w:t>«17) определения границ прилегающих территорий в соответствии с порядком, установленным законом Новосибирской области».</w:t>
      </w:r>
    </w:p>
    <w:p w:rsidR="000B0C33" w:rsidRPr="000B0C33" w:rsidRDefault="000B0C33" w:rsidP="000B0C33">
      <w:pPr>
        <w:spacing w:after="0" w:line="240" w:lineRule="auto"/>
        <w:ind w:firstLine="720"/>
        <w:jc w:val="both"/>
        <w:rPr>
          <w:rFonts w:ascii="Times New Roman" w:hAnsi="Times New Roman"/>
          <w:sz w:val="24"/>
          <w:szCs w:val="24"/>
        </w:rPr>
      </w:pPr>
    </w:p>
    <w:p w:rsidR="000B0C33" w:rsidRP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r w:rsidRPr="000B0C33">
        <w:rPr>
          <w:rFonts w:ascii="Times New Roman" w:hAnsi="Times New Roman"/>
          <w:sz w:val="24"/>
          <w:szCs w:val="24"/>
        </w:rPr>
        <w:t xml:space="preserve">Председатель публичных слушаний                                                  Гребенщиков В.В. </w:t>
      </w: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Default="000B0C33" w:rsidP="000B0C33">
      <w:pPr>
        <w:spacing w:after="0" w:line="240" w:lineRule="auto"/>
        <w:rPr>
          <w:rFonts w:ascii="Times New Roman" w:hAnsi="Times New Roman"/>
          <w:sz w:val="24"/>
          <w:szCs w:val="24"/>
        </w:rPr>
      </w:pPr>
    </w:p>
    <w:p w:rsidR="000B0C33" w:rsidRPr="000B0C33" w:rsidRDefault="000B0C33" w:rsidP="000B0C33">
      <w:pPr>
        <w:spacing w:after="0" w:line="240" w:lineRule="auto"/>
        <w:rPr>
          <w:rFonts w:ascii="Times New Roman" w:hAnsi="Times New Roman"/>
          <w:sz w:val="24"/>
          <w:szCs w:val="24"/>
        </w:rPr>
      </w:pPr>
    </w:p>
    <w:p w:rsidR="000B0C33" w:rsidRPr="000B0C33" w:rsidRDefault="000B0C33" w:rsidP="003B1213">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3B1213" w:rsidRPr="000B0C33" w:rsidRDefault="003B1213" w:rsidP="003B1213">
      <w:pPr>
        <w:shd w:val="clear" w:color="auto" w:fill="FFFFFF"/>
        <w:spacing w:after="0" w:line="240" w:lineRule="auto"/>
        <w:jc w:val="both"/>
        <w:rPr>
          <w:rFonts w:ascii="Times New Roman" w:eastAsia="Times New Roman" w:hAnsi="Times New Roman"/>
          <w:color w:val="000000" w:themeColor="text1"/>
          <w:sz w:val="24"/>
          <w:szCs w:val="24"/>
          <w:lang w:eastAsia="ru-RU"/>
        </w:rPr>
      </w:pPr>
    </w:p>
    <w:tbl>
      <w:tblPr>
        <w:tblpPr w:leftFromText="180" w:rightFromText="180" w:bottomFromText="200" w:vertAnchor="text" w:horzAnchor="margin" w:tblpXSpec="center" w:tblpY="9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4504"/>
        <w:gridCol w:w="1984"/>
      </w:tblGrid>
      <w:tr w:rsidR="003B1213" w:rsidRPr="00B87790" w:rsidTr="003B1213">
        <w:trPr>
          <w:trHeight w:val="1691"/>
        </w:trPr>
        <w:tc>
          <w:tcPr>
            <w:tcW w:w="3401" w:type="dxa"/>
            <w:tcBorders>
              <w:top w:val="single" w:sz="4" w:space="0" w:color="auto"/>
              <w:left w:val="single" w:sz="4" w:space="0" w:color="auto"/>
              <w:bottom w:val="single" w:sz="4" w:space="0" w:color="auto"/>
              <w:right w:val="single" w:sz="4" w:space="0" w:color="auto"/>
            </w:tcBorders>
          </w:tcPr>
          <w:p w:rsidR="003B1213" w:rsidRPr="00B87790" w:rsidRDefault="003B1213" w:rsidP="003B1213">
            <w:pPr>
              <w:tabs>
                <w:tab w:val="left" w:pos="2145"/>
                <w:tab w:val="center" w:pos="7285"/>
              </w:tabs>
              <w:spacing w:after="0" w:line="240" w:lineRule="auto"/>
              <w:ind w:left="993" w:hanging="993"/>
              <w:jc w:val="center"/>
              <w:rPr>
                <w:rFonts w:ascii="Times New Roman" w:hAnsi="Times New Roman"/>
                <w:sz w:val="24"/>
                <w:szCs w:val="24"/>
              </w:rPr>
            </w:pPr>
            <w:r w:rsidRPr="00B87790">
              <w:rPr>
                <w:rFonts w:ascii="Times New Roman" w:hAnsi="Times New Roman"/>
                <w:sz w:val="24"/>
                <w:szCs w:val="24"/>
              </w:rPr>
              <w:t>Редакционный совет:</w:t>
            </w:r>
          </w:p>
          <w:p w:rsidR="003B1213" w:rsidRPr="00B87790" w:rsidRDefault="003B1213" w:rsidP="003B1213">
            <w:pPr>
              <w:tabs>
                <w:tab w:val="left" w:pos="2145"/>
                <w:tab w:val="center" w:pos="7285"/>
              </w:tabs>
              <w:spacing w:after="0" w:line="240" w:lineRule="auto"/>
              <w:jc w:val="both"/>
              <w:rPr>
                <w:rFonts w:ascii="Times New Roman" w:hAnsi="Times New Roman"/>
                <w:sz w:val="24"/>
                <w:szCs w:val="24"/>
              </w:rPr>
            </w:pPr>
            <w:r w:rsidRPr="00B87790">
              <w:rPr>
                <w:rFonts w:ascii="Times New Roman" w:hAnsi="Times New Roman"/>
                <w:sz w:val="24"/>
                <w:szCs w:val="24"/>
              </w:rPr>
              <w:t>Гребенщиков В.В</w:t>
            </w:r>
            <w:r>
              <w:rPr>
                <w:rFonts w:ascii="Times New Roman" w:hAnsi="Times New Roman"/>
                <w:sz w:val="24"/>
                <w:szCs w:val="24"/>
              </w:rPr>
              <w:t>.</w:t>
            </w:r>
            <w:r w:rsidRPr="00B87790">
              <w:rPr>
                <w:rFonts w:ascii="Times New Roman" w:hAnsi="Times New Roman"/>
                <w:sz w:val="24"/>
                <w:szCs w:val="24"/>
              </w:rPr>
              <w:t xml:space="preserve"> </w:t>
            </w:r>
          </w:p>
          <w:p w:rsidR="003B1213" w:rsidRPr="00B87790" w:rsidRDefault="003B1213" w:rsidP="003B1213">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Чупина Е.А.</w:t>
            </w:r>
          </w:p>
          <w:p w:rsidR="003B1213" w:rsidRPr="00B87790" w:rsidRDefault="003B1213" w:rsidP="003B1213">
            <w:pPr>
              <w:tabs>
                <w:tab w:val="left" w:pos="2145"/>
                <w:tab w:val="center" w:pos="7285"/>
              </w:tabs>
              <w:spacing w:after="0" w:line="240" w:lineRule="auto"/>
              <w:jc w:val="both"/>
              <w:rPr>
                <w:rFonts w:ascii="Times New Roman" w:hAnsi="Times New Roman"/>
                <w:sz w:val="24"/>
                <w:szCs w:val="24"/>
              </w:rPr>
            </w:pPr>
            <w:r w:rsidRPr="00B87790">
              <w:rPr>
                <w:rFonts w:ascii="Times New Roman" w:hAnsi="Times New Roman"/>
                <w:sz w:val="24"/>
                <w:szCs w:val="24"/>
              </w:rPr>
              <w:t>Копенкина О.В.</w:t>
            </w:r>
          </w:p>
          <w:p w:rsidR="003B1213" w:rsidRPr="00B87790" w:rsidRDefault="003B1213" w:rsidP="003B1213">
            <w:pPr>
              <w:tabs>
                <w:tab w:val="left" w:pos="2145"/>
                <w:tab w:val="center" w:pos="7285"/>
              </w:tabs>
              <w:spacing w:after="0" w:line="240" w:lineRule="auto"/>
              <w:jc w:val="both"/>
              <w:rPr>
                <w:rFonts w:ascii="Times New Roman" w:hAnsi="Times New Roman"/>
                <w:sz w:val="24"/>
                <w:szCs w:val="24"/>
              </w:rPr>
            </w:pPr>
            <w:r w:rsidRPr="00B87790">
              <w:rPr>
                <w:rFonts w:ascii="Times New Roman" w:hAnsi="Times New Roman"/>
                <w:sz w:val="24"/>
                <w:szCs w:val="24"/>
              </w:rPr>
              <w:t>Гришина О.Ю.</w:t>
            </w:r>
          </w:p>
        </w:tc>
        <w:tc>
          <w:tcPr>
            <w:tcW w:w="4504" w:type="dxa"/>
            <w:tcBorders>
              <w:top w:val="single" w:sz="4" w:space="0" w:color="auto"/>
              <w:left w:val="single" w:sz="4" w:space="0" w:color="auto"/>
              <w:bottom w:val="single" w:sz="4" w:space="0" w:color="auto"/>
              <w:right w:val="single" w:sz="4" w:space="0" w:color="auto"/>
            </w:tcBorders>
          </w:tcPr>
          <w:p w:rsidR="003B1213" w:rsidRPr="00B87790" w:rsidRDefault="003B1213" w:rsidP="003B1213">
            <w:pPr>
              <w:spacing w:after="0" w:line="240" w:lineRule="auto"/>
              <w:jc w:val="both"/>
              <w:rPr>
                <w:rFonts w:ascii="Times New Roman" w:hAnsi="Times New Roman"/>
                <w:sz w:val="24"/>
                <w:szCs w:val="24"/>
              </w:rPr>
            </w:pPr>
            <w:r w:rsidRPr="00B87790">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3B1213" w:rsidRPr="00B87790" w:rsidRDefault="003B1213" w:rsidP="003B1213">
            <w:pPr>
              <w:spacing w:after="0" w:line="240" w:lineRule="auto"/>
              <w:jc w:val="both"/>
              <w:rPr>
                <w:rFonts w:ascii="Times New Roman" w:hAnsi="Times New Roman"/>
                <w:sz w:val="24"/>
                <w:szCs w:val="24"/>
              </w:rPr>
            </w:pPr>
            <w:r w:rsidRPr="00B87790">
              <w:rPr>
                <w:rFonts w:ascii="Times New Roman" w:hAnsi="Times New Roman"/>
                <w:sz w:val="24"/>
                <w:szCs w:val="24"/>
              </w:rPr>
              <w:t xml:space="preserve">Пятилетка ул. Центральная 12 , </w:t>
            </w:r>
          </w:p>
          <w:p w:rsidR="003B1213" w:rsidRPr="00B87790" w:rsidRDefault="003B1213" w:rsidP="003B1213">
            <w:pPr>
              <w:spacing w:after="0" w:line="240" w:lineRule="auto"/>
              <w:jc w:val="both"/>
              <w:rPr>
                <w:rFonts w:ascii="Times New Roman" w:hAnsi="Times New Roman"/>
                <w:sz w:val="24"/>
                <w:szCs w:val="24"/>
              </w:rPr>
            </w:pPr>
            <w:r w:rsidRPr="00B87790">
              <w:rPr>
                <w:rFonts w:ascii="Times New Roman" w:hAnsi="Times New Roman"/>
                <w:sz w:val="24"/>
                <w:szCs w:val="24"/>
              </w:rPr>
              <w:t>тел, факс 58-222</w:t>
            </w:r>
          </w:p>
        </w:tc>
        <w:tc>
          <w:tcPr>
            <w:tcW w:w="1984" w:type="dxa"/>
            <w:tcBorders>
              <w:top w:val="single" w:sz="4" w:space="0" w:color="auto"/>
              <w:left w:val="single" w:sz="4" w:space="0" w:color="auto"/>
              <w:bottom w:val="single" w:sz="4" w:space="0" w:color="auto"/>
              <w:right w:val="single" w:sz="4" w:space="0" w:color="auto"/>
            </w:tcBorders>
          </w:tcPr>
          <w:p w:rsidR="003B1213" w:rsidRPr="00B87790" w:rsidRDefault="003B1213" w:rsidP="003B1213">
            <w:pPr>
              <w:spacing w:after="0" w:line="240" w:lineRule="auto"/>
              <w:jc w:val="both"/>
              <w:rPr>
                <w:rFonts w:ascii="Times New Roman" w:hAnsi="Times New Roman"/>
                <w:sz w:val="24"/>
                <w:szCs w:val="24"/>
              </w:rPr>
            </w:pPr>
            <w:r w:rsidRPr="00B87790">
              <w:rPr>
                <w:rFonts w:ascii="Times New Roman" w:hAnsi="Times New Roman"/>
                <w:sz w:val="24"/>
                <w:szCs w:val="24"/>
              </w:rPr>
              <w:t>Тираж 99 экземпляров</w:t>
            </w:r>
          </w:p>
          <w:p w:rsidR="003B1213" w:rsidRPr="00B87790" w:rsidRDefault="003B1213" w:rsidP="003B1213">
            <w:pPr>
              <w:spacing w:after="0" w:line="240" w:lineRule="auto"/>
              <w:jc w:val="both"/>
              <w:rPr>
                <w:rFonts w:ascii="Times New Roman" w:hAnsi="Times New Roman"/>
                <w:sz w:val="24"/>
                <w:szCs w:val="24"/>
              </w:rPr>
            </w:pPr>
          </w:p>
          <w:p w:rsidR="003B1213" w:rsidRPr="00B87790" w:rsidRDefault="003B1213" w:rsidP="003B1213">
            <w:pPr>
              <w:tabs>
                <w:tab w:val="left" w:pos="2145"/>
                <w:tab w:val="center" w:pos="7285"/>
              </w:tabs>
              <w:spacing w:after="0" w:line="240" w:lineRule="auto"/>
              <w:jc w:val="both"/>
              <w:rPr>
                <w:rFonts w:ascii="Times New Roman" w:hAnsi="Times New Roman"/>
                <w:sz w:val="24"/>
                <w:szCs w:val="24"/>
              </w:rPr>
            </w:pPr>
          </w:p>
          <w:p w:rsidR="003B1213" w:rsidRPr="00B87790" w:rsidRDefault="003B1213" w:rsidP="003B1213">
            <w:pPr>
              <w:tabs>
                <w:tab w:val="left" w:pos="2145"/>
                <w:tab w:val="center" w:pos="7285"/>
              </w:tabs>
              <w:spacing w:after="0" w:line="240" w:lineRule="auto"/>
              <w:jc w:val="both"/>
              <w:rPr>
                <w:rFonts w:ascii="Times New Roman" w:hAnsi="Times New Roman"/>
                <w:sz w:val="24"/>
                <w:szCs w:val="24"/>
              </w:rPr>
            </w:pPr>
          </w:p>
          <w:p w:rsidR="003B1213" w:rsidRPr="00B87790" w:rsidRDefault="003B1213" w:rsidP="003B1213">
            <w:pPr>
              <w:tabs>
                <w:tab w:val="left" w:pos="2145"/>
                <w:tab w:val="center" w:pos="7285"/>
              </w:tabs>
              <w:spacing w:after="0" w:line="240" w:lineRule="auto"/>
              <w:jc w:val="both"/>
              <w:rPr>
                <w:rFonts w:ascii="Times New Roman" w:hAnsi="Times New Roman"/>
                <w:sz w:val="24"/>
                <w:szCs w:val="24"/>
              </w:rPr>
            </w:pPr>
          </w:p>
        </w:tc>
      </w:tr>
    </w:tbl>
    <w:p w:rsidR="00B87790" w:rsidRPr="00B87790" w:rsidRDefault="00B87790" w:rsidP="00B87790">
      <w:pPr>
        <w:rPr>
          <w:rFonts w:ascii="Times New Roman" w:hAnsi="Times New Roman"/>
          <w:sz w:val="24"/>
        </w:rPr>
      </w:pPr>
    </w:p>
    <w:sectPr w:rsidR="00B87790" w:rsidRPr="00B87790" w:rsidSect="003B1213">
      <w:footerReference w:type="default" r:id="rId25"/>
      <w:pgSz w:w="11906" w:h="16838"/>
      <w:pgMar w:top="851" w:right="851" w:bottom="567" w:left="709"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EC" w:rsidRDefault="00191FEC" w:rsidP="00523D35">
      <w:pPr>
        <w:spacing w:after="0" w:line="240" w:lineRule="auto"/>
      </w:pPr>
      <w:r>
        <w:separator/>
      </w:r>
    </w:p>
  </w:endnote>
  <w:endnote w:type="continuationSeparator" w:id="0">
    <w:p w:rsidR="00191FEC" w:rsidRDefault="00191FEC"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8"/>
          <w:jc w:val="right"/>
        </w:pPr>
        <w:r>
          <w:fldChar w:fldCharType="begin"/>
        </w:r>
        <w:r>
          <w:instrText>PAGE   \* MERGEFORMAT</w:instrText>
        </w:r>
        <w:r>
          <w:fldChar w:fldCharType="separate"/>
        </w:r>
        <w:r w:rsidR="000B0C33">
          <w:rPr>
            <w:noProof/>
          </w:rPr>
          <w:t>2</w:t>
        </w:r>
        <w:r>
          <w:fldChar w:fldCharType="end"/>
        </w:r>
      </w:p>
    </w:sdtContent>
  </w:sdt>
  <w:p w:rsidR="00523D35" w:rsidRDefault="00523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EC" w:rsidRDefault="00191FEC" w:rsidP="00523D35">
      <w:pPr>
        <w:spacing w:after="0" w:line="240" w:lineRule="auto"/>
      </w:pPr>
      <w:r>
        <w:separator/>
      </w:r>
    </w:p>
  </w:footnote>
  <w:footnote w:type="continuationSeparator" w:id="0">
    <w:p w:rsidR="00191FEC" w:rsidRDefault="00191FEC"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
    <w:nsid w:val="55BD7F01"/>
    <w:multiLevelType w:val="hybridMultilevel"/>
    <w:tmpl w:val="E434326A"/>
    <w:lvl w:ilvl="0" w:tplc="4D506A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5A873F4C"/>
    <w:multiLevelType w:val="multilevel"/>
    <w:tmpl w:val="1DA6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CD5DC0"/>
    <w:multiLevelType w:val="hybridMultilevel"/>
    <w:tmpl w:val="B558A446"/>
    <w:lvl w:ilvl="0" w:tplc="71A404A8">
      <w:start w:val="1"/>
      <w:numFmt w:val="bullet"/>
      <w:lvlText w:val=""/>
      <w:lvlJc w:val="left"/>
      <w:pPr>
        <w:ind w:left="2138"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107A8"/>
    <w:rsid w:val="00057E43"/>
    <w:rsid w:val="0006622E"/>
    <w:rsid w:val="000723C7"/>
    <w:rsid w:val="00094E94"/>
    <w:rsid w:val="00097671"/>
    <w:rsid w:val="000A3213"/>
    <w:rsid w:val="000B0C33"/>
    <w:rsid w:val="000D6D8C"/>
    <w:rsid w:val="000E75C2"/>
    <w:rsid w:val="00101488"/>
    <w:rsid w:val="00125595"/>
    <w:rsid w:val="00137BDE"/>
    <w:rsid w:val="00191FEC"/>
    <w:rsid w:val="001A2C47"/>
    <w:rsid w:val="001B7C3C"/>
    <w:rsid w:val="001F3416"/>
    <w:rsid w:val="001F4410"/>
    <w:rsid w:val="00224AB2"/>
    <w:rsid w:val="0022668C"/>
    <w:rsid w:val="002379C5"/>
    <w:rsid w:val="00253181"/>
    <w:rsid w:val="00277005"/>
    <w:rsid w:val="0029775D"/>
    <w:rsid w:val="002C3969"/>
    <w:rsid w:val="002E3F66"/>
    <w:rsid w:val="00311FFA"/>
    <w:rsid w:val="003227F6"/>
    <w:rsid w:val="00335671"/>
    <w:rsid w:val="003413D8"/>
    <w:rsid w:val="003527EB"/>
    <w:rsid w:val="00362CCC"/>
    <w:rsid w:val="003B1213"/>
    <w:rsid w:val="003C5162"/>
    <w:rsid w:val="0040070E"/>
    <w:rsid w:val="004509FF"/>
    <w:rsid w:val="00495450"/>
    <w:rsid w:val="004B52DB"/>
    <w:rsid w:val="005124B3"/>
    <w:rsid w:val="00523D35"/>
    <w:rsid w:val="00524693"/>
    <w:rsid w:val="00532621"/>
    <w:rsid w:val="00556902"/>
    <w:rsid w:val="00574A08"/>
    <w:rsid w:val="005D410E"/>
    <w:rsid w:val="00623A4C"/>
    <w:rsid w:val="006B5CF4"/>
    <w:rsid w:val="0078182B"/>
    <w:rsid w:val="00786F67"/>
    <w:rsid w:val="007A013C"/>
    <w:rsid w:val="0084777E"/>
    <w:rsid w:val="00863663"/>
    <w:rsid w:val="00863904"/>
    <w:rsid w:val="00897917"/>
    <w:rsid w:val="008A5112"/>
    <w:rsid w:val="008B75AA"/>
    <w:rsid w:val="008D4140"/>
    <w:rsid w:val="008E242A"/>
    <w:rsid w:val="00914A66"/>
    <w:rsid w:val="009562A1"/>
    <w:rsid w:val="009B2F89"/>
    <w:rsid w:val="009C1D26"/>
    <w:rsid w:val="00A069C3"/>
    <w:rsid w:val="00AB3C75"/>
    <w:rsid w:val="00AC1EB4"/>
    <w:rsid w:val="00AC49F7"/>
    <w:rsid w:val="00B16653"/>
    <w:rsid w:val="00B313B6"/>
    <w:rsid w:val="00B8648B"/>
    <w:rsid w:val="00B87790"/>
    <w:rsid w:val="00BC4BF4"/>
    <w:rsid w:val="00C42DD6"/>
    <w:rsid w:val="00C63AFB"/>
    <w:rsid w:val="00C7435C"/>
    <w:rsid w:val="00C920D4"/>
    <w:rsid w:val="00D8083F"/>
    <w:rsid w:val="00DA29BD"/>
    <w:rsid w:val="00DA6A86"/>
    <w:rsid w:val="00DC53AC"/>
    <w:rsid w:val="00DF57B3"/>
    <w:rsid w:val="00E1754B"/>
    <w:rsid w:val="00E3589F"/>
    <w:rsid w:val="00E9776D"/>
    <w:rsid w:val="00EA17CB"/>
    <w:rsid w:val="00F005FF"/>
    <w:rsid w:val="00F21420"/>
    <w:rsid w:val="00F23FCB"/>
    <w:rsid w:val="00F26F51"/>
    <w:rsid w:val="00F41E1F"/>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 w:type="paragraph" w:styleId="af5">
    <w:name w:val="footnote text"/>
    <w:basedOn w:val="a"/>
    <w:link w:val="af6"/>
    <w:rsid w:val="000B0C33"/>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rsid w:val="000B0C33"/>
    <w:rPr>
      <w:rFonts w:ascii="Times New Roman" w:eastAsia="Times New Roman" w:hAnsi="Times New Roman" w:cs="Times New Roman"/>
      <w:sz w:val="20"/>
      <w:szCs w:val="20"/>
      <w:lang w:eastAsia="ru-RU"/>
    </w:rPr>
  </w:style>
  <w:style w:type="character" w:customStyle="1" w:styleId="af7">
    <w:name w:val="Гипертекстовая ссылка"/>
    <w:uiPriority w:val="99"/>
    <w:rsid w:val="000B0C33"/>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97671"/>
    <w:pPr>
      <w:ind w:left="720"/>
      <w:contextualSpacing/>
    </w:pPr>
    <w:rPr>
      <w:rFonts w:asciiTheme="minorHAnsi" w:eastAsiaTheme="minorHAnsi" w:hAnsiTheme="minorHAnsi" w:cstheme="minorBidi"/>
    </w:rPr>
  </w:style>
  <w:style w:type="character" w:customStyle="1" w:styleId="a5">
    <w:name w:val="Основной текст_"/>
    <w:basedOn w:val="a0"/>
    <w:link w:val="2"/>
    <w:rsid w:val="00097671"/>
    <w:rPr>
      <w:shd w:val="clear" w:color="auto" w:fill="FFFFFF"/>
    </w:rPr>
  </w:style>
  <w:style w:type="paragraph" w:customStyle="1" w:styleId="2">
    <w:name w:val="Основной текст2"/>
    <w:basedOn w:val="a"/>
    <w:link w:val="a5"/>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6">
    <w:name w:val="header"/>
    <w:basedOn w:val="a"/>
    <w:link w:val="a7"/>
    <w:uiPriority w:val="99"/>
    <w:unhideWhenUsed/>
    <w:rsid w:val="00523D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3D35"/>
    <w:rPr>
      <w:rFonts w:ascii="Calibri" w:eastAsia="Calibri" w:hAnsi="Calibri" w:cs="Times New Roman"/>
    </w:rPr>
  </w:style>
  <w:style w:type="paragraph" w:styleId="a8">
    <w:name w:val="footer"/>
    <w:basedOn w:val="a"/>
    <w:link w:val="a9"/>
    <w:uiPriority w:val="99"/>
    <w:unhideWhenUsed/>
    <w:rsid w:val="00523D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3D35"/>
    <w:rPr>
      <w:rFonts w:ascii="Calibri" w:eastAsia="Calibri" w:hAnsi="Calibri" w:cs="Times New Roman"/>
    </w:rPr>
  </w:style>
  <w:style w:type="paragraph" w:styleId="aa">
    <w:name w:val="Body Text"/>
    <w:basedOn w:val="a"/>
    <w:link w:val="ab"/>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b">
    <w:name w:val="Основной текст Знак"/>
    <w:basedOn w:val="a0"/>
    <w:link w:val="aa"/>
    <w:semiHidden/>
    <w:rsid w:val="000D6D8C"/>
    <w:rPr>
      <w:rFonts w:ascii="Times New Roman" w:eastAsia="Times New Roman" w:hAnsi="Times New Roman" w:cs="Times New Roman"/>
      <w:sz w:val="28"/>
      <w:szCs w:val="24"/>
      <w:lang w:eastAsia="ar-SA"/>
    </w:rPr>
  </w:style>
  <w:style w:type="paragraph" w:styleId="ac">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rsid w:val="00C63AFB"/>
    <w:rPr>
      <w:color w:val="0000FF"/>
      <w:u w:val="single"/>
    </w:rPr>
  </w:style>
  <w:style w:type="paragraph" w:styleId="ae">
    <w:name w:val="Balloon Text"/>
    <w:basedOn w:val="a"/>
    <w:link w:val="af"/>
    <w:uiPriority w:val="99"/>
    <w:semiHidden/>
    <w:unhideWhenUsed/>
    <w:rsid w:val="008979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917"/>
    <w:rPr>
      <w:rFonts w:ascii="Tahoma" w:eastAsia="Calibri" w:hAnsi="Tahoma" w:cs="Tahoma"/>
      <w:sz w:val="16"/>
      <w:szCs w:val="16"/>
    </w:rPr>
  </w:style>
  <w:style w:type="paragraph" w:styleId="af0">
    <w:name w:val="No Spacing"/>
    <w:uiPriority w:val="1"/>
    <w:qFormat/>
    <w:rsid w:val="00897917"/>
    <w:pPr>
      <w:spacing w:after="0" w:line="240" w:lineRule="auto"/>
    </w:pPr>
    <w:rPr>
      <w:rFonts w:ascii="Calibri" w:eastAsia="Calibri" w:hAnsi="Calibri" w:cs="Times New Roman"/>
    </w:rPr>
  </w:style>
  <w:style w:type="paragraph" w:styleId="af1">
    <w:name w:val="Body Text Indent"/>
    <w:basedOn w:val="a"/>
    <w:link w:val="af2"/>
    <w:uiPriority w:val="99"/>
    <w:unhideWhenUsed/>
    <w:rsid w:val="00F21420"/>
    <w:pPr>
      <w:spacing w:after="120"/>
      <w:ind w:left="283"/>
    </w:pPr>
  </w:style>
  <w:style w:type="character" w:customStyle="1" w:styleId="af2">
    <w:name w:val="Основной текст с отступом Знак"/>
    <w:basedOn w:val="a0"/>
    <w:link w:val="af1"/>
    <w:uiPriority w:val="99"/>
    <w:rsid w:val="00F21420"/>
    <w:rPr>
      <w:rFonts w:ascii="Calibri" w:eastAsia="Calibri" w:hAnsi="Calibri" w:cs="Times New Roman"/>
    </w:rPr>
  </w:style>
  <w:style w:type="character" w:customStyle="1" w:styleId="navigation-current-item">
    <w:name w:val="navigation-current-item"/>
    <w:basedOn w:val="a0"/>
    <w:rsid w:val="0029775D"/>
  </w:style>
  <w:style w:type="character" w:styleId="af3">
    <w:name w:val="Strong"/>
    <w:basedOn w:val="a0"/>
    <w:uiPriority w:val="22"/>
    <w:qFormat/>
    <w:rsid w:val="0029775D"/>
    <w:rPr>
      <w:b/>
      <w:bCs/>
    </w:rPr>
  </w:style>
  <w:style w:type="character" w:customStyle="1" w:styleId="s5">
    <w:name w:val="s5"/>
    <w:basedOn w:val="a0"/>
    <w:rsid w:val="0029775D"/>
  </w:style>
  <w:style w:type="character" w:customStyle="1" w:styleId="blk">
    <w:name w:val="blk"/>
    <w:basedOn w:val="a0"/>
    <w:rsid w:val="0029775D"/>
  </w:style>
  <w:style w:type="paragraph" w:customStyle="1" w:styleId="Default">
    <w:name w:val="Default"/>
    <w:rsid w:val="00524693"/>
    <w:pPr>
      <w:autoSpaceDE w:val="0"/>
      <w:autoSpaceDN w:val="0"/>
      <w:adjustRightInd w:val="0"/>
      <w:spacing w:after="0" w:line="240" w:lineRule="auto"/>
    </w:pPr>
    <w:rPr>
      <w:rFonts w:ascii="Arial" w:hAnsi="Arial" w:cs="Arial"/>
      <w:color w:val="000000"/>
      <w:sz w:val="24"/>
      <w:szCs w:val="24"/>
    </w:rPr>
  </w:style>
  <w:style w:type="character" w:styleId="af4">
    <w:name w:val="Emphasis"/>
    <w:basedOn w:val="a0"/>
    <w:uiPriority w:val="20"/>
    <w:qFormat/>
    <w:rsid w:val="001B7C3C"/>
    <w:rPr>
      <w:i/>
      <w:iCs/>
    </w:rPr>
  </w:style>
  <w:style w:type="character" w:customStyle="1" w:styleId="a4">
    <w:name w:val="Абзац списка Знак"/>
    <w:basedOn w:val="a0"/>
    <w:link w:val="a3"/>
    <w:uiPriority w:val="99"/>
    <w:locked/>
    <w:rsid w:val="00AC49F7"/>
  </w:style>
  <w:style w:type="character" w:customStyle="1" w:styleId="c3e8efe5f0f2e5eaf1f2eee2e0fff1f1fbebeae0">
    <w:name w:val="Гc3иe8пefеe5рf0тf2еe5кeaсf1тf2оeeвe2аe0яff сf1сf1ыfbлebкeaаe0"/>
    <w:basedOn w:val="a0"/>
    <w:uiPriority w:val="99"/>
    <w:rsid w:val="008E242A"/>
    <w:rPr>
      <w:color w:val="106BBE"/>
    </w:rPr>
  </w:style>
  <w:style w:type="character" w:customStyle="1" w:styleId="d6e2e5f2eee2eee5e2fbe4e5ebe5ede8e5e4ebffd2e5eaf1f2">
    <w:name w:val="Цd6вe2еe5тf2оeeвe2оeeеe5 вe2ыfbдe4еe5лebеe5нedиe8еe5 дe4лebяff Тd2еe5кeaсf1тf2"/>
    <w:uiPriority w:val="99"/>
    <w:rsid w:val="008E242A"/>
    <w:rPr>
      <w:rFonts w:ascii="Times New Roman CYR" w:hAnsi="Times New Roman CYR" w:cs="Times New Roman CYR"/>
    </w:rPr>
  </w:style>
  <w:style w:type="paragraph" w:styleId="af5">
    <w:name w:val="footnote text"/>
    <w:basedOn w:val="a"/>
    <w:link w:val="af6"/>
    <w:rsid w:val="000B0C33"/>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rsid w:val="000B0C33"/>
    <w:rPr>
      <w:rFonts w:ascii="Times New Roman" w:eastAsia="Times New Roman" w:hAnsi="Times New Roman" w:cs="Times New Roman"/>
      <w:sz w:val="20"/>
      <w:szCs w:val="20"/>
      <w:lang w:eastAsia="ru-RU"/>
    </w:rPr>
  </w:style>
  <w:style w:type="character" w:customStyle="1" w:styleId="af7">
    <w:name w:val="Гипертекстовая ссылка"/>
    <w:uiPriority w:val="99"/>
    <w:rsid w:val="000B0C3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197">
      <w:bodyDiv w:val="1"/>
      <w:marLeft w:val="0"/>
      <w:marRight w:val="0"/>
      <w:marTop w:val="0"/>
      <w:marBottom w:val="0"/>
      <w:divBdr>
        <w:top w:val="none" w:sz="0" w:space="0" w:color="auto"/>
        <w:left w:val="none" w:sz="0" w:space="0" w:color="auto"/>
        <w:bottom w:val="none" w:sz="0" w:space="0" w:color="auto"/>
        <w:right w:val="none" w:sz="0" w:space="0" w:color="auto"/>
      </w:divBdr>
    </w:div>
    <w:div w:id="113065968">
      <w:bodyDiv w:val="1"/>
      <w:marLeft w:val="0"/>
      <w:marRight w:val="0"/>
      <w:marTop w:val="0"/>
      <w:marBottom w:val="0"/>
      <w:divBdr>
        <w:top w:val="none" w:sz="0" w:space="0" w:color="auto"/>
        <w:left w:val="none" w:sz="0" w:space="0" w:color="auto"/>
        <w:bottom w:val="none" w:sz="0" w:space="0" w:color="auto"/>
        <w:right w:val="none" w:sz="0" w:space="0" w:color="auto"/>
      </w:divBdr>
    </w:div>
    <w:div w:id="216744294">
      <w:bodyDiv w:val="1"/>
      <w:marLeft w:val="0"/>
      <w:marRight w:val="0"/>
      <w:marTop w:val="0"/>
      <w:marBottom w:val="0"/>
      <w:divBdr>
        <w:top w:val="none" w:sz="0" w:space="0" w:color="auto"/>
        <w:left w:val="none" w:sz="0" w:space="0" w:color="auto"/>
        <w:bottom w:val="none" w:sz="0" w:space="0" w:color="auto"/>
        <w:right w:val="none" w:sz="0" w:space="0" w:color="auto"/>
      </w:divBdr>
    </w:div>
    <w:div w:id="249774332">
      <w:bodyDiv w:val="1"/>
      <w:marLeft w:val="0"/>
      <w:marRight w:val="0"/>
      <w:marTop w:val="0"/>
      <w:marBottom w:val="0"/>
      <w:divBdr>
        <w:top w:val="none" w:sz="0" w:space="0" w:color="auto"/>
        <w:left w:val="none" w:sz="0" w:space="0" w:color="auto"/>
        <w:bottom w:val="none" w:sz="0" w:space="0" w:color="auto"/>
        <w:right w:val="none" w:sz="0" w:space="0" w:color="auto"/>
      </w:divBdr>
    </w:div>
    <w:div w:id="293411005">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7385089">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68281379">
      <w:bodyDiv w:val="1"/>
      <w:marLeft w:val="0"/>
      <w:marRight w:val="0"/>
      <w:marTop w:val="0"/>
      <w:marBottom w:val="0"/>
      <w:divBdr>
        <w:top w:val="none" w:sz="0" w:space="0" w:color="auto"/>
        <w:left w:val="none" w:sz="0" w:space="0" w:color="auto"/>
        <w:bottom w:val="none" w:sz="0" w:space="0" w:color="auto"/>
        <w:right w:val="none" w:sz="0" w:space="0" w:color="auto"/>
      </w:divBdr>
    </w:div>
    <w:div w:id="698359045">
      <w:bodyDiv w:val="1"/>
      <w:marLeft w:val="0"/>
      <w:marRight w:val="0"/>
      <w:marTop w:val="0"/>
      <w:marBottom w:val="0"/>
      <w:divBdr>
        <w:top w:val="none" w:sz="0" w:space="0" w:color="auto"/>
        <w:left w:val="none" w:sz="0" w:space="0" w:color="auto"/>
        <w:bottom w:val="none" w:sz="0" w:space="0" w:color="auto"/>
        <w:right w:val="none" w:sz="0" w:space="0" w:color="auto"/>
      </w:divBdr>
    </w:div>
    <w:div w:id="699282205">
      <w:bodyDiv w:val="1"/>
      <w:marLeft w:val="0"/>
      <w:marRight w:val="0"/>
      <w:marTop w:val="0"/>
      <w:marBottom w:val="0"/>
      <w:divBdr>
        <w:top w:val="none" w:sz="0" w:space="0" w:color="auto"/>
        <w:left w:val="none" w:sz="0" w:space="0" w:color="auto"/>
        <w:bottom w:val="none" w:sz="0" w:space="0" w:color="auto"/>
        <w:right w:val="none" w:sz="0" w:space="0" w:color="auto"/>
      </w:divBdr>
    </w:div>
    <w:div w:id="723991700">
      <w:bodyDiv w:val="1"/>
      <w:marLeft w:val="0"/>
      <w:marRight w:val="0"/>
      <w:marTop w:val="0"/>
      <w:marBottom w:val="0"/>
      <w:divBdr>
        <w:top w:val="none" w:sz="0" w:space="0" w:color="auto"/>
        <w:left w:val="none" w:sz="0" w:space="0" w:color="auto"/>
        <w:bottom w:val="none" w:sz="0" w:space="0" w:color="auto"/>
        <w:right w:val="none" w:sz="0" w:space="0" w:color="auto"/>
      </w:divBdr>
    </w:div>
    <w:div w:id="877281604">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71816595">
      <w:bodyDiv w:val="1"/>
      <w:marLeft w:val="0"/>
      <w:marRight w:val="0"/>
      <w:marTop w:val="0"/>
      <w:marBottom w:val="0"/>
      <w:divBdr>
        <w:top w:val="none" w:sz="0" w:space="0" w:color="auto"/>
        <w:left w:val="none" w:sz="0" w:space="0" w:color="auto"/>
        <w:bottom w:val="none" w:sz="0" w:space="0" w:color="auto"/>
        <w:right w:val="none" w:sz="0" w:space="0" w:color="auto"/>
      </w:divBdr>
    </w:div>
    <w:div w:id="1306424424">
      <w:bodyDiv w:val="1"/>
      <w:marLeft w:val="0"/>
      <w:marRight w:val="0"/>
      <w:marTop w:val="0"/>
      <w:marBottom w:val="0"/>
      <w:divBdr>
        <w:top w:val="none" w:sz="0" w:space="0" w:color="auto"/>
        <w:left w:val="none" w:sz="0" w:space="0" w:color="auto"/>
        <w:bottom w:val="none" w:sz="0" w:space="0" w:color="auto"/>
        <w:right w:val="none" w:sz="0" w:space="0" w:color="auto"/>
      </w:divBdr>
    </w:div>
    <w:div w:id="1314598888">
      <w:bodyDiv w:val="1"/>
      <w:marLeft w:val="0"/>
      <w:marRight w:val="0"/>
      <w:marTop w:val="0"/>
      <w:marBottom w:val="0"/>
      <w:divBdr>
        <w:top w:val="none" w:sz="0" w:space="0" w:color="auto"/>
        <w:left w:val="none" w:sz="0" w:space="0" w:color="auto"/>
        <w:bottom w:val="none" w:sz="0" w:space="0" w:color="auto"/>
        <w:right w:val="none" w:sz="0" w:space="0" w:color="auto"/>
      </w:divBdr>
    </w:div>
    <w:div w:id="1511137886">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88411511">
      <w:bodyDiv w:val="1"/>
      <w:marLeft w:val="0"/>
      <w:marRight w:val="0"/>
      <w:marTop w:val="0"/>
      <w:marBottom w:val="0"/>
      <w:divBdr>
        <w:top w:val="none" w:sz="0" w:space="0" w:color="auto"/>
        <w:left w:val="none" w:sz="0" w:space="0" w:color="auto"/>
        <w:bottom w:val="none" w:sz="0" w:space="0" w:color="auto"/>
        <w:right w:val="none" w:sz="0" w:space="0" w:color="auto"/>
      </w:divBdr>
    </w:div>
    <w:div w:id="1740201600">
      <w:bodyDiv w:val="1"/>
      <w:marLeft w:val="0"/>
      <w:marRight w:val="0"/>
      <w:marTop w:val="0"/>
      <w:marBottom w:val="0"/>
      <w:divBdr>
        <w:top w:val="none" w:sz="0" w:space="0" w:color="auto"/>
        <w:left w:val="none" w:sz="0" w:space="0" w:color="auto"/>
        <w:bottom w:val="none" w:sz="0" w:space="0" w:color="auto"/>
        <w:right w:val="none" w:sz="0" w:space="0" w:color="auto"/>
      </w:divBdr>
    </w:div>
    <w:div w:id="1763839866">
      <w:bodyDiv w:val="1"/>
      <w:marLeft w:val="0"/>
      <w:marRight w:val="0"/>
      <w:marTop w:val="0"/>
      <w:marBottom w:val="0"/>
      <w:divBdr>
        <w:top w:val="none" w:sz="0" w:space="0" w:color="auto"/>
        <w:left w:val="none" w:sz="0" w:space="0" w:color="auto"/>
        <w:bottom w:val="none" w:sz="0" w:space="0" w:color="auto"/>
        <w:right w:val="none" w:sz="0" w:space="0" w:color="auto"/>
      </w:divBdr>
    </w:div>
    <w:div w:id="1831167057">
      <w:bodyDiv w:val="1"/>
      <w:marLeft w:val="0"/>
      <w:marRight w:val="0"/>
      <w:marTop w:val="0"/>
      <w:marBottom w:val="0"/>
      <w:divBdr>
        <w:top w:val="none" w:sz="0" w:space="0" w:color="auto"/>
        <w:left w:val="none" w:sz="0" w:space="0" w:color="auto"/>
        <w:bottom w:val="none" w:sz="0" w:space="0" w:color="auto"/>
        <w:right w:val="none" w:sz="0" w:space="0" w:color="auto"/>
      </w:divBdr>
    </w:div>
    <w:div w:id="1870796166">
      <w:bodyDiv w:val="1"/>
      <w:marLeft w:val="0"/>
      <w:marRight w:val="0"/>
      <w:marTop w:val="0"/>
      <w:marBottom w:val="0"/>
      <w:divBdr>
        <w:top w:val="none" w:sz="0" w:space="0" w:color="auto"/>
        <w:left w:val="none" w:sz="0" w:space="0" w:color="auto"/>
        <w:bottom w:val="none" w:sz="0" w:space="0" w:color="auto"/>
        <w:right w:val="none" w:sz="0" w:space="0" w:color="auto"/>
      </w:divBdr>
    </w:div>
    <w:div w:id="1911383958">
      <w:bodyDiv w:val="1"/>
      <w:marLeft w:val="0"/>
      <w:marRight w:val="0"/>
      <w:marTop w:val="0"/>
      <w:marBottom w:val="0"/>
      <w:divBdr>
        <w:top w:val="none" w:sz="0" w:space="0" w:color="auto"/>
        <w:left w:val="none" w:sz="0" w:space="0" w:color="auto"/>
        <w:bottom w:val="none" w:sz="0" w:space="0" w:color="auto"/>
        <w:right w:val="none" w:sz="0" w:space="0" w:color="auto"/>
      </w:divBdr>
    </w:div>
    <w:div w:id="1930578659">
      <w:bodyDiv w:val="1"/>
      <w:marLeft w:val="0"/>
      <w:marRight w:val="0"/>
      <w:marTop w:val="0"/>
      <w:marBottom w:val="0"/>
      <w:divBdr>
        <w:top w:val="none" w:sz="0" w:space="0" w:color="auto"/>
        <w:left w:val="none" w:sz="0" w:space="0" w:color="auto"/>
        <w:bottom w:val="none" w:sz="0" w:space="0" w:color="auto"/>
        <w:right w:val="none" w:sz="0" w:space="0" w:color="auto"/>
      </w:divBdr>
    </w:div>
    <w:div w:id="2023774302">
      <w:bodyDiv w:val="1"/>
      <w:marLeft w:val="0"/>
      <w:marRight w:val="0"/>
      <w:marTop w:val="0"/>
      <w:marBottom w:val="0"/>
      <w:divBdr>
        <w:top w:val="none" w:sz="0" w:space="0" w:color="auto"/>
        <w:left w:val="none" w:sz="0" w:space="0" w:color="auto"/>
        <w:bottom w:val="none" w:sz="0" w:space="0" w:color="auto"/>
        <w:right w:val="none" w:sz="0" w:space="0" w:color="auto"/>
      </w:divBdr>
    </w:div>
    <w:div w:id="2112775819">
      <w:bodyDiv w:val="1"/>
      <w:marLeft w:val="0"/>
      <w:marRight w:val="0"/>
      <w:marTop w:val="0"/>
      <w:marBottom w:val="0"/>
      <w:divBdr>
        <w:top w:val="none" w:sz="0" w:space="0" w:color="auto"/>
        <w:left w:val="none" w:sz="0" w:space="0" w:color="auto"/>
        <w:bottom w:val="none" w:sz="0" w:space="0" w:color="auto"/>
        <w:right w:val="none" w:sz="0" w:space="0" w:color="auto"/>
      </w:divBdr>
    </w:div>
    <w:div w:id="2116707773">
      <w:bodyDiv w:val="1"/>
      <w:marLeft w:val="0"/>
      <w:marRight w:val="0"/>
      <w:marTop w:val="0"/>
      <w:marBottom w:val="0"/>
      <w:divBdr>
        <w:top w:val="none" w:sz="0" w:space="0" w:color="auto"/>
        <w:left w:val="none" w:sz="0" w:space="0" w:color="auto"/>
        <w:bottom w:val="none" w:sz="0" w:space="0" w:color="auto"/>
        <w:right w:val="none" w:sz="0" w:space="0" w:color="auto"/>
      </w:divBdr>
    </w:div>
    <w:div w:id="2131582331">
      <w:bodyDiv w:val="1"/>
      <w:marLeft w:val="0"/>
      <w:marRight w:val="0"/>
      <w:marTop w:val="0"/>
      <w:marBottom w:val="0"/>
      <w:divBdr>
        <w:top w:val="none" w:sz="0" w:space="0" w:color="auto"/>
        <w:left w:val="none" w:sz="0" w:space="0" w:color="auto"/>
        <w:bottom w:val="none" w:sz="0" w:space="0" w:color="auto"/>
        <w:right w:val="none" w:sz="0" w:space="0" w:color="auto"/>
      </w:divBdr>
    </w:div>
    <w:div w:id="21384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fc-nso.ru/" TargetMode="External"/><Relationship Id="rId18" Type="http://schemas.openxmlformats.org/officeDocument/2006/relationships/hyperlink" Target="https://www.mfc-ns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B673FBDFC04F3CD214042275A37CDD0D6E7F993EDDD27FC1AA269B5940ABD08F80CCEAEC80BA81D8O3E" TargetMode="External"/><Relationship Id="rId7" Type="http://schemas.openxmlformats.org/officeDocument/2006/relationships/footnotes" Target="footnotes.xml"/><Relationship Id="rId12" Type="http://schemas.openxmlformats.org/officeDocument/2006/relationships/hyperlink" Target="http://www.rosreestr.ru" TargetMode="External"/><Relationship Id="rId17" Type="http://schemas.openxmlformats.org/officeDocument/2006/relationships/hyperlink" Target="https://vk.com/kadastr_ns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c.kadastr.ru/elpodp" TargetMode="External"/><Relationship Id="rId20" Type="http://schemas.openxmlformats.org/officeDocument/2006/relationships/hyperlink" Target="consultantplus://offline/ref=0D1E0240A9F5E6BB5B9763CA4294F1A0BBD84CDBF972E60931CBDA766CA730D0B0CA9390DEuDw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kk5.rosreestr.ru/" TargetMode="External"/><Relationship Id="rId24" Type="http://schemas.openxmlformats.org/officeDocument/2006/relationships/hyperlink" Target="http://www.consultant.ru/document/cons_doc_LAW_296169/" TargetMode="External"/><Relationship Id="rId5" Type="http://schemas.openxmlformats.org/officeDocument/2006/relationships/settings" Target="settings.xml"/><Relationship Id="rId15" Type="http://schemas.openxmlformats.org/officeDocument/2006/relationships/hyperlink" Target="https://vk.com/away.php?to=https%3A%2F%2Fuc.kadastr.ru%2F&amp;post=-150552041_72&amp;cc_key=" TargetMode="External"/><Relationship Id="rId23" Type="http://schemas.openxmlformats.org/officeDocument/2006/relationships/hyperlink" Target="consultantplus://offline/ref=0D1E0240A9F5E6BB5B9763CA4294F1A0BBD84CDBF972E60931CBDA766CA730D0B0CA9390DEuDwAE" TargetMode="External"/><Relationship Id="rId10" Type="http://schemas.openxmlformats.org/officeDocument/2006/relationships/hyperlink" Target="https://rosreestr.ru/site/" TargetMode="External"/><Relationship Id="rId19" Type="http://schemas.openxmlformats.org/officeDocument/2006/relationships/hyperlink" Target="https://rosreestr.ru/site/" TargetMode="External"/><Relationship Id="rId4" Type="http://schemas.microsoft.com/office/2007/relationships/stylesWithEffects" Target="stylesWithEffects.xml"/><Relationship Id="rId9" Type="http://schemas.openxmlformats.org/officeDocument/2006/relationships/hyperlink" Target="http://pkk5.rosreestr.ru/" TargetMode="External"/><Relationship Id="rId14" Type="http://schemas.openxmlformats.org/officeDocument/2006/relationships/hyperlink" Target="https://uc.kadastr.ru/" TargetMode="External"/><Relationship Id="rId22" Type="http://schemas.openxmlformats.org/officeDocument/2006/relationships/hyperlink" Target="file:///C:\Users\User\Documents\&#1057;&#1045;&#1057;&#1057;&#1048;&#1071;%20(%205%20&#1089;&#1086;&#1079;&#1099;&#1074;)%202018%20&#1075;&#1086;&#1076;\30%20&#1089;&#1077;&#1089;&#1089;&#1080;&#1103;,%20&#1086;&#1090;%2025%20&#1089;&#1077;&#1085;&#1090;&#1103;&#1073;&#1088;&#1103;%202018%20&#1075;\&#1056;%20&#8470;%202%20&#1086;&#1090;%2025.09.2018%20&#1075;%20,%20&#1086;%20&#1074;&#1085;&#1077;&#1089;&#1077;&#1085;&#1080;&#1080;%20&#1080;&#1079;&#1084;&#1077;&#1085;&#1077;&#1085;&#1080;&#1081;%20&#1074;%20&#1091;&#1089;&#1090;&#1072;&#1074;%20&#1055;&#1103;&#1090;&#1080;&#1083;&#1077;&#1090;&#1089;&#1082;&#1086;&#1075;&#1086;%20&#1089;&#1077;&#1083;&#1100;&#1089;&#1086;&#1074;&#1077;&#1090;&#1072;.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C4E2-52FC-4834-8036-19163E26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2018-12-21T10:23:00Z</cp:lastPrinted>
  <dcterms:created xsi:type="dcterms:W3CDTF">2018-10-16T08:55:00Z</dcterms:created>
  <dcterms:modified xsi:type="dcterms:W3CDTF">2018-12-21T10:24:00Z</dcterms:modified>
</cp:coreProperties>
</file>