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20" w:rsidRPr="00F21420" w:rsidRDefault="00097671" w:rsidP="00F21420">
      <w:pPr>
        <w:spacing w:after="0" w:line="240" w:lineRule="auto"/>
        <w:jc w:val="right"/>
        <w:rPr>
          <w:rFonts w:ascii="Times New Roman" w:hAnsi="Times New Roman"/>
          <w:b/>
          <w:sz w:val="24"/>
          <w:szCs w:val="24"/>
        </w:rPr>
      </w:pPr>
      <w:r>
        <w:rPr>
          <w:rFonts w:ascii="Times New Roman" w:hAnsi="Times New Roman"/>
          <w:b/>
          <w:sz w:val="24"/>
          <w:szCs w:val="24"/>
        </w:rPr>
        <w:t>Бесплатно</w:t>
      </w:r>
      <w:r w:rsidR="00146AEB">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r w:rsidRPr="006611A0">
        <w:rPr>
          <w:rFonts w:ascii="Times New Roman" w:hAnsi="Times New Roman"/>
        </w:rPr>
        <w:t xml:space="preserve">                                                        </w:t>
      </w:r>
    </w:p>
    <w:p w:rsidR="00097671" w:rsidRPr="006611A0" w:rsidRDefault="00097671" w:rsidP="00097671">
      <w:pPr>
        <w:spacing w:after="0" w:line="240" w:lineRule="auto"/>
        <w:rPr>
          <w:rFonts w:ascii="Times New Roman" w:hAnsi="Times New Roman"/>
          <w:b/>
        </w:rPr>
      </w:pPr>
      <w:r>
        <w:rPr>
          <w:rFonts w:ascii="Times New Roman" w:hAnsi="Times New Roman"/>
        </w:rPr>
        <w:t xml:space="preserve">                                                  </w:t>
      </w:r>
      <w:r w:rsidR="00897917">
        <w:rPr>
          <w:rFonts w:ascii="Times New Roman" w:hAnsi="Times New Roman"/>
        </w:rPr>
        <w:t xml:space="preserve">   </w:t>
      </w:r>
      <w:r>
        <w:rPr>
          <w:rFonts w:ascii="Times New Roman" w:hAnsi="Times New Roman"/>
        </w:rPr>
        <w:t xml:space="preserve">   </w:t>
      </w:r>
      <w:r w:rsidRPr="006611A0">
        <w:rPr>
          <w:rFonts w:ascii="Times New Roman" w:hAnsi="Times New Roman"/>
          <w:b/>
        </w:rPr>
        <w:t>Газета  официальных документов  администрации  и</w:t>
      </w:r>
    </w:p>
    <w:p w:rsidR="00097671" w:rsidRDefault="00097671" w:rsidP="00097671">
      <w:pPr>
        <w:tabs>
          <w:tab w:val="left" w:pos="2145"/>
          <w:tab w:val="center" w:pos="7285"/>
        </w:tabs>
        <w:spacing w:after="0" w:line="240" w:lineRule="auto"/>
        <w:ind w:left="3261" w:hanging="3261"/>
        <w:rPr>
          <w:rFonts w:ascii="Times New Roman" w:hAnsi="Times New Roman"/>
          <w:b/>
        </w:rPr>
      </w:pPr>
      <w:r w:rsidRPr="006611A0">
        <w:rPr>
          <w:rFonts w:ascii="Times New Roman" w:hAnsi="Times New Roman"/>
          <w:b/>
          <w:u w:val="single"/>
        </w:rPr>
        <w:t>№</w:t>
      </w:r>
      <w:r w:rsidR="00224AB2">
        <w:rPr>
          <w:rFonts w:ascii="Times New Roman" w:hAnsi="Times New Roman"/>
          <w:b/>
          <w:u w:val="single"/>
        </w:rPr>
        <w:t xml:space="preserve"> </w:t>
      </w:r>
      <w:r w:rsidR="00F23A06">
        <w:rPr>
          <w:rFonts w:ascii="Times New Roman" w:hAnsi="Times New Roman"/>
          <w:b/>
          <w:u w:val="single"/>
        </w:rPr>
        <w:t>63</w:t>
      </w:r>
      <w:r w:rsidR="00F21420">
        <w:rPr>
          <w:rFonts w:ascii="Times New Roman" w:hAnsi="Times New Roman"/>
          <w:b/>
          <w:u w:val="single"/>
        </w:rPr>
        <w:t xml:space="preserve"> </w:t>
      </w:r>
      <w:r>
        <w:rPr>
          <w:rFonts w:ascii="Times New Roman" w:hAnsi="Times New Roman"/>
        </w:rPr>
        <w:t xml:space="preserve">от </w:t>
      </w:r>
      <w:r w:rsidR="00F23A06">
        <w:rPr>
          <w:rFonts w:ascii="Times New Roman" w:hAnsi="Times New Roman"/>
        </w:rPr>
        <w:t>24</w:t>
      </w:r>
      <w:r w:rsidR="00B8648B">
        <w:rPr>
          <w:rFonts w:ascii="Times New Roman" w:hAnsi="Times New Roman"/>
        </w:rPr>
        <w:t xml:space="preserve"> </w:t>
      </w:r>
      <w:r w:rsidR="006A1CF9">
        <w:rPr>
          <w:rFonts w:ascii="Times New Roman" w:hAnsi="Times New Roman"/>
        </w:rPr>
        <w:t>июл</w:t>
      </w:r>
      <w:r w:rsidR="001926CC">
        <w:rPr>
          <w:rFonts w:ascii="Times New Roman" w:hAnsi="Times New Roman"/>
        </w:rPr>
        <w:t>я</w:t>
      </w:r>
      <w:r>
        <w:rPr>
          <w:rFonts w:ascii="Times New Roman" w:hAnsi="Times New Roman"/>
        </w:rPr>
        <w:t xml:space="preserve">  </w:t>
      </w:r>
      <w:r w:rsidRPr="006611A0">
        <w:rPr>
          <w:rFonts w:ascii="Times New Roman" w:hAnsi="Times New Roman"/>
        </w:rPr>
        <w:t xml:space="preserve"> </w:t>
      </w:r>
      <w:r w:rsidR="00F21420">
        <w:rPr>
          <w:rFonts w:ascii="Times New Roman" w:hAnsi="Times New Roman"/>
        </w:rPr>
        <w:t xml:space="preserve">2018 г        </w:t>
      </w:r>
      <w:r w:rsidR="00224AB2">
        <w:rPr>
          <w:rFonts w:ascii="Times New Roman" w:hAnsi="Times New Roman"/>
        </w:rPr>
        <w:t xml:space="preserve">    </w:t>
      </w:r>
      <w:r w:rsidRPr="006611A0">
        <w:rPr>
          <w:rFonts w:ascii="Times New Roman" w:hAnsi="Times New Roman"/>
          <w:b/>
        </w:rPr>
        <w:t>Совета депутатов  Пятилетского сель</w:t>
      </w:r>
      <w:r>
        <w:rPr>
          <w:rFonts w:ascii="Times New Roman" w:hAnsi="Times New Roman"/>
          <w:b/>
        </w:rPr>
        <w:t xml:space="preserve">совета Черепановского  </w:t>
      </w:r>
      <w:r w:rsidRPr="006611A0">
        <w:rPr>
          <w:rFonts w:ascii="Times New Roman" w:hAnsi="Times New Roman"/>
          <w:b/>
        </w:rPr>
        <w:t>района</w:t>
      </w:r>
    </w:p>
    <w:p w:rsidR="00097671" w:rsidRDefault="00097671" w:rsidP="00097671">
      <w:pPr>
        <w:spacing w:after="0" w:line="240" w:lineRule="auto"/>
        <w:rPr>
          <w:rFonts w:ascii="Times New Roman" w:hAnsi="Times New Roman"/>
          <w:sz w:val="20"/>
          <w:szCs w:val="20"/>
        </w:rPr>
      </w:pPr>
    </w:p>
    <w:p w:rsidR="00F21420" w:rsidRDefault="00F21420" w:rsidP="00097671">
      <w:pPr>
        <w:spacing w:after="0" w:line="240" w:lineRule="auto"/>
        <w:rPr>
          <w:rFonts w:ascii="Times New Roman" w:hAnsi="Times New Roman"/>
          <w:sz w:val="20"/>
          <w:szCs w:val="20"/>
        </w:rPr>
      </w:pPr>
    </w:p>
    <w:p w:rsidR="006A1CF9" w:rsidRDefault="00F23A06" w:rsidP="0029775D">
      <w:pPr>
        <w:shd w:val="clear" w:color="auto" w:fill="FFFFFF"/>
        <w:spacing w:after="0" w:line="240" w:lineRule="auto"/>
        <w:ind w:left="-142"/>
        <w:jc w:val="right"/>
        <w:rPr>
          <w:rFonts w:ascii="Times New Roman" w:hAnsi="Times New Roman"/>
          <w:b/>
          <w:i/>
          <w:sz w:val="24"/>
          <w:szCs w:val="24"/>
        </w:rPr>
      </w:pPr>
      <w:r>
        <w:rPr>
          <w:rFonts w:ascii="Times New Roman" w:hAnsi="Times New Roman"/>
          <w:b/>
          <w:i/>
          <w:sz w:val="24"/>
          <w:szCs w:val="24"/>
        </w:rPr>
        <w:t xml:space="preserve">Пресс служба Кадастровой палаты </w:t>
      </w:r>
      <w:proofErr w:type="gramStart"/>
      <w:r>
        <w:rPr>
          <w:rFonts w:ascii="Times New Roman" w:hAnsi="Times New Roman"/>
          <w:b/>
          <w:i/>
          <w:sz w:val="24"/>
          <w:szCs w:val="24"/>
        </w:rPr>
        <w:t>по</w:t>
      </w:r>
      <w:proofErr w:type="gramEnd"/>
    </w:p>
    <w:p w:rsidR="003527EB" w:rsidRDefault="006A1CF9" w:rsidP="0029775D">
      <w:pPr>
        <w:shd w:val="clear" w:color="auto" w:fill="FFFFFF"/>
        <w:spacing w:after="0" w:line="240" w:lineRule="auto"/>
        <w:ind w:left="-142"/>
        <w:jc w:val="right"/>
        <w:rPr>
          <w:rFonts w:ascii="Times New Roman" w:hAnsi="Times New Roman"/>
          <w:b/>
          <w:i/>
          <w:sz w:val="24"/>
          <w:szCs w:val="24"/>
        </w:rPr>
      </w:pPr>
      <w:r>
        <w:rPr>
          <w:rFonts w:ascii="Times New Roman" w:hAnsi="Times New Roman"/>
          <w:b/>
          <w:i/>
          <w:sz w:val="24"/>
          <w:szCs w:val="24"/>
        </w:rPr>
        <w:t>Новосибирской области</w:t>
      </w:r>
      <w:r w:rsidR="0029775D" w:rsidRPr="0029775D">
        <w:rPr>
          <w:rFonts w:ascii="Times New Roman" w:hAnsi="Times New Roman"/>
          <w:b/>
          <w:i/>
          <w:sz w:val="24"/>
          <w:szCs w:val="24"/>
        </w:rPr>
        <w:t xml:space="preserve"> информирует</w:t>
      </w:r>
      <w:r w:rsidR="003527EB" w:rsidRPr="0029775D">
        <w:rPr>
          <w:rFonts w:ascii="Times New Roman" w:hAnsi="Times New Roman"/>
          <w:b/>
          <w:i/>
          <w:sz w:val="24"/>
          <w:szCs w:val="24"/>
        </w:rPr>
        <w:t xml:space="preserve"> </w:t>
      </w:r>
    </w:p>
    <w:p w:rsidR="0029775D" w:rsidRPr="006A1CF9" w:rsidRDefault="0029775D" w:rsidP="0029775D">
      <w:pPr>
        <w:jc w:val="both"/>
        <w:rPr>
          <w:rFonts w:ascii="Times New Roman" w:hAnsi="Times New Roman"/>
          <w:b/>
        </w:rPr>
      </w:pPr>
    </w:p>
    <w:p w:rsidR="00F23A06" w:rsidRDefault="00F23A06" w:rsidP="00F23A06">
      <w:pPr>
        <w:pStyle w:val="ab"/>
        <w:spacing w:before="0" w:beforeAutospacing="0" w:after="0" w:afterAutospacing="0"/>
        <w:jc w:val="center"/>
        <w:rPr>
          <w:b/>
        </w:rPr>
      </w:pPr>
      <w:r w:rsidRPr="00F23A06">
        <w:rPr>
          <w:b/>
        </w:rPr>
        <w:t>24 июля – День кадастрового инженера</w:t>
      </w:r>
    </w:p>
    <w:p w:rsidR="00F23A06" w:rsidRPr="00F23A06" w:rsidRDefault="00F23A06" w:rsidP="00F23A06">
      <w:pPr>
        <w:pStyle w:val="ab"/>
        <w:spacing w:before="0" w:beforeAutospacing="0" w:after="0" w:afterAutospacing="0"/>
        <w:jc w:val="center"/>
        <w:rPr>
          <w:b/>
        </w:rPr>
      </w:pPr>
    </w:p>
    <w:p w:rsidR="00F23A06" w:rsidRPr="00F23A06" w:rsidRDefault="00F23A06" w:rsidP="00F23A06">
      <w:pPr>
        <w:pStyle w:val="ab"/>
        <w:spacing w:before="0" w:beforeAutospacing="0" w:after="0" w:afterAutospacing="0"/>
        <w:ind w:firstLine="709"/>
      </w:pPr>
      <w:r w:rsidRPr="00F23A06">
        <w:t xml:space="preserve">24 июля в нашей стране свой профессиональный праздник отмечают кадастровые инженеры. День кадастрового инженера был официально утвержден 11 лет назад при вступлении в силу 24 июля 2007 года Федерального закона № 221-ФЗ «О государственном кадастре недвижимости». </w:t>
      </w:r>
    </w:p>
    <w:p w:rsidR="00F23A06" w:rsidRPr="00F23A06" w:rsidRDefault="00F23A06" w:rsidP="00F23A06">
      <w:pPr>
        <w:pStyle w:val="ab"/>
        <w:spacing w:before="0" w:beforeAutospacing="0" w:after="0" w:afterAutospacing="0"/>
        <w:ind w:firstLine="709"/>
      </w:pPr>
      <w:r w:rsidRPr="00F23A06">
        <w:t xml:space="preserve">Кадастровый инженер – профессия важная и ответственная. В функционале кадастрового инженера работы по определению границ земельных участков, подготовка межевых и технических планов, актов обследования, оформление документации для постановки объектов недвижимости на кадастровый учет. Выполняя перечисленные функции, специалист также решает сопутствующие юридические вопросы. </w:t>
      </w:r>
    </w:p>
    <w:p w:rsidR="00F23A06" w:rsidRPr="00F23A06" w:rsidRDefault="00F23A06" w:rsidP="00F23A06">
      <w:pPr>
        <w:pStyle w:val="ab"/>
        <w:spacing w:before="0" w:beforeAutospacing="0" w:after="0" w:afterAutospacing="0"/>
        <w:ind w:firstLine="709"/>
      </w:pPr>
      <w:r w:rsidRPr="00F23A06">
        <w:t>В нашем регионе свою профессиональную деятельность осуществляют более 450 кадастровых инженеров. Со сведениями о специалистах и результатах их работы можно ознакомиться, открыв «</w:t>
      </w:r>
      <w:hyperlink r:id="rId9" w:history="1">
        <w:r w:rsidRPr="00F23A06">
          <w:rPr>
            <w:rStyle w:val="ac"/>
            <w:rFonts w:eastAsia="Calibri"/>
          </w:rPr>
          <w:t>Реестр кадастровых инженеров</w:t>
        </w:r>
      </w:hyperlink>
      <w:r w:rsidRPr="00F23A06">
        <w:t xml:space="preserve">» на сайте </w:t>
      </w:r>
      <w:hyperlink r:id="rId10" w:history="1">
        <w:proofErr w:type="spellStart"/>
        <w:r w:rsidRPr="00F23A06">
          <w:rPr>
            <w:rStyle w:val="ac"/>
            <w:rFonts w:eastAsia="Calibri"/>
          </w:rPr>
          <w:t>Росреестра</w:t>
        </w:r>
        <w:proofErr w:type="spellEnd"/>
      </w:hyperlink>
      <w:r w:rsidRPr="00F23A06">
        <w:t>.</w:t>
      </w:r>
    </w:p>
    <w:p w:rsidR="00F23A06" w:rsidRDefault="00F23A06" w:rsidP="00F23A06">
      <w:pPr>
        <w:pStyle w:val="ab"/>
        <w:spacing w:before="0" w:beforeAutospacing="0" w:after="0" w:afterAutospacing="0"/>
        <w:ind w:firstLine="709"/>
      </w:pPr>
      <w:r w:rsidRPr="00F23A06">
        <w:t>Коллектив Кадастровой палаты по Новосибирской области поздравляет всех кадастровых инженеров с заслуженным профессиональным праздником! Дорогие коллеги, желаем вам крепкого здоровья, благополучия и успехов в работе! Пусть выбранное дело приносит отличный доход и доставляет искреннее удовольствие!</w:t>
      </w:r>
    </w:p>
    <w:p w:rsidR="00F23A06" w:rsidRPr="00F23A06" w:rsidRDefault="00F23A06" w:rsidP="00F23A06">
      <w:pPr>
        <w:pStyle w:val="ab"/>
        <w:spacing w:before="0" w:beforeAutospacing="0" w:after="0" w:afterAutospacing="0"/>
        <w:ind w:firstLine="709"/>
      </w:pPr>
    </w:p>
    <w:p w:rsidR="00F23A06" w:rsidRDefault="00F23A06" w:rsidP="00F23A06">
      <w:pPr>
        <w:spacing w:after="0" w:line="240" w:lineRule="auto"/>
        <w:jc w:val="center"/>
        <w:rPr>
          <w:rFonts w:ascii="Times New Roman" w:eastAsia="Times New Roman" w:hAnsi="Times New Roman"/>
          <w:b/>
          <w:sz w:val="24"/>
          <w:szCs w:val="24"/>
        </w:rPr>
      </w:pPr>
      <w:r w:rsidRPr="00F23A06">
        <w:rPr>
          <w:rFonts w:ascii="Times New Roman" w:eastAsia="Times New Roman" w:hAnsi="Times New Roman"/>
          <w:b/>
          <w:sz w:val="24"/>
          <w:szCs w:val="24"/>
        </w:rPr>
        <w:t xml:space="preserve">Горячая линия: регистрация прав и </w:t>
      </w:r>
    </w:p>
    <w:p w:rsidR="00F23A06" w:rsidRPr="00F23A06" w:rsidRDefault="00F23A06" w:rsidP="00F23A06">
      <w:pPr>
        <w:spacing w:after="0" w:line="240" w:lineRule="auto"/>
        <w:jc w:val="center"/>
        <w:rPr>
          <w:rFonts w:ascii="Times New Roman" w:eastAsia="Times New Roman" w:hAnsi="Times New Roman"/>
          <w:b/>
          <w:sz w:val="24"/>
          <w:szCs w:val="24"/>
        </w:rPr>
      </w:pPr>
      <w:r w:rsidRPr="00F23A06">
        <w:rPr>
          <w:rFonts w:ascii="Times New Roman" w:eastAsia="Times New Roman" w:hAnsi="Times New Roman"/>
          <w:b/>
          <w:sz w:val="24"/>
          <w:szCs w:val="24"/>
        </w:rPr>
        <w:t>кадастровый учет по экстерриториальному принципу</w:t>
      </w:r>
    </w:p>
    <w:p w:rsidR="00F23A06" w:rsidRPr="00F23A06" w:rsidRDefault="00F23A06" w:rsidP="00F23A06">
      <w:pPr>
        <w:spacing w:after="0" w:line="240" w:lineRule="auto"/>
        <w:rPr>
          <w:rFonts w:ascii="Times New Roman" w:eastAsia="Times New Roman" w:hAnsi="Times New Roman"/>
          <w:sz w:val="24"/>
          <w:szCs w:val="24"/>
        </w:rPr>
      </w:pPr>
    </w:p>
    <w:p w:rsidR="00F23A06" w:rsidRPr="00F23A06" w:rsidRDefault="00F23A06" w:rsidP="00F23A06">
      <w:pPr>
        <w:spacing w:after="0" w:line="240" w:lineRule="auto"/>
        <w:ind w:firstLine="709"/>
        <w:rPr>
          <w:rFonts w:ascii="Times New Roman" w:eastAsia="Times New Roman" w:hAnsi="Times New Roman"/>
          <w:sz w:val="24"/>
          <w:szCs w:val="24"/>
        </w:rPr>
      </w:pPr>
      <w:r w:rsidRPr="00F23A06">
        <w:rPr>
          <w:rFonts w:ascii="Times New Roman" w:eastAsia="Times New Roman" w:hAnsi="Times New Roman"/>
          <w:sz w:val="24"/>
          <w:szCs w:val="24"/>
        </w:rPr>
        <w:t>25 июля в Кадастровой палате по Новосибирской области состоится горячая линия, посвященная особенностям подачи заявлений на государственную регистрацию прав и (или) государственный кадастровый учет по экстерриториальному принципу.</w:t>
      </w:r>
    </w:p>
    <w:p w:rsidR="00F23A06" w:rsidRPr="00F23A06" w:rsidRDefault="00F23A06" w:rsidP="00F23A06">
      <w:pPr>
        <w:spacing w:after="0" w:line="240" w:lineRule="auto"/>
        <w:ind w:firstLine="709"/>
        <w:rPr>
          <w:rFonts w:ascii="Times New Roman" w:eastAsia="Times New Roman" w:hAnsi="Times New Roman"/>
          <w:sz w:val="24"/>
          <w:szCs w:val="24"/>
        </w:rPr>
      </w:pPr>
      <w:r w:rsidRPr="00F23A06">
        <w:rPr>
          <w:rFonts w:ascii="Times New Roman" w:eastAsia="Times New Roman" w:hAnsi="Times New Roman"/>
          <w:sz w:val="24"/>
          <w:szCs w:val="24"/>
        </w:rPr>
        <w:t xml:space="preserve">Экстерриториальный принцип предполагает подачу заявления по месту жительства на оформление объекта недвижимости, находящегося в другом регионе. </w:t>
      </w:r>
    </w:p>
    <w:p w:rsidR="00F23A06" w:rsidRPr="00F23A06" w:rsidRDefault="00F23A06" w:rsidP="00F23A06">
      <w:pPr>
        <w:spacing w:after="0" w:line="240" w:lineRule="auto"/>
        <w:ind w:firstLine="709"/>
        <w:rPr>
          <w:rFonts w:ascii="Times New Roman" w:eastAsia="Times New Roman" w:hAnsi="Times New Roman"/>
          <w:sz w:val="24"/>
          <w:szCs w:val="24"/>
        </w:rPr>
      </w:pPr>
      <w:r w:rsidRPr="00F23A06">
        <w:rPr>
          <w:rFonts w:ascii="Times New Roman" w:eastAsia="Times New Roman" w:hAnsi="Times New Roman"/>
          <w:sz w:val="24"/>
          <w:szCs w:val="24"/>
        </w:rPr>
        <w:t xml:space="preserve">На вопросы по теме телефонного консультирования ответит заместитель начальника межрайонного отдела Гафурова Мария </w:t>
      </w:r>
      <w:proofErr w:type="spellStart"/>
      <w:r w:rsidRPr="00F23A06">
        <w:rPr>
          <w:rFonts w:ascii="Times New Roman" w:eastAsia="Times New Roman" w:hAnsi="Times New Roman"/>
          <w:sz w:val="24"/>
          <w:szCs w:val="24"/>
        </w:rPr>
        <w:t>Садуллоевна</w:t>
      </w:r>
      <w:proofErr w:type="spellEnd"/>
      <w:r w:rsidRPr="00F23A06">
        <w:rPr>
          <w:rFonts w:ascii="Times New Roman" w:eastAsia="Times New Roman" w:hAnsi="Times New Roman"/>
          <w:sz w:val="24"/>
          <w:szCs w:val="24"/>
        </w:rPr>
        <w:t>.</w:t>
      </w:r>
    </w:p>
    <w:p w:rsidR="00F23A06" w:rsidRPr="00F23A06" w:rsidRDefault="00F23A06" w:rsidP="00F23A06">
      <w:pPr>
        <w:spacing w:after="0" w:line="240" w:lineRule="auto"/>
        <w:ind w:firstLine="709"/>
        <w:rPr>
          <w:rFonts w:ascii="Times New Roman" w:hAnsi="Times New Roman"/>
          <w:bCs/>
          <w:sz w:val="24"/>
          <w:szCs w:val="24"/>
        </w:rPr>
      </w:pPr>
      <w:r w:rsidRPr="00F23A06">
        <w:rPr>
          <w:rFonts w:ascii="Times New Roman" w:hAnsi="Times New Roman"/>
          <w:sz w:val="24"/>
          <w:szCs w:val="24"/>
        </w:rPr>
        <w:t>Время приема звонко</w:t>
      </w:r>
      <w:r w:rsidRPr="00F23A06">
        <w:rPr>
          <w:rFonts w:ascii="Times New Roman" w:hAnsi="Times New Roman"/>
          <w:bCs/>
          <w:sz w:val="24"/>
          <w:szCs w:val="24"/>
        </w:rPr>
        <w:t>в: 10:00-12:00.</w:t>
      </w:r>
    </w:p>
    <w:p w:rsidR="00F23A06" w:rsidRDefault="00F23A06" w:rsidP="00F23A06">
      <w:pPr>
        <w:spacing w:after="0" w:line="240" w:lineRule="auto"/>
        <w:ind w:firstLine="709"/>
        <w:rPr>
          <w:rFonts w:ascii="Times New Roman" w:eastAsia="Times New Roman" w:hAnsi="Times New Roman"/>
          <w:sz w:val="24"/>
          <w:szCs w:val="24"/>
        </w:rPr>
      </w:pPr>
      <w:r w:rsidRPr="00F23A06">
        <w:rPr>
          <w:rFonts w:ascii="Times New Roman" w:hAnsi="Times New Roman"/>
          <w:bCs/>
          <w:sz w:val="24"/>
          <w:szCs w:val="24"/>
        </w:rPr>
        <w:t>Номер телефона:</w:t>
      </w:r>
      <w:r w:rsidRPr="00F23A06">
        <w:rPr>
          <w:rFonts w:ascii="Times New Roman" w:hAnsi="Times New Roman"/>
          <w:sz w:val="24"/>
          <w:szCs w:val="24"/>
        </w:rPr>
        <w:t xml:space="preserve"> </w:t>
      </w:r>
      <w:r w:rsidRPr="00F23A06">
        <w:rPr>
          <w:rFonts w:ascii="Times New Roman" w:eastAsia="Times New Roman" w:hAnsi="Times New Roman"/>
          <w:sz w:val="24"/>
          <w:szCs w:val="24"/>
        </w:rPr>
        <w:t>(383)314-51-00.</w:t>
      </w:r>
    </w:p>
    <w:p w:rsidR="00F23A06" w:rsidRPr="00F23A06" w:rsidRDefault="00F23A06" w:rsidP="00F23A06">
      <w:pPr>
        <w:spacing w:after="0" w:line="240" w:lineRule="auto"/>
        <w:ind w:firstLine="709"/>
        <w:rPr>
          <w:rFonts w:ascii="Times New Roman" w:eastAsia="Times New Roman" w:hAnsi="Times New Roman"/>
          <w:sz w:val="24"/>
          <w:szCs w:val="24"/>
        </w:rPr>
      </w:pPr>
    </w:p>
    <w:p w:rsidR="00F23A06" w:rsidRDefault="00F23A06" w:rsidP="00F23A06">
      <w:pPr>
        <w:spacing w:after="0" w:line="240" w:lineRule="auto"/>
        <w:jc w:val="center"/>
        <w:rPr>
          <w:rFonts w:ascii="Times New Roman" w:hAnsi="Times New Roman"/>
          <w:b/>
          <w:sz w:val="24"/>
          <w:szCs w:val="24"/>
        </w:rPr>
      </w:pPr>
      <w:r w:rsidRPr="00F23A06">
        <w:rPr>
          <w:rFonts w:ascii="Times New Roman" w:hAnsi="Times New Roman"/>
          <w:b/>
          <w:sz w:val="24"/>
          <w:szCs w:val="24"/>
        </w:rPr>
        <w:t>Несколько вопросов о получении электронной подписи в Кадастровой палате</w:t>
      </w:r>
    </w:p>
    <w:p w:rsidR="00F23A06" w:rsidRPr="00F23A06" w:rsidRDefault="00F23A06" w:rsidP="00F23A06">
      <w:pPr>
        <w:spacing w:after="0" w:line="240" w:lineRule="auto"/>
        <w:jc w:val="center"/>
        <w:rPr>
          <w:rFonts w:ascii="Times New Roman" w:hAnsi="Times New Roman"/>
          <w:b/>
          <w:sz w:val="24"/>
          <w:szCs w:val="24"/>
        </w:rPr>
      </w:pPr>
    </w:p>
    <w:p w:rsidR="00F23A06" w:rsidRPr="00F23A06" w:rsidRDefault="00F23A06" w:rsidP="00F23A06">
      <w:pPr>
        <w:spacing w:after="0" w:line="240" w:lineRule="auto"/>
        <w:ind w:firstLine="709"/>
        <w:rPr>
          <w:rFonts w:ascii="Times New Roman" w:eastAsia="Times New Roman" w:hAnsi="Times New Roman"/>
          <w:b/>
          <w:bCs/>
          <w:sz w:val="24"/>
          <w:szCs w:val="24"/>
        </w:rPr>
      </w:pPr>
      <w:r w:rsidRPr="00F23A06">
        <w:rPr>
          <w:rFonts w:ascii="Times New Roman" w:eastAsia="Times New Roman" w:hAnsi="Times New Roman"/>
          <w:b/>
          <w:bCs/>
          <w:sz w:val="24"/>
          <w:szCs w:val="24"/>
        </w:rPr>
        <w:t>Что такое электронная подпись и квалифицированный сертификат?</w:t>
      </w:r>
    </w:p>
    <w:p w:rsidR="00F23A06" w:rsidRPr="00F23A06" w:rsidRDefault="00F23A06" w:rsidP="00F23A06">
      <w:pPr>
        <w:spacing w:after="0" w:line="240" w:lineRule="auto"/>
        <w:ind w:firstLine="709"/>
        <w:rPr>
          <w:rFonts w:ascii="Times New Roman" w:eastAsia="Times New Roman" w:hAnsi="Times New Roman"/>
          <w:sz w:val="24"/>
          <w:szCs w:val="24"/>
        </w:rPr>
      </w:pPr>
      <w:r w:rsidRPr="00F23A06">
        <w:rPr>
          <w:rFonts w:ascii="Times New Roman" w:eastAsia="Times New Roman" w:hAnsi="Times New Roman"/>
          <w:bCs/>
          <w:sz w:val="24"/>
          <w:szCs w:val="24"/>
        </w:rPr>
        <w:t>Электронная подпись</w:t>
      </w:r>
      <w:r w:rsidRPr="00F23A06">
        <w:rPr>
          <w:rFonts w:ascii="Times New Roman" w:eastAsia="Times New Roman" w:hAnsi="Times New Roman"/>
          <w:sz w:val="24"/>
          <w:szCs w:val="24"/>
        </w:rPr>
        <w:t xml:space="preserve"> – информация в электронной форме, которая присоединена к подписываемой информации в электронной форме и используется для определения лица, подписывающего информацию. Электронная подпись имеет такую же юридическую силу, как и собственноручная подпись на бумаге.</w:t>
      </w:r>
    </w:p>
    <w:p w:rsidR="00F23A06" w:rsidRPr="00F23A06" w:rsidRDefault="00F23A06" w:rsidP="00F23A06">
      <w:pPr>
        <w:spacing w:after="0" w:line="240" w:lineRule="auto"/>
        <w:ind w:firstLine="709"/>
        <w:rPr>
          <w:rFonts w:ascii="Times New Roman" w:eastAsia="Times New Roman" w:hAnsi="Times New Roman"/>
          <w:sz w:val="24"/>
          <w:szCs w:val="24"/>
        </w:rPr>
      </w:pPr>
      <w:r w:rsidRPr="00F23A06">
        <w:rPr>
          <w:rFonts w:ascii="Times New Roman" w:eastAsia="Times New Roman" w:hAnsi="Times New Roman"/>
          <w:bCs/>
          <w:sz w:val="24"/>
          <w:szCs w:val="24"/>
        </w:rPr>
        <w:t>Квалифицированный сертификат</w:t>
      </w:r>
      <w:r w:rsidRPr="00F23A06">
        <w:rPr>
          <w:rFonts w:ascii="Times New Roman" w:eastAsia="Times New Roman" w:hAnsi="Times New Roman"/>
          <w:sz w:val="24"/>
          <w:szCs w:val="24"/>
        </w:rPr>
        <w:t xml:space="preserve"> – квалифицированный сертификат ключа проверки электронной подписи, выданный аккредитованным удостоверяющим центром или доверенным </w:t>
      </w:r>
      <w:r w:rsidRPr="00F23A06">
        <w:rPr>
          <w:rFonts w:ascii="Times New Roman" w:eastAsia="Times New Roman" w:hAnsi="Times New Roman"/>
          <w:sz w:val="24"/>
          <w:szCs w:val="24"/>
        </w:rPr>
        <w:lastRenderedPageBreak/>
        <w:t>лицом аккредитованного удостоверяющего центра либо федеральным органом исполнительной власти, уполномоченным в сфере использования электронной подписи.</w:t>
      </w:r>
    </w:p>
    <w:p w:rsidR="00F23A06" w:rsidRPr="00F23A06" w:rsidRDefault="00F23A06" w:rsidP="00F23A06">
      <w:pPr>
        <w:spacing w:after="0" w:line="240" w:lineRule="auto"/>
        <w:ind w:firstLine="709"/>
        <w:rPr>
          <w:rFonts w:ascii="Times New Roman" w:eastAsia="Times New Roman" w:hAnsi="Times New Roman"/>
          <w:b/>
          <w:sz w:val="24"/>
          <w:szCs w:val="24"/>
        </w:rPr>
      </w:pPr>
      <w:r w:rsidRPr="00F23A06">
        <w:rPr>
          <w:rFonts w:ascii="Times New Roman" w:eastAsia="Times New Roman" w:hAnsi="Times New Roman"/>
          <w:b/>
          <w:sz w:val="24"/>
          <w:szCs w:val="24"/>
        </w:rPr>
        <w:t>Как получить электронную подпись?</w:t>
      </w:r>
    </w:p>
    <w:p w:rsidR="00F23A06" w:rsidRPr="00F23A06" w:rsidRDefault="00F23A06" w:rsidP="00F23A06">
      <w:pPr>
        <w:spacing w:after="0" w:line="240" w:lineRule="auto"/>
        <w:ind w:firstLine="709"/>
        <w:rPr>
          <w:rFonts w:ascii="Times New Roman" w:eastAsia="Times New Roman" w:hAnsi="Times New Roman"/>
          <w:sz w:val="24"/>
          <w:szCs w:val="24"/>
        </w:rPr>
      </w:pPr>
      <w:r w:rsidRPr="00F23A06">
        <w:rPr>
          <w:rFonts w:ascii="Times New Roman" w:eastAsia="Times New Roman" w:hAnsi="Times New Roman"/>
          <w:sz w:val="24"/>
          <w:szCs w:val="24"/>
        </w:rPr>
        <w:t xml:space="preserve">Чтобы получить электронную подпись, нужно зарегистрироваться в Личном кабинете на сайте удостоверяющего центра: </w:t>
      </w:r>
      <w:hyperlink r:id="rId11" w:history="1">
        <w:r w:rsidRPr="00F23A06">
          <w:rPr>
            <w:rStyle w:val="ac"/>
            <w:rFonts w:ascii="Times New Roman" w:eastAsia="Times New Roman" w:hAnsi="Times New Roman"/>
            <w:sz w:val="24"/>
            <w:szCs w:val="24"/>
          </w:rPr>
          <w:t>https://uc.kadastr.ru/</w:t>
        </w:r>
      </w:hyperlink>
      <w:r w:rsidRPr="00F23A06">
        <w:rPr>
          <w:rFonts w:ascii="Times New Roman" w:eastAsia="Times New Roman" w:hAnsi="Times New Roman"/>
          <w:sz w:val="24"/>
          <w:szCs w:val="24"/>
        </w:rPr>
        <w:t xml:space="preserve"> и загрузить сканы необходимых документов (перечень указан на сайте). После чего оплатить услугу удобным способом из нескольких предложенных и посетить офис Кадастровой палаты для удостоверения личности. После изготовления удостоверяющим центром квалифицированного сертификата следует скачать его в Личном кабинете.</w:t>
      </w:r>
    </w:p>
    <w:p w:rsidR="00F23A06" w:rsidRPr="00F23A06" w:rsidRDefault="00F23A06" w:rsidP="00F23A06">
      <w:pPr>
        <w:spacing w:after="0" w:line="240" w:lineRule="auto"/>
        <w:ind w:firstLine="709"/>
        <w:outlineLvl w:val="3"/>
        <w:rPr>
          <w:rFonts w:ascii="Times New Roman" w:eastAsia="Times New Roman" w:hAnsi="Times New Roman"/>
          <w:b/>
          <w:bCs/>
          <w:sz w:val="24"/>
          <w:szCs w:val="24"/>
        </w:rPr>
      </w:pPr>
      <w:r w:rsidRPr="00F23A06">
        <w:rPr>
          <w:rFonts w:ascii="Times New Roman" w:eastAsia="Times New Roman" w:hAnsi="Times New Roman"/>
          <w:b/>
          <w:bCs/>
          <w:sz w:val="24"/>
          <w:szCs w:val="24"/>
        </w:rPr>
        <w:t xml:space="preserve">Стоимость услуги </w:t>
      </w:r>
    </w:p>
    <w:p w:rsidR="00F23A06" w:rsidRPr="00F23A06" w:rsidRDefault="00F23A06" w:rsidP="00F23A06">
      <w:pPr>
        <w:spacing w:after="0" w:line="240" w:lineRule="auto"/>
        <w:ind w:firstLine="709"/>
        <w:outlineLvl w:val="3"/>
        <w:rPr>
          <w:rFonts w:ascii="Times New Roman" w:eastAsia="Times New Roman" w:hAnsi="Times New Roman"/>
          <w:bCs/>
          <w:sz w:val="24"/>
          <w:szCs w:val="24"/>
        </w:rPr>
      </w:pPr>
      <w:r w:rsidRPr="00F23A06">
        <w:rPr>
          <w:rFonts w:ascii="Times New Roman" w:eastAsia="Times New Roman" w:hAnsi="Times New Roman"/>
          <w:bCs/>
          <w:sz w:val="24"/>
          <w:szCs w:val="24"/>
        </w:rPr>
        <w:t>Стоимость услуги по созданию и выдаче сертификата ключа проверки электронной подписи в электронном виде составляет 700 рублей.</w:t>
      </w:r>
    </w:p>
    <w:p w:rsidR="00F23A06" w:rsidRPr="00F23A06" w:rsidRDefault="00146AEB" w:rsidP="00F23A06">
      <w:pPr>
        <w:spacing w:after="0" w:line="240" w:lineRule="auto"/>
        <w:ind w:firstLine="709"/>
        <w:rPr>
          <w:rFonts w:ascii="Times New Roman" w:hAnsi="Times New Roman"/>
          <w:b/>
          <w:sz w:val="24"/>
          <w:szCs w:val="24"/>
        </w:rPr>
      </w:pPr>
      <w:hyperlink r:id="rId12" w:anchor="faq005" w:history="1">
        <w:r w:rsidR="00F23A06" w:rsidRPr="00F23A06">
          <w:rPr>
            <w:rFonts w:ascii="Times New Roman" w:hAnsi="Times New Roman"/>
            <w:b/>
            <w:sz w:val="24"/>
            <w:szCs w:val="24"/>
          </w:rPr>
          <w:t xml:space="preserve">Срок действия </w:t>
        </w:r>
      </w:hyperlink>
    </w:p>
    <w:p w:rsidR="00F23A06" w:rsidRPr="00F23A06" w:rsidRDefault="00F23A06" w:rsidP="00F23A06">
      <w:pPr>
        <w:spacing w:after="0" w:line="240" w:lineRule="auto"/>
        <w:ind w:firstLine="709"/>
        <w:rPr>
          <w:rFonts w:ascii="Times New Roman" w:eastAsia="Times New Roman" w:hAnsi="Times New Roman"/>
          <w:sz w:val="24"/>
          <w:szCs w:val="24"/>
        </w:rPr>
      </w:pPr>
      <w:r w:rsidRPr="00F23A06">
        <w:rPr>
          <w:rFonts w:ascii="Times New Roman" w:eastAsia="Times New Roman" w:hAnsi="Times New Roman"/>
          <w:sz w:val="24"/>
          <w:szCs w:val="24"/>
        </w:rPr>
        <w:t>Квалифицированный сертификат, изготовленный удостоверяющим центром Кадастровой палаты, действителен в течение одного года трех месяцев с момента его изготовления.</w:t>
      </w:r>
    </w:p>
    <w:p w:rsidR="00F23A06" w:rsidRPr="00F23A06" w:rsidRDefault="00F23A06" w:rsidP="00F23A06">
      <w:pPr>
        <w:spacing w:after="0" w:line="240" w:lineRule="auto"/>
        <w:ind w:firstLine="709"/>
        <w:rPr>
          <w:rFonts w:ascii="Times New Roman" w:eastAsia="Times New Roman" w:hAnsi="Times New Roman"/>
          <w:b/>
          <w:sz w:val="24"/>
          <w:szCs w:val="24"/>
        </w:rPr>
      </w:pPr>
      <w:r w:rsidRPr="00F23A06">
        <w:rPr>
          <w:rFonts w:ascii="Times New Roman" w:eastAsia="Times New Roman" w:hAnsi="Times New Roman"/>
          <w:b/>
          <w:sz w:val="24"/>
          <w:szCs w:val="24"/>
        </w:rPr>
        <w:t>Сферы применения электронной подписи для физических и юридических лиц</w:t>
      </w:r>
    </w:p>
    <w:p w:rsidR="00F23A06" w:rsidRPr="00F23A06" w:rsidRDefault="00F23A06" w:rsidP="00F23A06">
      <w:pPr>
        <w:spacing w:after="0" w:line="240" w:lineRule="auto"/>
        <w:ind w:firstLine="709"/>
        <w:rPr>
          <w:rFonts w:ascii="Times New Roman" w:hAnsi="Times New Roman"/>
          <w:sz w:val="24"/>
          <w:szCs w:val="24"/>
        </w:rPr>
      </w:pPr>
      <w:r w:rsidRPr="00F23A06">
        <w:rPr>
          <w:rFonts w:ascii="Times New Roman" w:hAnsi="Times New Roman"/>
          <w:sz w:val="24"/>
          <w:szCs w:val="24"/>
        </w:rPr>
        <w:t>Электронная подпись применяется физическими и юридическими лицами для удостоверения документов, участвующих при организации электронного документооборота. Выданная в </w:t>
      </w:r>
      <w:hyperlink r:id="rId13" w:history="1">
        <w:r w:rsidRPr="00F23A06">
          <w:rPr>
            <w:rStyle w:val="ac"/>
            <w:rFonts w:ascii="Times New Roman" w:hAnsi="Times New Roman"/>
            <w:sz w:val="24"/>
            <w:szCs w:val="24"/>
          </w:rPr>
          <w:t>Кадастровой палате</w:t>
        </w:r>
      </w:hyperlink>
      <w:r w:rsidRPr="00F23A06">
        <w:rPr>
          <w:rFonts w:ascii="Times New Roman" w:hAnsi="Times New Roman"/>
          <w:sz w:val="24"/>
          <w:szCs w:val="24"/>
        </w:rPr>
        <w:t xml:space="preserve"> электронная подпись может быть использована для получения государственных услуг многих ведомств. На сайте удостоверяющего центра представлены сферы применения электронной подписи физическими и юридическими лицами: </w:t>
      </w:r>
      <w:hyperlink r:id="rId14" w:history="1">
        <w:r w:rsidRPr="00F23A06">
          <w:rPr>
            <w:rStyle w:val="ac"/>
            <w:rFonts w:ascii="Times New Roman" w:hAnsi="Times New Roman"/>
            <w:sz w:val="24"/>
            <w:szCs w:val="24"/>
          </w:rPr>
          <w:t>https://uc.kadastr.ru/elpodp</w:t>
        </w:r>
      </w:hyperlink>
      <w:r w:rsidRPr="00F23A06">
        <w:rPr>
          <w:rFonts w:ascii="Times New Roman" w:hAnsi="Times New Roman"/>
          <w:sz w:val="24"/>
          <w:szCs w:val="24"/>
        </w:rPr>
        <w:t xml:space="preserve">. </w:t>
      </w:r>
    </w:p>
    <w:p w:rsidR="00F23A06" w:rsidRPr="00F23A06" w:rsidRDefault="00F23A06" w:rsidP="00F23A06">
      <w:pPr>
        <w:spacing w:after="0" w:line="240" w:lineRule="auto"/>
        <w:ind w:firstLine="709"/>
        <w:rPr>
          <w:rFonts w:ascii="Times New Roman" w:hAnsi="Times New Roman"/>
          <w:b/>
          <w:sz w:val="24"/>
          <w:szCs w:val="24"/>
        </w:rPr>
      </w:pPr>
      <w:r w:rsidRPr="00F23A06">
        <w:rPr>
          <w:rFonts w:ascii="Times New Roman" w:hAnsi="Times New Roman"/>
          <w:b/>
          <w:sz w:val="24"/>
          <w:szCs w:val="24"/>
        </w:rPr>
        <w:t>Контактная информация</w:t>
      </w:r>
    </w:p>
    <w:p w:rsidR="00F23A06" w:rsidRPr="00F23A06" w:rsidRDefault="00F23A06" w:rsidP="00F23A06">
      <w:pPr>
        <w:spacing w:after="0" w:line="240" w:lineRule="auto"/>
        <w:ind w:firstLine="709"/>
        <w:rPr>
          <w:rFonts w:ascii="Times New Roman" w:hAnsi="Times New Roman"/>
          <w:sz w:val="24"/>
          <w:szCs w:val="24"/>
        </w:rPr>
      </w:pPr>
      <w:r w:rsidRPr="00F23A06">
        <w:rPr>
          <w:rFonts w:ascii="Times New Roman" w:hAnsi="Times New Roman"/>
          <w:sz w:val="24"/>
          <w:szCs w:val="24"/>
        </w:rPr>
        <w:t xml:space="preserve">Получить ответы на вопросы о получении электронной подписи в Кадастровой палате по Новосибирской области можно по телефону: (383)314-51-00. Также официальный сайт удостоверяющего центра: </w:t>
      </w:r>
      <w:hyperlink r:id="rId15" w:history="1">
        <w:r w:rsidRPr="00F23A06">
          <w:rPr>
            <w:rStyle w:val="ac"/>
            <w:rFonts w:ascii="Times New Roman" w:hAnsi="Times New Roman"/>
            <w:sz w:val="24"/>
            <w:szCs w:val="24"/>
          </w:rPr>
          <w:t>https://uc.kadastr.ru/</w:t>
        </w:r>
      </w:hyperlink>
      <w:r w:rsidRPr="00F23A06">
        <w:rPr>
          <w:rFonts w:ascii="Times New Roman" w:hAnsi="Times New Roman"/>
          <w:sz w:val="24"/>
          <w:szCs w:val="24"/>
        </w:rPr>
        <w:t xml:space="preserve"> предоставляет различную справочную и контактную информацию. </w:t>
      </w:r>
    </w:p>
    <w:p w:rsidR="00524693" w:rsidRPr="00524693" w:rsidRDefault="00524693" w:rsidP="00830CAD">
      <w:pPr>
        <w:spacing w:line="360" w:lineRule="auto"/>
        <w:rPr>
          <w:rFonts w:ascii="Times New Roman" w:hAnsi="Times New Roman"/>
          <w:bCs/>
        </w:rPr>
      </w:pPr>
    </w:p>
    <w:p w:rsidR="00830CAD" w:rsidRDefault="00830CAD" w:rsidP="00830CAD">
      <w:pPr>
        <w:spacing w:after="0" w:line="240" w:lineRule="auto"/>
        <w:jc w:val="right"/>
        <w:rPr>
          <w:rFonts w:ascii="Times New Roman" w:hAnsi="Times New Roman"/>
          <w:b/>
          <w:i/>
          <w:sz w:val="24"/>
          <w:szCs w:val="24"/>
        </w:rPr>
      </w:pPr>
      <w:r>
        <w:rPr>
          <w:rFonts w:ascii="Times New Roman" w:hAnsi="Times New Roman"/>
          <w:b/>
          <w:i/>
          <w:sz w:val="24"/>
          <w:szCs w:val="24"/>
        </w:rPr>
        <w:t>Отдел надзорной деятельности и профилактической</w:t>
      </w:r>
    </w:p>
    <w:p w:rsidR="00830CAD" w:rsidRDefault="00830CAD" w:rsidP="00830CAD">
      <w:pPr>
        <w:spacing w:after="0" w:line="240" w:lineRule="auto"/>
        <w:jc w:val="right"/>
        <w:rPr>
          <w:rFonts w:ascii="Times New Roman" w:hAnsi="Times New Roman"/>
          <w:b/>
          <w:i/>
          <w:sz w:val="24"/>
          <w:szCs w:val="24"/>
        </w:rPr>
      </w:pPr>
      <w:r>
        <w:rPr>
          <w:rFonts w:ascii="Times New Roman" w:hAnsi="Times New Roman"/>
          <w:b/>
          <w:i/>
          <w:sz w:val="24"/>
          <w:szCs w:val="24"/>
        </w:rPr>
        <w:t xml:space="preserve"> работы по </w:t>
      </w:r>
      <w:proofErr w:type="spellStart"/>
      <w:r>
        <w:rPr>
          <w:rFonts w:ascii="Times New Roman" w:hAnsi="Times New Roman"/>
          <w:b/>
          <w:i/>
          <w:sz w:val="24"/>
          <w:szCs w:val="24"/>
        </w:rPr>
        <w:t>Черепановскому</w:t>
      </w:r>
      <w:proofErr w:type="spellEnd"/>
      <w:r>
        <w:rPr>
          <w:rFonts w:ascii="Times New Roman" w:hAnsi="Times New Roman"/>
          <w:b/>
          <w:i/>
          <w:sz w:val="24"/>
          <w:szCs w:val="24"/>
        </w:rPr>
        <w:t xml:space="preserve"> и </w:t>
      </w:r>
      <w:proofErr w:type="spellStart"/>
      <w:r>
        <w:rPr>
          <w:rFonts w:ascii="Times New Roman" w:hAnsi="Times New Roman"/>
          <w:b/>
          <w:i/>
          <w:sz w:val="24"/>
          <w:szCs w:val="24"/>
        </w:rPr>
        <w:t>Маслянинскому</w:t>
      </w:r>
      <w:proofErr w:type="spellEnd"/>
      <w:r>
        <w:rPr>
          <w:rFonts w:ascii="Times New Roman" w:hAnsi="Times New Roman"/>
          <w:b/>
          <w:i/>
          <w:sz w:val="24"/>
          <w:szCs w:val="24"/>
        </w:rPr>
        <w:t xml:space="preserve"> районам </w:t>
      </w:r>
    </w:p>
    <w:p w:rsidR="00830CAD" w:rsidRDefault="00830CAD" w:rsidP="00830CAD">
      <w:pPr>
        <w:spacing w:after="0" w:line="240" w:lineRule="auto"/>
        <w:jc w:val="right"/>
        <w:rPr>
          <w:rFonts w:ascii="Times New Roman" w:hAnsi="Times New Roman"/>
          <w:b/>
          <w:i/>
          <w:sz w:val="24"/>
          <w:szCs w:val="24"/>
          <w:u w:val="single"/>
        </w:rPr>
      </w:pPr>
      <w:r>
        <w:rPr>
          <w:rFonts w:ascii="Times New Roman" w:hAnsi="Times New Roman"/>
          <w:b/>
          <w:i/>
          <w:sz w:val="24"/>
          <w:szCs w:val="24"/>
        </w:rPr>
        <w:t>Новосибирской области</w:t>
      </w:r>
      <w:r>
        <w:rPr>
          <w:rFonts w:ascii="Times New Roman" w:hAnsi="Times New Roman"/>
          <w:b/>
          <w:i/>
          <w:sz w:val="24"/>
          <w:szCs w:val="24"/>
          <w:u w:val="single"/>
        </w:rPr>
        <w:t xml:space="preserve"> информирует</w:t>
      </w:r>
    </w:p>
    <w:p w:rsidR="00B8648B" w:rsidRPr="00B8648B" w:rsidRDefault="00B8648B" w:rsidP="00532621">
      <w:pPr>
        <w:spacing w:after="0" w:line="360" w:lineRule="auto"/>
        <w:ind w:firstLine="709"/>
        <w:jc w:val="center"/>
        <w:rPr>
          <w:rFonts w:ascii="Times New Roman" w:eastAsia="Times New Roman" w:hAnsi="Times New Roman"/>
        </w:rPr>
      </w:pPr>
    </w:p>
    <w:p w:rsidR="00830CAD" w:rsidRPr="00830CAD" w:rsidRDefault="00830CAD" w:rsidP="00830CAD">
      <w:pPr>
        <w:spacing w:after="0"/>
        <w:ind w:firstLine="284"/>
        <w:jc w:val="both"/>
        <w:rPr>
          <w:rStyle w:val="ac"/>
          <w:rFonts w:ascii="Times New Roman" w:hAnsi="Times New Roman"/>
          <w:i/>
          <w:color w:val="auto"/>
          <w:u w:val="none"/>
        </w:rPr>
      </w:pPr>
      <w:r w:rsidRPr="00830CAD">
        <w:rPr>
          <w:rStyle w:val="ac"/>
          <w:rFonts w:ascii="Times New Roman" w:hAnsi="Times New Roman"/>
          <w:i/>
          <w:color w:val="auto"/>
          <w:u w:val="none"/>
        </w:rPr>
        <w:t>Согласно статистике, большинство пожаров происходят в жилом секторе. Многие из них можно было предотвратить или ликвидировать на начальной стадии при помощи первичных средств пожаротушения до прибытия подразделений пожарной охраны. Вода, подаваемая подручными средствами, не всегда оказывается достаточно эффективным средством для тушения, особенно в случае тушения электрооборудования, находящегося под напряжением, или тушения горючих жидкостей, когда тушить</w:t>
      </w:r>
      <w:r>
        <w:rPr>
          <w:rStyle w:val="ac"/>
          <w:rFonts w:ascii="Times New Roman" w:hAnsi="Times New Roman"/>
          <w:i/>
          <w:color w:val="auto"/>
          <w:u w:val="none"/>
        </w:rPr>
        <w:t xml:space="preserve"> </w:t>
      </w:r>
      <w:r w:rsidRPr="00830CAD">
        <w:rPr>
          <w:rStyle w:val="ac"/>
          <w:rFonts w:ascii="Times New Roman" w:hAnsi="Times New Roman"/>
          <w:i/>
          <w:color w:val="auto"/>
          <w:u w:val="none"/>
        </w:rPr>
        <w:t>водой просто запрещено.</w:t>
      </w:r>
    </w:p>
    <w:p w:rsidR="00830CAD" w:rsidRPr="00830CAD" w:rsidRDefault="00830CAD" w:rsidP="00830CAD">
      <w:pPr>
        <w:spacing w:after="0"/>
        <w:jc w:val="both"/>
        <w:rPr>
          <w:rStyle w:val="ac"/>
          <w:rFonts w:ascii="Times New Roman" w:hAnsi="Times New Roman"/>
          <w:i/>
          <w:color w:val="auto"/>
          <w:u w:val="none"/>
        </w:rPr>
      </w:pPr>
      <w:r w:rsidRPr="00830CAD">
        <w:rPr>
          <w:rStyle w:val="ac"/>
          <w:rFonts w:ascii="Times New Roman" w:hAnsi="Times New Roman"/>
          <w:i/>
          <w:color w:val="auto"/>
          <w:u w:val="none"/>
        </w:rPr>
        <w:t xml:space="preserve">     Для борьбы с пожаром в начальной стадии существуют различные виды ручных огнетушителей, которые позволяют эффективно бороться с огнем. Имея огнетушитель в квартире, гараже, автомобиле, на даче, каждый может справиться с огнем до приезда пожарных машин и не позволит ему разгореться.</w:t>
      </w:r>
    </w:p>
    <w:p w:rsidR="00830CAD" w:rsidRPr="00830CAD" w:rsidRDefault="00830CAD" w:rsidP="00830CAD">
      <w:pPr>
        <w:spacing w:after="0"/>
        <w:jc w:val="both"/>
        <w:rPr>
          <w:rStyle w:val="ac"/>
          <w:rFonts w:ascii="Times New Roman" w:hAnsi="Times New Roman"/>
          <w:i/>
          <w:color w:val="auto"/>
          <w:u w:val="none"/>
        </w:rPr>
      </w:pPr>
      <w:r w:rsidRPr="00830CAD">
        <w:rPr>
          <w:rStyle w:val="ac"/>
          <w:rFonts w:ascii="Times New Roman" w:hAnsi="Times New Roman"/>
          <w:i/>
          <w:color w:val="auto"/>
          <w:u w:val="none"/>
        </w:rPr>
        <w:t xml:space="preserve">     При выборе огнетушителя необходимо ответить себе на </w:t>
      </w:r>
      <w:proofErr w:type="gramStart"/>
      <w:r w:rsidRPr="00830CAD">
        <w:rPr>
          <w:rStyle w:val="ac"/>
          <w:rFonts w:ascii="Times New Roman" w:hAnsi="Times New Roman"/>
          <w:i/>
          <w:color w:val="auto"/>
          <w:u w:val="none"/>
        </w:rPr>
        <w:t>вопрос</w:t>
      </w:r>
      <w:proofErr w:type="gramEnd"/>
      <w:r w:rsidRPr="00830CAD">
        <w:rPr>
          <w:rStyle w:val="ac"/>
          <w:rFonts w:ascii="Times New Roman" w:hAnsi="Times New Roman"/>
          <w:i/>
          <w:color w:val="auto"/>
          <w:u w:val="none"/>
        </w:rPr>
        <w:t xml:space="preserve">: какой тип огнетушителя вам нужен? Это зависит от вида строения, тех веществ и материалов, которые там присутствуют, например, деревянная беседка, бочка с бензином, бумага, текстиль, оргтехника и прочее. В пожарном деле применяются различные виды огнетушителей, в том числе порошковые, углекислотные, воздушно-пенные.  Порошковые огнетушители до недавнего времени считались наиболее универсальными: справляются и с твердыми горючими веществами, и с горючими жидкостями, и с электроустановками. Единственное обстоятельство – они хороши там, где нет замкнутого пространства, то есть на улице. А в помещении ими работать сложно, так как порошковое облако заполняет весь объем помещения, затрудняя дыхание </w:t>
      </w:r>
      <w:r w:rsidRPr="00830CAD">
        <w:rPr>
          <w:rStyle w:val="ac"/>
          <w:rFonts w:ascii="Times New Roman" w:hAnsi="Times New Roman"/>
          <w:i/>
          <w:color w:val="auto"/>
          <w:u w:val="none"/>
        </w:rPr>
        <w:lastRenderedPageBreak/>
        <w:t xml:space="preserve">людей и лишая их возможности контролировать процесс тушения – ничего не видно. А вот в автомобиле порошковые огнетушители просто необходимы. </w:t>
      </w:r>
    </w:p>
    <w:p w:rsidR="00830CAD" w:rsidRPr="00830CAD" w:rsidRDefault="00830CAD" w:rsidP="00830CAD">
      <w:pPr>
        <w:spacing w:after="0"/>
        <w:jc w:val="both"/>
        <w:rPr>
          <w:rStyle w:val="ac"/>
          <w:rFonts w:ascii="Times New Roman" w:hAnsi="Times New Roman"/>
          <w:i/>
          <w:color w:val="auto"/>
          <w:u w:val="none"/>
        </w:rPr>
      </w:pPr>
      <w:r w:rsidRPr="00830CAD">
        <w:rPr>
          <w:rStyle w:val="ac"/>
          <w:rFonts w:ascii="Times New Roman" w:hAnsi="Times New Roman"/>
          <w:i/>
          <w:color w:val="auto"/>
          <w:u w:val="none"/>
        </w:rPr>
        <w:t xml:space="preserve">     В автомобиле огнетушитель лучше хранить в салоне поближе к водителю. Большинство возит в багажнике и тем самым совершает большую ошибку – в случае аварии доступ к нему может быть затруднён. Для машин огнетушитель обычно выбирают ёмкостью два литра, но они не обеспечивают стопроцентного тушения возгорания, куда действеннее будет пятилитровый. Для дома, конечно, тоже лучше выбирать более объёмный огнетушитель, от четырех и более литров.</w:t>
      </w:r>
    </w:p>
    <w:p w:rsidR="00830CAD" w:rsidRPr="00830CAD" w:rsidRDefault="00830CAD" w:rsidP="00830CAD">
      <w:pPr>
        <w:spacing w:after="0"/>
        <w:jc w:val="both"/>
        <w:rPr>
          <w:rStyle w:val="ac"/>
          <w:rFonts w:ascii="Times New Roman" w:hAnsi="Times New Roman"/>
          <w:i/>
          <w:color w:val="auto"/>
          <w:u w:val="none"/>
        </w:rPr>
      </w:pPr>
      <w:r w:rsidRPr="00830CAD">
        <w:rPr>
          <w:rStyle w:val="ac"/>
          <w:rFonts w:ascii="Times New Roman" w:hAnsi="Times New Roman"/>
          <w:i/>
          <w:color w:val="auto"/>
          <w:u w:val="none"/>
        </w:rPr>
        <w:t xml:space="preserve">     Пугающим препятствием может стать требующаяся любому огнетушителю перезарядка и освидетельствование. Перезаряжать необходимо раз в пять лет, а проверять давление в огнетушителе по манометру каждый месяц.</w:t>
      </w:r>
    </w:p>
    <w:p w:rsidR="00830CAD" w:rsidRPr="00830CAD" w:rsidRDefault="00830CAD" w:rsidP="00830CAD">
      <w:pPr>
        <w:spacing w:after="0"/>
        <w:jc w:val="both"/>
        <w:rPr>
          <w:rStyle w:val="ac"/>
          <w:rFonts w:ascii="Times New Roman" w:hAnsi="Times New Roman"/>
          <w:i/>
          <w:color w:val="auto"/>
          <w:u w:val="none"/>
        </w:rPr>
      </w:pPr>
      <w:r w:rsidRPr="00830CAD">
        <w:rPr>
          <w:rStyle w:val="ac"/>
          <w:rFonts w:ascii="Times New Roman" w:hAnsi="Times New Roman"/>
          <w:i/>
          <w:color w:val="auto"/>
          <w:u w:val="none"/>
        </w:rPr>
        <w:t xml:space="preserve">     У любого из нас дома хранится медицинская аптечка. Часто находишь там нераспечатанные лекарства еще советских времён. Периодически она обновляется, докупается что-то современное, но нельзя сказать точно, пригодится ли однажды купленное средство. То же самое и с огнетушителем. Он должен стать частью каждого дома, как и аптечка. Не пригодится? – Ваше счастье! Зато уверенность в безопасности дорогого стоит.</w:t>
      </w:r>
    </w:p>
    <w:p w:rsidR="00830CAD" w:rsidRDefault="00830CAD" w:rsidP="00830CAD">
      <w:pPr>
        <w:spacing w:after="0"/>
        <w:ind w:firstLine="284"/>
        <w:jc w:val="both"/>
        <w:rPr>
          <w:rStyle w:val="ac"/>
          <w:rFonts w:ascii="Times New Roman" w:hAnsi="Times New Roman"/>
          <w:i/>
          <w:color w:val="auto"/>
          <w:u w:val="none"/>
        </w:rPr>
      </w:pPr>
      <w:r w:rsidRPr="00830CAD">
        <w:rPr>
          <w:rStyle w:val="ac"/>
          <w:rFonts w:ascii="Times New Roman" w:hAnsi="Times New Roman"/>
          <w:i/>
          <w:color w:val="auto"/>
          <w:u w:val="none"/>
        </w:rPr>
        <w:t>Но если все же у вас произошел пожар, то вызвать пожарную охрану можно по телефонам «01» - со стационарного телефона, либо «101» - с мобильного телефона.</w:t>
      </w:r>
    </w:p>
    <w:p w:rsidR="00830CAD" w:rsidRPr="00830CAD" w:rsidRDefault="00830CAD" w:rsidP="00830CAD">
      <w:pPr>
        <w:spacing w:after="0"/>
        <w:ind w:firstLine="284"/>
        <w:jc w:val="both"/>
        <w:rPr>
          <w:rFonts w:ascii="Times New Roman" w:hAnsi="Times New Roman"/>
          <w:i/>
        </w:rPr>
      </w:pPr>
    </w:p>
    <w:p w:rsidR="00830CAD" w:rsidRPr="00830CAD" w:rsidRDefault="00830CAD" w:rsidP="00830CAD">
      <w:pPr>
        <w:spacing w:after="0"/>
        <w:jc w:val="right"/>
        <w:rPr>
          <w:rFonts w:ascii="Times New Roman" w:hAnsi="Times New Roman"/>
          <w:i/>
        </w:rPr>
      </w:pPr>
      <w:r w:rsidRPr="00830CAD">
        <w:rPr>
          <w:rFonts w:ascii="Times New Roman" w:hAnsi="Times New Roman"/>
          <w:i/>
        </w:rPr>
        <w:t xml:space="preserve">Инспектор </w:t>
      </w:r>
      <w:proofErr w:type="spellStart"/>
      <w:r w:rsidRPr="00830CAD">
        <w:rPr>
          <w:rFonts w:ascii="Times New Roman" w:hAnsi="Times New Roman"/>
          <w:i/>
        </w:rPr>
        <w:t>ОНДиПР</w:t>
      </w:r>
      <w:proofErr w:type="spellEnd"/>
      <w:r w:rsidRPr="00830CAD">
        <w:rPr>
          <w:rFonts w:ascii="Times New Roman" w:hAnsi="Times New Roman"/>
          <w:i/>
        </w:rPr>
        <w:t xml:space="preserve"> по </w:t>
      </w:r>
      <w:proofErr w:type="spellStart"/>
      <w:r w:rsidRPr="00830CAD">
        <w:rPr>
          <w:rFonts w:ascii="Times New Roman" w:hAnsi="Times New Roman"/>
          <w:i/>
        </w:rPr>
        <w:t>Черепановскому</w:t>
      </w:r>
      <w:proofErr w:type="spellEnd"/>
    </w:p>
    <w:p w:rsidR="00830CAD" w:rsidRPr="00830CAD" w:rsidRDefault="00830CAD" w:rsidP="00830CAD">
      <w:pPr>
        <w:spacing w:after="0"/>
        <w:jc w:val="right"/>
        <w:rPr>
          <w:rFonts w:ascii="Times New Roman" w:hAnsi="Times New Roman"/>
          <w:i/>
        </w:rPr>
      </w:pPr>
      <w:r w:rsidRPr="00830CAD">
        <w:rPr>
          <w:rFonts w:ascii="Times New Roman" w:hAnsi="Times New Roman"/>
          <w:i/>
        </w:rPr>
        <w:t xml:space="preserve"> и </w:t>
      </w:r>
      <w:proofErr w:type="spellStart"/>
      <w:r w:rsidRPr="00830CAD">
        <w:rPr>
          <w:rFonts w:ascii="Times New Roman" w:hAnsi="Times New Roman"/>
          <w:i/>
        </w:rPr>
        <w:t>Маслянинскому</w:t>
      </w:r>
      <w:proofErr w:type="spellEnd"/>
      <w:r w:rsidRPr="00830CAD">
        <w:rPr>
          <w:rFonts w:ascii="Times New Roman" w:hAnsi="Times New Roman"/>
          <w:i/>
        </w:rPr>
        <w:t xml:space="preserve"> районам</w:t>
      </w:r>
    </w:p>
    <w:p w:rsidR="00830CAD" w:rsidRPr="00830CAD" w:rsidRDefault="00830CAD" w:rsidP="00830CAD">
      <w:pPr>
        <w:spacing w:after="0"/>
        <w:jc w:val="right"/>
        <w:rPr>
          <w:rFonts w:ascii="Times New Roman" w:hAnsi="Times New Roman"/>
          <w:i/>
        </w:rPr>
      </w:pPr>
      <w:r w:rsidRPr="00830CAD">
        <w:rPr>
          <w:rFonts w:ascii="Times New Roman" w:hAnsi="Times New Roman"/>
          <w:i/>
        </w:rPr>
        <w:t xml:space="preserve">капитан внутренней службы </w:t>
      </w:r>
    </w:p>
    <w:p w:rsidR="00830CAD" w:rsidRPr="00830CAD" w:rsidRDefault="00830CAD" w:rsidP="00830CAD">
      <w:pPr>
        <w:spacing w:after="0"/>
        <w:jc w:val="right"/>
        <w:rPr>
          <w:rFonts w:ascii="Times New Roman" w:hAnsi="Times New Roman"/>
          <w:i/>
        </w:rPr>
      </w:pPr>
      <w:proofErr w:type="spellStart"/>
      <w:r w:rsidRPr="00830CAD">
        <w:rPr>
          <w:rFonts w:ascii="Times New Roman" w:hAnsi="Times New Roman"/>
          <w:i/>
        </w:rPr>
        <w:t>Кудаспаев</w:t>
      </w:r>
      <w:proofErr w:type="spellEnd"/>
      <w:r w:rsidRPr="00830CAD">
        <w:rPr>
          <w:rFonts w:ascii="Times New Roman" w:hAnsi="Times New Roman"/>
          <w:i/>
        </w:rPr>
        <w:t xml:space="preserve"> Д.А.</w:t>
      </w:r>
    </w:p>
    <w:p w:rsidR="00B8648B" w:rsidRPr="00B8648B" w:rsidRDefault="00B8648B" w:rsidP="00532621">
      <w:pPr>
        <w:spacing w:line="360" w:lineRule="auto"/>
        <w:ind w:firstLine="709"/>
        <w:jc w:val="center"/>
        <w:rPr>
          <w:rFonts w:ascii="Times New Roman" w:hAnsi="Times New Roman"/>
        </w:rPr>
      </w:pPr>
    </w:p>
    <w:p w:rsidR="00FC2EB1" w:rsidRDefault="00FC2EB1" w:rsidP="0022668C">
      <w:pPr>
        <w:pStyle w:val="a9"/>
        <w:rPr>
          <w:i/>
          <w:sz w:val="22"/>
          <w:szCs w:val="22"/>
        </w:rPr>
      </w:pPr>
    </w:p>
    <w:p w:rsidR="00F23A06" w:rsidRDefault="00F23A06" w:rsidP="0022668C">
      <w:pPr>
        <w:pStyle w:val="a9"/>
        <w:rPr>
          <w:i/>
          <w:sz w:val="22"/>
          <w:szCs w:val="22"/>
        </w:rPr>
      </w:pPr>
    </w:p>
    <w:p w:rsidR="00F23A06" w:rsidRDefault="00F23A06" w:rsidP="0022668C">
      <w:pPr>
        <w:pStyle w:val="a9"/>
        <w:rPr>
          <w:i/>
          <w:sz w:val="22"/>
          <w:szCs w:val="22"/>
        </w:rPr>
      </w:pPr>
    </w:p>
    <w:p w:rsidR="00F23A06" w:rsidRDefault="00F23A06" w:rsidP="0022668C">
      <w:pPr>
        <w:pStyle w:val="a9"/>
        <w:rPr>
          <w:i/>
          <w:sz w:val="22"/>
          <w:szCs w:val="22"/>
        </w:rPr>
      </w:pPr>
    </w:p>
    <w:tbl>
      <w:tblPr>
        <w:tblpPr w:leftFromText="180" w:rightFromText="180" w:bottomFromText="200" w:vertAnchor="text" w:horzAnchor="margin" w:tblpY="4507"/>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5658"/>
        <w:gridCol w:w="2268"/>
      </w:tblGrid>
      <w:tr w:rsidR="00B3502B" w:rsidRPr="001A6878" w:rsidTr="00B3502B">
        <w:trPr>
          <w:trHeight w:val="583"/>
        </w:trPr>
        <w:tc>
          <w:tcPr>
            <w:tcW w:w="2672" w:type="dxa"/>
            <w:tcBorders>
              <w:top w:val="single" w:sz="4" w:space="0" w:color="auto"/>
              <w:left w:val="single" w:sz="4" w:space="0" w:color="auto"/>
              <w:bottom w:val="single" w:sz="4" w:space="0" w:color="auto"/>
              <w:right w:val="single" w:sz="4" w:space="0" w:color="auto"/>
            </w:tcBorders>
          </w:tcPr>
          <w:p w:rsidR="00B3502B" w:rsidRPr="001977FE" w:rsidRDefault="00B3502B" w:rsidP="00B3502B">
            <w:pPr>
              <w:tabs>
                <w:tab w:val="left" w:pos="2145"/>
                <w:tab w:val="center" w:pos="7285"/>
              </w:tabs>
              <w:spacing w:after="0" w:line="240" w:lineRule="auto"/>
              <w:ind w:left="993" w:hanging="993"/>
              <w:rPr>
                <w:rFonts w:ascii="Times New Roman" w:hAnsi="Times New Roman"/>
                <w:sz w:val="20"/>
                <w:szCs w:val="20"/>
              </w:rPr>
            </w:pPr>
            <w:bookmarkStart w:id="0" w:name="_GoBack"/>
            <w:bookmarkEnd w:id="0"/>
            <w:r w:rsidRPr="001977FE">
              <w:rPr>
                <w:rFonts w:ascii="Times New Roman" w:hAnsi="Times New Roman"/>
                <w:sz w:val="20"/>
                <w:szCs w:val="20"/>
              </w:rPr>
              <w:t xml:space="preserve">Редакционный совет: </w:t>
            </w:r>
          </w:p>
          <w:p w:rsidR="00B3502B" w:rsidRPr="001977FE" w:rsidRDefault="00B3502B" w:rsidP="00B3502B">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Гребенщиков В.</w:t>
            </w:r>
            <w:proofErr w:type="gramStart"/>
            <w:r w:rsidRPr="001977FE">
              <w:rPr>
                <w:rFonts w:ascii="Times New Roman" w:hAnsi="Times New Roman"/>
                <w:sz w:val="20"/>
                <w:szCs w:val="20"/>
              </w:rPr>
              <w:t>В</w:t>
            </w:r>
            <w:proofErr w:type="gramEnd"/>
            <w:r w:rsidRPr="001977FE">
              <w:rPr>
                <w:rFonts w:ascii="Times New Roman" w:hAnsi="Times New Roman"/>
                <w:sz w:val="20"/>
                <w:szCs w:val="20"/>
              </w:rPr>
              <w:t xml:space="preserve"> </w:t>
            </w:r>
          </w:p>
          <w:p w:rsidR="00B3502B" w:rsidRPr="001977FE" w:rsidRDefault="00B3502B" w:rsidP="00B3502B">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Чупина Е.А</w:t>
            </w:r>
          </w:p>
          <w:p w:rsidR="00B3502B" w:rsidRPr="001977FE" w:rsidRDefault="00B3502B" w:rsidP="00B3502B">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Копенкина О.В.</w:t>
            </w:r>
          </w:p>
          <w:p w:rsidR="00B3502B" w:rsidRPr="001977FE" w:rsidRDefault="00B3502B" w:rsidP="00B3502B">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Гришина О.Ю.</w:t>
            </w:r>
          </w:p>
        </w:tc>
        <w:tc>
          <w:tcPr>
            <w:tcW w:w="5658" w:type="dxa"/>
            <w:tcBorders>
              <w:top w:val="single" w:sz="4" w:space="0" w:color="auto"/>
              <w:left w:val="single" w:sz="4" w:space="0" w:color="auto"/>
              <w:bottom w:val="single" w:sz="4" w:space="0" w:color="auto"/>
              <w:right w:val="single" w:sz="4" w:space="0" w:color="auto"/>
            </w:tcBorders>
          </w:tcPr>
          <w:p w:rsidR="00B3502B" w:rsidRPr="001977FE" w:rsidRDefault="00B3502B" w:rsidP="00B3502B">
            <w:pPr>
              <w:spacing w:after="0" w:line="240" w:lineRule="auto"/>
              <w:rPr>
                <w:rFonts w:ascii="Times New Roman" w:hAnsi="Times New Roman"/>
                <w:sz w:val="20"/>
                <w:szCs w:val="20"/>
              </w:rPr>
            </w:pPr>
            <w:r w:rsidRPr="001977FE">
              <w:rPr>
                <w:rFonts w:ascii="Times New Roman" w:hAnsi="Times New Roman"/>
                <w:sz w:val="20"/>
                <w:szCs w:val="20"/>
              </w:rPr>
              <w:t>Администрация Пятилетского сельсовета Черепановского района Новосибирской области, Совет депутатов Пятилетского сельсовета.</w:t>
            </w:r>
          </w:p>
          <w:p w:rsidR="00B3502B" w:rsidRPr="001977FE" w:rsidRDefault="00B3502B" w:rsidP="00B3502B">
            <w:pPr>
              <w:spacing w:after="0" w:line="240" w:lineRule="auto"/>
              <w:rPr>
                <w:rFonts w:ascii="Times New Roman" w:hAnsi="Times New Roman"/>
                <w:sz w:val="20"/>
                <w:szCs w:val="20"/>
              </w:rPr>
            </w:pPr>
            <w:r w:rsidRPr="001977FE">
              <w:rPr>
                <w:rFonts w:ascii="Times New Roman" w:hAnsi="Times New Roman"/>
                <w:sz w:val="20"/>
                <w:szCs w:val="20"/>
              </w:rPr>
              <w:t xml:space="preserve">Пятилетка ул. Центральная 12 , </w:t>
            </w:r>
          </w:p>
          <w:p w:rsidR="00B3502B" w:rsidRPr="001977FE" w:rsidRDefault="00B3502B" w:rsidP="00B3502B">
            <w:pPr>
              <w:spacing w:after="0" w:line="240" w:lineRule="auto"/>
              <w:rPr>
                <w:rFonts w:ascii="Times New Roman" w:hAnsi="Times New Roman"/>
                <w:sz w:val="20"/>
                <w:szCs w:val="20"/>
              </w:rPr>
            </w:pPr>
            <w:r w:rsidRPr="001977FE">
              <w:rPr>
                <w:rFonts w:ascii="Times New Roman" w:hAnsi="Times New Roman"/>
                <w:sz w:val="20"/>
                <w:szCs w:val="20"/>
              </w:rPr>
              <w:t>тел, факс 58-222</w:t>
            </w:r>
          </w:p>
        </w:tc>
        <w:tc>
          <w:tcPr>
            <w:tcW w:w="2268" w:type="dxa"/>
            <w:tcBorders>
              <w:top w:val="single" w:sz="4" w:space="0" w:color="auto"/>
              <w:left w:val="single" w:sz="4" w:space="0" w:color="auto"/>
              <w:bottom w:val="single" w:sz="4" w:space="0" w:color="auto"/>
              <w:right w:val="single" w:sz="4" w:space="0" w:color="auto"/>
            </w:tcBorders>
          </w:tcPr>
          <w:p w:rsidR="00B3502B" w:rsidRPr="001977FE" w:rsidRDefault="00B3502B" w:rsidP="00B3502B">
            <w:pPr>
              <w:spacing w:after="0" w:line="240" w:lineRule="auto"/>
              <w:rPr>
                <w:rFonts w:ascii="Times New Roman" w:hAnsi="Times New Roman"/>
                <w:sz w:val="20"/>
                <w:szCs w:val="20"/>
              </w:rPr>
            </w:pPr>
            <w:r>
              <w:rPr>
                <w:rFonts w:ascii="Times New Roman" w:hAnsi="Times New Roman"/>
                <w:sz w:val="20"/>
                <w:szCs w:val="20"/>
              </w:rPr>
              <w:t>Тираж 99</w:t>
            </w:r>
            <w:r w:rsidRPr="001977FE">
              <w:rPr>
                <w:rFonts w:ascii="Times New Roman" w:hAnsi="Times New Roman"/>
                <w:sz w:val="20"/>
                <w:szCs w:val="20"/>
              </w:rPr>
              <w:t xml:space="preserve"> экземпляров</w:t>
            </w:r>
          </w:p>
          <w:p w:rsidR="00B3502B" w:rsidRPr="001977FE" w:rsidRDefault="00B3502B" w:rsidP="00B3502B">
            <w:pPr>
              <w:spacing w:after="0" w:line="240" w:lineRule="auto"/>
              <w:rPr>
                <w:rFonts w:ascii="Times New Roman" w:hAnsi="Times New Roman"/>
                <w:sz w:val="20"/>
                <w:szCs w:val="20"/>
              </w:rPr>
            </w:pPr>
          </w:p>
          <w:p w:rsidR="00B3502B" w:rsidRPr="001977FE" w:rsidRDefault="00B3502B" w:rsidP="00B3502B">
            <w:pPr>
              <w:tabs>
                <w:tab w:val="left" w:pos="2145"/>
                <w:tab w:val="center" w:pos="7285"/>
              </w:tabs>
              <w:spacing w:after="0" w:line="240" w:lineRule="auto"/>
              <w:jc w:val="center"/>
              <w:rPr>
                <w:rFonts w:ascii="Times New Roman" w:hAnsi="Times New Roman"/>
                <w:sz w:val="20"/>
                <w:szCs w:val="20"/>
              </w:rPr>
            </w:pPr>
          </w:p>
          <w:p w:rsidR="00B3502B" w:rsidRPr="001977FE" w:rsidRDefault="00B3502B" w:rsidP="00B3502B">
            <w:pPr>
              <w:tabs>
                <w:tab w:val="left" w:pos="2145"/>
                <w:tab w:val="center" w:pos="7285"/>
              </w:tabs>
              <w:spacing w:after="0" w:line="240" w:lineRule="auto"/>
              <w:jc w:val="center"/>
              <w:rPr>
                <w:rFonts w:ascii="Times New Roman" w:hAnsi="Times New Roman"/>
                <w:sz w:val="20"/>
                <w:szCs w:val="20"/>
              </w:rPr>
            </w:pPr>
          </w:p>
          <w:p w:rsidR="00B3502B" w:rsidRPr="001977FE" w:rsidRDefault="00B3502B" w:rsidP="00B3502B">
            <w:pPr>
              <w:tabs>
                <w:tab w:val="left" w:pos="2145"/>
                <w:tab w:val="center" w:pos="7285"/>
              </w:tabs>
              <w:spacing w:after="0" w:line="240" w:lineRule="auto"/>
              <w:jc w:val="center"/>
              <w:rPr>
                <w:rFonts w:ascii="Times New Roman" w:hAnsi="Times New Roman"/>
                <w:sz w:val="20"/>
                <w:szCs w:val="20"/>
              </w:rPr>
            </w:pPr>
          </w:p>
          <w:p w:rsidR="00B3502B" w:rsidRPr="001977FE" w:rsidRDefault="00B3502B" w:rsidP="00B3502B">
            <w:pPr>
              <w:tabs>
                <w:tab w:val="left" w:pos="2145"/>
                <w:tab w:val="center" w:pos="7285"/>
              </w:tabs>
              <w:spacing w:after="0" w:line="240" w:lineRule="auto"/>
              <w:jc w:val="center"/>
              <w:rPr>
                <w:rFonts w:ascii="Times New Roman" w:hAnsi="Times New Roman"/>
                <w:sz w:val="20"/>
                <w:szCs w:val="20"/>
              </w:rPr>
            </w:pPr>
          </w:p>
        </w:tc>
      </w:tr>
    </w:tbl>
    <w:p w:rsidR="00F23A06" w:rsidRPr="008A5112" w:rsidRDefault="00F23A06" w:rsidP="0022668C">
      <w:pPr>
        <w:pStyle w:val="a9"/>
        <w:rPr>
          <w:i/>
          <w:sz w:val="22"/>
          <w:szCs w:val="22"/>
        </w:rPr>
      </w:pPr>
    </w:p>
    <w:sectPr w:rsidR="00F23A06" w:rsidRPr="008A5112" w:rsidSect="006A1CF9">
      <w:footerReference w:type="default" r:id="rId16"/>
      <w:pgSz w:w="11906" w:h="16838"/>
      <w:pgMar w:top="851" w:right="851" w:bottom="1701" w:left="709"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AEB" w:rsidRDefault="00146AEB" w:rsidP="00523D35">
      <w:pPr>
        <w:spacing w:after="0" w:line="240" w:lineRule="auto"/>
      </w:pPr>
      <w:r>
        <w:separator/>
      </w:r>
    </w:p>
  </w:endnote>
  <w:endnote w:type="continuationSeparator" w:id="0">
    <w:p w:rsidR="00146AEB" w:rsidRDefault="00146AEB"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B3502B">
          <w:rPr>
            <w:noProof/>
          </w:rPr>
          <w:t>1</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AEB" w:rsidRDefault="00146AEB" w:rsidP="00523D35">
      <w:pPr>
        <w:spacing w:after="0" w:line="240" w:lineRule="auto"/>
      </w:pPr>
      <w:r>
        <w:separator/>
      </w:r>
    </w:p>
  </w:footnote>
  <w:footnote w:type="continuationSeparator" w:id="0">
    <w:p w:rsidR="00146AEB" w:rsidRDefault="00146AEB"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4D8770C9"/>
    <w:multiLevelType w:val="multilevel"/>
    <w:tmpl w:val="36B2BBF0"/>
    <w:lvl w:ilvl="0">
      <w:start w:val="1"/>
      <w:numFmt w:val="decimal"/>
      <w:lvlText w:val="%1."/>
      <w:lvlJc w:val="left"/>
      <w:pPr>
        <w:ind w:left="1467" w:hanging="900"/>
      </w:pPr>
      <w:rPr>
        <w:rFonts w:eastAsia="Calibri" w:hint="default"/>
        <w:color w:val="auto"/>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767" w:hanging="180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927"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44040"/>
    <w:rsid w:val="00057E43"/>
    <w:rsid w:val="00094E94"/>
    <w:rsid w:val="00097671"/>
    <w:rsid w:val="000D6D8C"/>
    <w:rsid w:val="00101488"/>
    <w:rsid w:val="00137BDE"/>
    <w:rsid w:val="00146AEB"/>
    <w:rsid w:val="001926CC"/>
    <w:rsid w:val="001B7C3C"/>
    <w:rsid w:val="001F3416"/>
    <w:rsid w:val="00224AB2"/>
    <w:rsid w:val="0022668C"/>
    <w:rsid w:val="0029775D"/>
    <w:rsid w:val="002E3F66"/>
    <w:rsid w:val="003413D8"/>
    <w:rsid w:val="003527EB"/>
    <w:rsid w:val="00362CCC"/>
    <w:rsid w:val="003C5162"/>
    <w:rsid w:val="0040070E"/>
    <w:rsid w:val="004509FF"/>
    <w:rsid w:val="004B52DB"/>
    <w:rsid w:val="004D3A0B"/>
    <w:rsid w:val="005124B3"/>
    <w:rsid w:val="00523D35"/>
    <w:rsid w:val="00524693"/>
    <w:rsid w:val="00532621"/>
    <w:rsid w:val="005D410E"/>
    <w:rsid w:val="00623A4C"/>
    <w:rsid w:val="00696295"/>
    <w:rsid w:val="006A1CF9"/>
    <w:rsid w:val="006B5CF4"/>
    <w:rsid w:val="00774868"/>
    <w:rsid w:val="007A013C"/>
    <w:rsid w:val="00830CAD"/>
    <w:rsid w:val="00834997"/>
    <w:rsid w:val="00897917"/>
    <w:rsid w:val="008A5112"/>
    <w:rsid w:val="00914A66"/>
    <w:rsid w:val="00970CDB"/>
    <w:rsid w:val="009C1D26"/>
    <w:rsid w:val="00A069C3"/>
    <w:rsid w:val="00AB3C75"/>
    <w:rsid w:val="00B3502B"/>
    <w:rsid w:val="00B8648B"/>
    <w:rsid w:val="00C3774B"/>
    <w:rsid w:val="00C63AFB"/>
    <w:rsid w:val="00D66C8B"/>
    <w:rsid w:val="00D8083F"/>
    <w:rsid w:val="00DA29BD"/>
    <w:rsid w:val="00DC53AC"/>
    <w:rsid w:val="00E1754B"/>
    <w:rsid w:val="00EA17CB"/>
    <w:rsid w:val="00F21420"/>
    <w:rsid w:val="00F23A06"/>
    <w:rsid w:val="00F26F51"/>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navigation-current-item">
    <w:name w:val="navigation-current-item"/>
    <w:basedOn w:val="a0"/>
    <w:rsid w:val="0029775D"/>
  </w:style>
  <w:style w:type="character" w:styleId="af2">
    <w:name w:val="Strong"/>
    <w:basedOn w:val="a0"/>
    <w:uiPriority w:val="22"/>
    <w:qFormat/>
    <w:rsid w:val="0029775D"/>
    <w:rPr>
      <w:b/>
      <w:bCs/>
    </w:rPr>
  </w:style>
  <w:style w:type="character" w:customStyle="1" w:styleId="s5">
    <w:name w:val="s5"/>
    <w:basedOn w:val="a0"/>
    <w:rsid w:val="0029775D"/>
  </w:style>
  <w:style w:type="character" w:customStyle="1" w:styleId="blk">
    <w:name w:val="blk"/>
    <w:basedOn w:val="a0"/>
    <w:rsid w:val="0029775D"/>
  </w:style>
  <w:style w:type="paragraph" w:customStyle="1" w:styleId="Default">
    <w:name w:val="Default"/>
    <w:rsid w:val="00524693"/>
    <w:pPr>
      <w:autoSpaceDE w:val="0"/>
      <w:autoSpaceDN w:val="0"/>
      <w:adjustRightInd w:val="0"/>
      <w:spacing w:after="0" w:line="240" w:lineRule="auto"/>
    </w:pPr>
    <w:rPr>
      <w:rFonts w:ascii="Arial" w:hAnsi="Arial" w:cs="Arial"/>
      <w:color w:val="000000"/>
      <w:sz w:val="24"/>
      <w:szCs w:val="24"/>
    </w:rPr>
  </w:style>
  <w:style w:type="character" w:styleId="af3">
    <w:name w:val="Emphasis"/>
    <w:basedOn w:val="a0"/>
    <w:uiPriority w:val="20"/>
    <w:qFormat/>
    <w:rsid w:val="001B7C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navigation-current-item">
    <w:name w:val="navigation-current-item"/>
    <w:basedOn w:val="a0"/>
    <w:rsid w:val="0029775D"/>
  </w:style>
  <w:style w:type="character" w:styleId="af2">
    <w:name w:val="Strong"/>
    <w:basedOn w:val="a0"/>
    <w:uiPriority w:val="22"/>
    <w:qFormat/>
    <w:rsid w:val="0029775D"/>
    <w:rPr>
      <w:b/>
      <w:bCs/>
    </w:rPr>
  </w:style>
  <w:style w:type="character" w:customStyle="1" w:styleId="s5">
    <w:name w:val="s5"/>
    <w:basedOn w:val="a0"/>
    <w:rsid w:val="0029775D"/>
  </w:style>
  <w:style w:type="character" w:customStyle="1" w:styleId="blk">
    <w:name w:val="blk"/>
    <w:basedOn w:val="a0"/>
    <w:rsid w:val="0029775D"/>
  </w:style>
  <w:style w:type="paragraph" w:customStyle="1" w:styleId="Default">
    <w:name w:val="Default"/>
    <w:rsid w:val="00524693"/>
    <w:pPr>
      <w:autoSpaceDE w:val="0"/>
      <w:autoSpaceDN w:val="0"/>
      <w:adjustRightInd w:val="0"/>
      <w:spacing w:after="0" w:line="240" w:lineRule="auto"/>
    </w:pPr>
    <w:rPr>
      <w:rFonts w:ascii="Arial" w:hAnsi="Arial" w:cs="Arial"/>
      <w:color w:val="000000"/>
      <w:sz w:val="24"/>
      <w:szCs w:val="24"/>
    </w:rPr>
  </w:style>
  <w:style w:type="character" w:styleId="af3">
    <w:name w:val="Emphasis"/>
    <w:basedOn w:val="a0"/>
    <w:uiPriority w:val="20"/>
    <w:qFormat/>
    <w:rsid w:val="001B7C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71816595">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8924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adast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c.kadastr.ru/fa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c.kadastr.ru/" TargetMode="External"/><Relationship Id="rId5" Type="http://schemas.openxmlformats.org/officeDocument/2006/relationships/settings" Target="settings.xml"/><Relationship Id="rId15" Type="http://schemas.openxmlformats.org/officeDocument/2006/relationships/hyperlink" Target="https://uc.kadastr.ru/" TargetMode="External"/><Relationship Id="rId10" Type="http://schemas.openxmlformats.org/officeDocument/2006/relationships/hyperlink" Target="https://rosreestr.ru/site/" TargetMode="External"/><Relationship Id="rId4" Type="http://schemas.microsoft.com/office/2007/relationships/stylesWithEffects" Target="stylesWithEffects.xml"/><Relationship Id="rId9" Type="http://schemas.openxmlformats.org/officeDocument/2006/relationships/hyperlink" Target="https://rosreestr.ru/wps/portal/ais_rki" TargetMode="External"/><Relationship Id="rId14" Type="http://schemas.openxmlformats.org/officeDocument/2006/relationships/hyperlink" Target="https://uc.kadastr.ru/elpod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19346-B1C4-4F37-B051-9024E730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1234</Words>
  <Characters>7034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2018-07-24T05:58:00Z</cp:lastPrinted>
  <dcterms:created xsi:type="dcterms:W3CDTF">2018-07-23T09:59:00Z</dcterms:created>
  <dcterms:modified xsi:type="dcterms:W3CDTF">2018-07-24T05:58:00Z</dcterms:modified>
</cp:coreProperties>
</file>