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E1754B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1B7C3C">
        <w:rPr>
          <w:rFonts w:ascii="Times New Roman" w:hAnsi="Times New Roman"/>
          <w:b/>
          <w:u w:val="single"/>
        </w:rPr>
        <w:t>3</w:t>
      </w:r>
      <w:r w:rsidR="00F26F51">
        <w:rPr>
          <w:rFonts w:ascii="Times New Roman" w:hAnsi="Times New Roman"/>
          <w:b/>
          <w:u w:val="single"/>
        </w:rPr>
        <w:t>3</w:t>
      </w:r>
      <w:bookmarkStart w:id="0" w:name="_GoBack"/>
      <w:bookmarkEnd w:id="0"/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1B7C3C">
        <w:rPr>
          <w:rFonts w:ascii="Times New Roman" w:hAnsi="Times New Roman"/>
        </w:rPr>
        <w:t>23</w:t>
      </w:r>
      <w:r w:rsidR="00B8648B">
        <w:rPr>
          <w:rFonts w:ascii="Times New Roman" w:hAnsi="Times New Roman"/>
        </w:rPr>
        <w:t xml:space="preserve"> </w:t>
      </w:r>
      <w:r w:rsidR="00897917">
        <w:rPr>
          <w:rFonts w:ascii="Times New Roman" w:hAnsi="Times New Roman"/>
        </w:rPr>
        <w:t xml:space="preserve"> </w:t>
      </w:r>
      <w:r w:rsidR="00B8648B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D" w:rsidRPr="0029775D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</w:p>
    <w:p w:rsidR="003527EB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по 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775D" w:rsidRDefault="0029775D" w:rsidP="0029775D">
      <w:pPr>
        <w:jc w:val="both"/>
        <w:rPr>
          <w:rFonts w:ascii="Times New Roman" w:hAnsi="Times New Roman"/>
          <w:b/>
        </w:rPr>
      </w:pPr>
    </w:p>
    <w:p w:rsidR="001B7C3C" w:rsidRPr="001B7C3C" w:rsidRDefault="001B7C3C" w:rsidP="001B7C3C">
      <w:pPr>
        <w:pStyle w:val="ab"/>
        <w:spacing w:line="360" w:lineRule="auto"/>
        <w:jc w:val="center"/>
        <w:rPr>
          <w:b/>
        </w:rPr>
      </w:pPr>
      <w:r w:rsidRPr="001B7C3C">
        <w:rPr>
          <w:b/>
        </w:rPr>
        <w:t>«Личный кабинет кадастрового инженера» осуществляет проверку и хранение документов</w:t>
      </w:r>
    </w:p>
    <w:p w:rsidR="001B7C3C" w:rsidRPr="001B7C3C" w:rsidRDefault="001B7C3C" w:rsidP="001B7C3C">
      <w:pPr>
        <w:pStyle w:val="ab"/>
        <w:spacing w:line="360" w:lineRule="auto"/>
        <w:ind w:firstLine="709"/>
        <w:jc w:val="both"/>
        <w:rPr>
          <w:sz w:val="22"/>
          <w:szCs w:val="22"/>
        </w:rPr>
      </w:pPr>
      <w:r w:rsidRPr="001B7C3C">
        <w:rPr>
          <w:sz w:val="22"/>
          <w:szCs w:val="22"/>
        </w:rPr>
        <w:t>При помощи электронного сервиса «</w:t>
      </w:r>
      <w:hyperlink r:id="rId9" w:tooltip="Личный кабинет кадастрового инженера" w:history="1">
        <w:r w:rsidRPr="001B7C3C">
          <w:rPr>
            <w:rStyle w:val="ac"/>
            <w:rFonts w:eastAsia="Calibri"/>
            <w:sz w:val="22"/>
            <w:szCs w:val="22"/>
          </w:rPr>
          <w:t>Личный кабинет кадастрового инженера</w:t>
        </w:r>
      </w:hyperlink>
      <w:r w:rsidRPr="001B7C3C">
        <w:rPr>
          <w:sz w:val="22"/>
          <w:szCs w:val="22"/>
        </w:rPr>
        <w:t xml:space="preserve">» на сайте </w:t>
      </w:r>
      <w:hyperlink r:id="rId10" w:history="1">
        <w:proofErr w:type="spellStart"/>
        <w:r w:rsidRPr="001B7C3C">
          <w:rPr>
            <w:rStyle w:val="ac"/>
            <w:rFonts w:eastAsia="Calibri"/>
            <w:sz w:val="22"/>
            <w:szCs w:val="22"/>
          </w:rPr>
          <w:t>Росреестра</w:t>
        </w:r>
        <w:proofErr w:type="spellEnd"/>
      </w:hyperlink>
      <w:r w:rsidRPr="001B7C3C">
        <w:rPr>
          <w:sz w:val="22"/>
          <w:szCs w:val="22"/>
        </w:rPr>
        <w:t xml:space="preserve"> осуществляется взаимодействие специалиста с органом, осуществляющим регистрацию прав на недвижимость. </w:t>
      </w:r>
    </w:p>
    <w:p w:rsidR="001B7C3C" w:rsidRPr="001B7C3C" w:rsidRDefault="001B7C3C" w:rsidP="001B7C3C">
      <w:pPr>
        <w:pStyle w:val="ab"/>
        <w:spacing w:line="360" w:lineRule="auto"/>
        <w:ind w:firstLine="709"/>
        <w:jc w:val="both"/>
        <w:rPr>
          <w:sz w:val="22"/>
          <w:szCs w:val="22"/>
        </w:rPr>
      </w:pPr>
      <w:r w:rsidRPr="001B7C3C">
        <w:rPr>
          <w:sz w:val="22"/>
          <w:szCs w:val="22"/>
        </w:rPr>
        <w:t xml:space="preserve">Главной задачей сервиса является уменьшение количества ошибок кадастровых инженеров при подготовке технических и межевых планов, а также сокращение количества отказов при внесении сведений в Единый реестр недвижимости. </w:t>
      </w:r>
    </w:p>
    <w:p w:rsidR="001B7C3C" w:rsidRPr="001B7C3C" w:rsidRDefault="001B7C3C" w:rsidP="001B7C3C">
      <w:pPr>
        <w:pStyle w:val="ab"/>
        <w:spacing w:line="360" w:lineRule="auto"/>
        <w:ind w:firstLine="709"/>
        <w:jc w:val="both"/>
        <w:rPr>
          <w:sz w:val="22"/>
          <w:szCs w:val="22"/>
        </w:rPr>
      </w:pPr>
      <w:r w:rsidRPr="001B7C3C">
        <w:rPr>
          <w:sz w:val="22"/>
          <w:szCs w:val="22"/>
        </w:rPr>
        <w:t xml:space="preserve">Прошедший автоматизированную проверку документ (межевой или технический план, карта-план территории, акт обследования) помещается в </w:t>
      </w:r>
      <w:r w:rsidRPr="001B7C3C">
        <w:rPr>
          <w:rStyle w:val="af3"/>
          <w:rFonts w:eastAsia="Calibri"/>
          <w:bCs/>
          <w:sz w:val="22"/>
          <w:szCs w:val="22"/>
        </w:rPr>
        <w:t>электронное хранилище</w:t>
      </w:r>
      <w:r w:rsidRPr="001B7C3C">
        <w:rPr>
          <w:sz w:val="22"/>
          <w:szCs w:val="22"/>
        </w:rPr>
        <w:t xml:space="preserve">. Каждый документ получает </w:t>
      </w:r>
      <w:r w:rsidRPr="001B7C3C">
        <w:rPr>
          <w:rStyle w:val="af3"/>
          <w:rFonts w:eastAsia="Calibri"/>
          <w:bCs/>
          <w:sz w:val="22"/>
          <w:szCs w:val="22"/>
        </w:rPr>
        <w:t>уникальный идентифицирующий номер (УИН).</w:t>
      </w:r>
      <w:r w:rsidRPr="001B7C3C">
        <w:rPr>
          <w:sz w:val="22"/>
          <w:szCs w:val="22"/>
        </w:rPr>
        <w:t xml:space="preserve"> Срок хранения информации в электронном хранилище – </w:t>
      </w:r>
      <w:r w:rsidRPr="001B7C3C">
        <w:rPr>
          <w:rStyle w:val="af3"/>
          <w:rFonts w:eastAsia="Calibri"/>
          <w:bCs/>
          <w:sz w:val="22"/>
          <w:szCs w:val="22"/>
        </w:rPr>
        <w:t>не более трех месяцев</w:t>
      </w:r>
      <w:r w:rsidRPr="001B7C3C">
        <w:rPr>
          <w:rStyle w:val="af3"/>
          <w:rFonts w:eastAsia="Calibri"/>
          <w:b/>
          <w:bCs/>
          <w:sz w:val="22"/>
          <w:szCs w:val="22"/>
        </w:rPr>
        <w:t>.</w:t>
      </w:r>
      <w:r w:rsidRPr="001B7C3C">
        <w:rPr>
          <w:sz w:val="22"/>
          <w:szCs w:val="22"/>
        </w:rPr>
        <w:t xml:space="preserve"> Электронное хранение документов с УИН позволяет оптимизировать процедуру оказания государственной услуги по осуществлению кадастрового учета. Каждый заявитель при обращении в орган регистрации прав или офис центра «</w:t>
      </w:r>
      <w:hyperlink r:id="rId11" w:history="1">
        <w:r w:rsidRPr="001B7C3C">
          <w:rPr>
            <w:rStyle w:val="ac"/>
            <w:rFonts w:eastAsia="Calibri"/>
            <w:sz w:val="22"/>
            <w:szCs w:val="22"/>
          </w:rPr>
          <w:t>Мои Документы</w:t>
        </w:r>
      </w:hyperlink>
      <w:r w:rsidRPr="001B7C3C">
        <w:rPr>
          <w:sz w:val="22"/>
          <w:szCs w:val="22"/>
        </w:rPr>
        <w:t>» может указать в заявлении УИН, а не представлять документы лично.</w:t>
      </w:r>
    </w:p>
    <w:p w:rsidR="001B7C3C" w:rsidRPr="001B7C3C" w:rsidRDefault="001B7C3C" w:rsidP="001B7C3C">
      <w:pPr>
        <w:pStyle w:val="ab"/>
        <w:spacing w:line="360" w:lineRule="auto"/>
        <w:ind w:firstLine="709"/>
        <w:jc w:val="both"/>
        <w:rPr>
          <w:sz w:val="22"/>
          <w:szCs w:val="22"/>
        </w:rPr>
      </w:pPr>
      <w:r w:rsidRPr="001B7C3C">
        <w:rPr>
          <w:sz w:val="22"/>
          <w:szCs w:val="22"/>
        </w:rPr>
        <w:t xml:space="preserve">Доступ к сервису возможен только после предварительной регистрации и авторизации на сайте </w:t>
      </w:r>
      <w:hyperlink r:id="rId12" w:history="1">
        <w:proofErr w:type="spellStart"/>
        <w:r w:rsidRPr="001B7C3C">
          <w:rPr>
            <w:rStyle w:val="ac"/>
            <w:rFonts w:eastAsia="Calibri"/>
            <w:sz w:val="22"/>
            <w:szCs w:val="22"/>
          </w:rPr>
          <w:t>госуслуг</w:t>
        </w:r>
        <w:proofErr w:type="spellEnd"/>
      </w:hyperlink>
      <w:r w:rsidRPr="001B7C3C">
        <w:rPr>
          <w:sz w:val="22"/>
          <w:szCs w:val="22"/>
        </w:rPr>
        <w:t xml:space="preserve">. Работа на сервисе осуществляется с использованием усиленной квалифицированной электронной подписи, которую можно получить в </w:t>
      </w:r>
      <w:hyperlink r:id="rId13" w:history="1">
        <w:r w:rsidRPr="001B7C3C">
          <w:rPr>
            <w:rStyle w:val="ac"/>
            <w:rFonts w:eastAsia="Calibri"/>
            <w:sz w:val="22"/>
            <w:szCs w:val="22"/>
          </w:rPr>
          <w:t>Удостоверяющем центре Кадастровой палаты</w:t>
        </w:r>
      </w:hyperlink>
      <w:r w:rsidRPr="001B7C3C">
        <w:rPr>
          <w:sz w:val="22"/>
          <w:szCs w:val="22"/>
        </w:rPr>
        <w:t xml:space="preserve">. </w:t>
      </w:r>
    </w:p>
    <w:p w:rsidR="001B7C3C" w:rsidRPr="001B7C3C" w:rsidRDefault="001B7C3C" w:rsidP="001B7C3C">
      <w:pPr>
        <w:pStyle w:val="ab"/>
        <w:spacing w:line="360" w:lineRule="auto"/>
        <w:ind w:firstLine="709"/>
        <w:jc w:val="both"/>
        <w:rPr>
          <w:sz w:val="22"/>
          <w:szCs w:val="22"/>
        </w:rPr>
      </w:pPr>
      <w:r w:rsidRPr="001B7C3C">
        <w:rPr>
          <w:sz w:val="22"/>
          <w:szCs w:val="22"/>
        </w:rPr>
        <w:t xml:space="preserve">Использование кадастровым инженером электронного сервиса позволит сократить сроки подготовки необходимых документов, заблаговременно исправить имеющиеся ошибки и оказать качественную услугу. </w:t>
      </w:r>
    </w:p>
    <w:p w:rsidR="001B7C3C" w:rsidRPr="001B7C3C" w:rsidRDefault="001B7C3C" w:rsidP="001B7C3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B7C3C">
        <w:rPr>
          <w:rFonts w:ascii="Times New Roman" w:hAnsi="Times New Roman"/>
          <w:b/>
          <w:sz w:val="24"/>
          <w:szCs w:val="24"/>
        </w:rPr>
        <w:t>Вопрос-ответ: консультационные услуги Кадастровой палаты</w:t>
      </w: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1B7C3C">
        <w:rPr>
          <w:rFonts w:ascii="Times New Roman" w:hAnsi="Times New Roman"/>
        </w:rPr>
        <w:t xml:space="preserve"> </w:t>
      </w:r>
      <w:r w:rsidRPr="001B7C3C">
        <w:rPr>
          <w:rFonts w:ascii="Times New Roman" w:eastAsia="Times New Roman" w:hAnsi="Times New Roman"/>
        </w:rPr>
        <w:t>18 апреля в Кадастровой палате по Новосибирской области состоялась горячая линия по вопросам предоставления услуг по платному консультированию. Специалисты межрайонного отдела отвечали на поступившие вопросы граждан по данной теме.</w:t>
      </w:r>
    </w:p>
    <w:p w:rsidR="001B7C3C" w:rsidRDefault="001B7C3C" w:rsidP="001B7C3C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p w:rsidR="001B7C3C" w:rsidRDefault="001B7C3C" w:rsidP="001B7C3C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  <w:r w:rsidRPr="001B7C3C">
        <w:rPr>
          <w:rFonts w:ascii="Times New Roman" w:eastAsia="Times New Roman" w:hAnsi="Times New Roman"/>
          <w:b/>
        </w:rPr>
        <w:t>Какие консультации можно получить, обратившись к вашим специалистам?</w:t>
      </w: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B7C3C">
        <w:rPr>
          <w:rFonts w:ascii="Times New Roman" w:eastAsia="Times New Roman" w:hAnsi="Times New Roman"/>
        </w:rPr>
        <w:t>Кадастровая палата по Новосибирской области</w:t>
      </w:r>
      <w:r w:rsidRPr="001B7C3C">
        <w:rPr>
          <w:rFonts w:ascii="Times New Roman" w:hAnsi="Times New Roman"/>
        </w:rPr>
        <w:t xml:space="preserve"> оказывает развернутые консультационные услуги (устные и письменные) по приемлемой цене в сфере оформления недвижимости. Квалифицированные специалисты с многолетним опытом работы оказывают следующие консультационные услуги: составление договоров купли-продажи, дарения, аренды; устное или письменное консультирование; подготовка и проверка документов для сделок; консультация с подготовкой письменной резолюции.</w:t>
      </w: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1B7C3C">
        <w:rPr>
          <w:rFonts w:ascii="Times New Roman" w:hAnsi="Times New Roman"/>
          <w:b/>
        </w:rPr>
        <w:t>Какова стоимость получения консультации в Кадастровой палате?</w:t>
      </w: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 xml:space="preserve">Консультационные услуги Кадастровой палаты оказываются по приемлемой цене. Стоимость одной консультации варьируется от 700 до 1400 рублей. С видами услуг и их стоимостью можно ознакомиться на сайте Кадастровой палаты: </w:t>
      </w:r>
      <w:hyperlink r:id="rId14" w:history="1">
        <w:r w:rsidRPr="001B7C3C">
          <w:rPr>
            <w:rStyle w:val="ac"/>
            <w:rFonts w:ascii="Times New Roman" w:hAnsi="Times New Roman"/>
          </w:rPr>
          <w:t>http://kadastr.ru</w:t>
        </w:r>
      </w:hyperlink>
      <w:r w:rsidRPr="001B7C3C">
        <w:rPr>
          <w:rFonts w:ascii="Times New Roman" w:hAnsi="Times New Roman"/>
        </w:rPr>
        <w:t xml:space="preserve"> в разделе «</w:t>
      </w:r>
      <w:hyperlink r:id="rId15" w:history="1">
        <w:r w:rsidRPr="001B7C3C">
          <w:rPr>
            <w:rStyle w:val="ac"/>
            <w:rFonts w:ascii="Times New Roman" w:hAnsi="Times New Roman"/>
          </w:rPr>
          <w:t>Деятельность</w:t>
        </w:r>
      </w:hyperlink>
      <w:r w:rsidRPr="001B7C3C">
        <w:rPr>
          <w:rFonts w:ascii="Times New Roman" w:hAnsi="Times New Roman"/>
        </w:rPr>
        <w:t>», выбрав вкладку «</w:t>
      </w:r>
      <w:hyperlink r:id="rId16" w:history="1">
        <w:r w:rsidRPr="001B7C3C">
          <w:rPr>
            <w:rStyle w:val="ac"/>
            <w:rFonts w:ascii="Times New Roman" w:hAnsi="Times New Roman"/>
          </w:rPr>
          <w:t>Консультационные услуги</w:t>
        </w:r>
      </w:hyperlink>
      <w:r w:rsidRPr="001B7C3C">
        <w:rPr>
          <w:rFonts w:ascii="Times New Roman" w:hAnsi="Times New Roman"/>
        </w:rPr>
        <w:t xml:space="preserve">». Обращаем внимание, что в меню регионов (в левом верхнем углу) нужно выбрать Новосибирскую область. </w:t>
      </w: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1B7C3C">
        <w:rPr>
          <w:rFonts w:ascii="Times New Roman" w:hAnsi="Times New Roman"/>
          <w:b/>
        </w:rPr>
        <w:t>Как подать заявку на получение устной консультации по вопросу приобретения загородного дома?</w:t>
      </w: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>Для получения всех видов консультационных услуг Кадастровой палаты по Новосибирской области можно:</w:t>
      </w: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>-  позвонить по номерам телефонов: (383)315-24-73, (383)346-16-17;</w:t>
      </w:r>
    </w:p>
    <w:p w:rsidR="001B7C3C" w:rsidRPr="001B7C3C" w:rsidRDefault="001B7C3C" w:rsidP="001B7C3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 xml:space="preserve">- отправить письмо на электронную почту: </w:t>
      </w:r>
      <w:hyperlink r:id="rId17" w:history="1">
        <w:r w:rsidRPr="001B7C3C">
          <w:rPr>
            <w:rStyle w:val="ac"/>
            <w:rFonts w:ascii="Times New Roman" w:hAnsi="Times New Roman"/>
            <w:lang w:val="en-US"/>
          </w:rPr>
          <w:t>filial</w:t>
        </w:r>
        <w:r w:rsidRPr="001B7C3C">
          <w:rPr>
            <w:rStyle w:val="ac"/>
            <w:rFonts w:ascii="Times New Roman" w:hAnsi="Times New Roman"/>
          </w:rPr>
          <w:t>@54.</w:t>
        </w:r>
        <w:proofErr w:type="spellStart"/>
        <w:r w:rsidRPr="001B7C3C">
          <w:rPr>
            <w:rStyle w:val="ac"/>
            <w:rFonts w:ascii="Times New Roman" w:hAnsi="Times New Roman"/>
            <w:lang w:val="en-US"/>
          </w:rPr>
          <w:t>kadastr</w:t>
        </w:r>
        <w:proofErr w:type="spellEnd"/>
        <w:r w:rsidRPr="001B7C3C">
          <w:rPr>
            <w:rStyle w:val="ac"/>
            <w:rFonts w:ascii="Times New Roman" w:hAnsi="Times New Roman"/>
          </w:rPr>
          <w:t>.</w:t>
        </w:r>
        <w:proofErr w:type="spellStart"/>
        <w:r w:rsidRPr="001B7C3C">
          <w:rPr>
            <w:rStyle w:val="ac"/>
            <w:rFonts w:ascii="Times New Roman" w:hAnsi="Times New Roman"/>
            <w:lang w:val="en-US"/>
          </w:rPr>
          <w:t>ru</w:t>
        </w:r>
        <w:proofErr w:type="spellEnd"/>
      </w:hyperlink>
    </w:p>
    <w:p w:rsidR="001B7C3C" w:rsidRDefault="001B7C3C" w:rsidP="001B7C3C">
      <w:pPr>
        <w:spacing w:line="360" w:lineRule="auto"/>
        <w:ind w:firstLine="709"/>
        <w:jc w:val="both"/>
        <w:rPr>
          <w:sz w:val="24"/>
          <w:szCs w:val="24"/>
        </w:rPr>
      </w:pPr>
      <w:r w:rsidRPr="001B7C3C">
        <w:rPr>
          <w:rFonts w:ascii="Times New Roman" w:hAnsi="Times New Roman"/>
        </w:rPr>
        <w:t>Консультационные услуги осуществляются по адресу:  г. Новосибирск, ул. Немировича-Данче</w:t>
      </w:r>
      <w:r>
        <w:rPr>
          <w:rFonts w:ascii="Times New Roman" w:hAnsi="Times New Roman"/>
        </w:rPr>
        <w:t>нко</w:t>
      </w:r>
      <w:r>
        <w:rPr>
          <w:sz w:val="24"/>
          <w:szCs w:val="24"/>
        </w:rPr>
        <w:t xml:space="preserve">, </w:t>
      </w:r>
      <w:r w:rsidRPr="00FB20BE">
        <w:rPr>
          <w:sz w:val="24"/>
          <w:szCs w:val="24"/>
        </w:rPr>
        <w:t>167, оф.706.</w:t>
      </w:r>
    </w:p>
    <w:p w:rsidR="001B7C3C" w:rsidRPr="001B7C3C" w:rsidRDefault="001B7C3C" w:rsidP="001B7C3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B7C3C">
        <w:rPr>
          <w:rFonts w:ascii="Times New Roman" w:hAnsi="Times New Roman"/>
          <w:b/>
          <w:sz w:val="24"/>
          <w:szCs w:val="24"/>
        </w:rPr>
        <w:t>В офисе Кадастровой палаты на Дачной, 60 прекращен прием граждан</w:t>
      </w:r>
      <w:proofErr w:type="gramEnd"/>
    </w:p>
    <w:p w:rsidR="001B7C3C" w:rsidRPr="001B7C3C" w:rsidRDefault="001B7C3C" w:rsidP="001B7C3C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1B7C3C">
        <w:rPr>
          <w:rFonts w:ascii="Times New Roman" w:hAnsi="Times New Roman"/>
          <w:b/>
        </w:rPr>
        <w:t>Уважаемые заявители, обращаем ваше внимание!</w:t>
      </w:r>
    </w:p>
    <w:p w:rsidR="001B7C3C" w:rsidRPr="001B7C3C" w:rsidRDefault="001B7C3C" w:rsidP="001B7C3C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1B7C3C">
        <w:rPr>
          <w:rFonts w:ascii="Times New Roman" w:hAnsi="Times New Roman"/>
          <w:b/>
        </w:rPr>
        <w:t xml:space="preserve">С 12 апреля 2018 года в офисе Кадастровой палаты по Новосибирской области по адресу: ул. </w:t>
      </w:r>
      <w:proofErr w:type="gramStart"/>
      <w:r w:rsidRPr="001B7C3C">
        <w:rPr>
          <w:rFonts w:ascii="Times New Roman" w:hAnsi="Times New Roman"/>
          <w:b/>
        </w:rPr>
        <w:t>Дачная</w:t>
      </w:r>
      <w:proofErr w:type="gramEnd"/>
      <w:r w:rsidRPr="001B7C3C">
        <w:rPr>
          <w:rFonts w:ascii="Times New Roman" w:hAnsi="Times New Roman"/>
          <w:b/>
        </w:rPr>
        <w:t>, 60 прекращен прием граждан.</w:t>
      </w:r>
    </w:p>
    <w:p w:rsidR="001B7C3C" w:rsidRPr="001B7C3C" w:rsidRDefault="001B7C3C" w:rsidP="001B7C3C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1B7C3C">
        <w:rPr>
          <w:rFonts w:ascii="Times New Roman" w:hAnsi="Times New Roman"/>
          <w:b/>
        </w:rPr>
        <w:t xml:space="preserve">Специалисты межрайонного отдела учреждения принимают заявителей по новому адресу: ул. Немировича-Данченко, 167, </w:t>
      </w:r>
      <w:proofErr w:type="spellStart"/>
      <w:r w:rsidRPr="001B7C3C">
        <w:rPr>
          <w:rFonts w:ascii="Times New Roman" w:hAnsi="Times New Roman"/>
          <w:b/>
        </w:rPr>
        <w:t>каб</w:t>
      </w:r>
      <w:proofErr w:type="spellEnd"/>
      <w:r w:rsidRPr="001B7C3C">
        <w:rPr>
          <w:rFonts w:ascii="Times New Roman" w:hAnsi="Times New Roman"/>
          <w:b/>
        </w:rPr>
        <w:t>. 322.</w:t>
      </w:r>
    </w:p>
    <w:p w:rsidR="001B7C3C" w:rsidRPr="001B7C3C" w:rsidRDefault="001B7C3C" w:rsidP="001B7C3C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1B7C3C">
        <w:rPr>
          <w:rFonts w:ascii="Times New Roman" w:hAnsi="Times New Roman"/>
          <w:b/>
        </w:rPr>
        <w:t>Телефон для справок: (383)314-51-00.</w:t>
      </w:r>
    </w:p>
    <w:p w:rsidR="001B7C3C" w:rsidRPr="00F26F51" w:rsidRDefault="001B7C3C" w:rsidP="001B7C3C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6F51">
        <w:rPr>
          <w:rFonts w:ascii="Times New Roman" w:hAnsi="Times New Roman"/>
          <w:b/>
          <w:sz w:val="24"/>
          <w:szCs w:val="24"/>
        </w:rPr>
        <w:t>Приносим извинения за возможные неудобства!</w:t>
      </w:r>
    </w:p>
    <w:p w:rsidR="001B7C3C" w:rsidRDefault="001B7C3C" w:rsidP="001B7C3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B7C3C" w:rsidRDefault="001B7C3C" w:rsidP="001B7C3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26F51" w:rsidRDefault="00F26F51" w:rsidP="001B7C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6F51" w:rsidRDefault="00F26F51" w:rsidP="001B7C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C3C" w:rsidRPr="001B7C3C" w:rsidRDefault="001B7C3C" w:rsidP="001B7C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C3C">
        <w:rPr>
          <w:rFonts w:ascii="Times New Roman" w:hAnsi="Times New Roman"/>
          <w:b/>
          <w:sz w:val="24"/>
          <w:szCs w:val="24"/>
        </w:rPr>
        <w:t>Электронно-цифровая подпись упрощает процесс получения государственных услуг</w:t>
      </w: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</w:rPr>
      </w:pPr>
      <w:hyperlink r:id="rId18" w:history="1">
        <w:r w:rsidRPr="001B7C3C">
          <w:rPr>
            <w:rStyle w:val="ac"/>
            <w:rFonts w:ascii="Times New Roman" w:hAnsi="Times New Roman"/>
          </w:rPr>
          <w:t>Кадастровая палата по Новосибирской области</w:t>
        </w:r>
      </w:hyperlink>
      <w:r w:rsidRPr="001B7C3C">
        <w:rPr>
          <w:rFonts w:ascii="Times New Roman" w:hAnsi="Times New Roman"/>
        </w:rPr>
        <w:t xml:space="preserve"> рекомендует гражданам приобретать электронно-цифровую подпись (ЭЦП) в Удостоверяющем центре, работающем на базе учреждения. </w:t>
      </w: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 xml:space="preserve">Удостоверяющий центр Кадастровой палаты осуществляет выпуск и выдачу электронных подписей, которые позволяют получать или представлять документы в электронном виде. Используя ЭЦП, можно получать государственные услуги различных </w:t>
      </w:r>
      <w:proofErr w:type="gramStart"/>
      <w:r w:rsidRPr="001B7C3C">
        <w:rPr>
          <w:rFonts w:ascii="Times New Roman" w:hAnsi="Times New Roman"/>
        </w:rPr>
        <w:t>ведомств</w:t>
      </w:r>
      <w:proofErr w:type="gramEnd"/>
      <w:r w:rsidRPr="001B7C3C">
        <w:rPr>
          <w:rFonts w:ascii="Times New Roman" w:hAnsi="Times New Roman"/>
        </w:rPr>
        <w:t xml:space="preserve"> не выходя из дома или офиса. </w:t>
      </w: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 xml:space="preserve">Электронная подпись используется физическими и юридическими лицами, кадастровыми инженерами, а также представителями органов власти. Применяется с целью удостоверения документов, участвующих при организации электронного документооборота, а также для подачи и получения сведений из информационных систем органов исполнительной власти посредством электронного взаимодействия. </w:t>
      </w: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 xml:space="preserve">В </w:t>
      </w:r>
      <w:hyperlink r:id="rId19" w:history="1">
        <w:proofErr w:type="spellStart"/>
        <w:r w:rsidRPr="001B7C3C">
          <w:rPr>
            <w:rStyle w:val="ac"/>
            <w:rFonts w:ascii="Times New Roman" w:hAnsi="Times New Roman"/>
          </w:rPr>
          <w:t>Росреестре</w:t>
        </w:r>
        <w:proofErr w:type="spellEnd"/>
      </w:hyperlink>
      <w:r w:rsidRPr="001B7C3C">
        <w:rPr>
          <w:rFonts w:ascii="Times New Roman" w:hAnsi="Times New Roman"/>
        </w:rPr>
        <w:t xml:space="preserve"> электронная подпись позволяет в режиме онлайн осуществить кадастровый учет и регистрацию прав собственности, а также получать сведения из Единого реестра недвижимости. Электронная подпись позволит сэкономить время и деньги: при получении определенных </w:t>
      </w:r>
      <w:proofErr w:type="spellStart"/>
      <w:r w:rsidRPr="001B7C3C">
        <w:rPr>
          <w:rFonts w:ascii="Times New Roman" w:hAnsi="Times New Roman"/>
        </w:rPr>
        <w:t>госуслуг</w:t>
      </w:r>
      <w:proofErr w:type="spellEnd"/>
      <w:r w:rsidRPr="001B7C3C">
        <w:rPr>
          <w:rFonts w:ascii="Times New Roman" w:hAnsi="Times New Roman"/>
        </w:rPr>
        <w:t xml:space="preserve"> в электронном виде госпошлина и плата за предоставление услуг сокращаются на 30-87%. К слову, Сбербанк при оформлении ипотеки предлагает снижение процентной ставки при условии электронной регистрации права собственности через портал </w:t>
      </w:r>
      <w:proofErr w:type="spellStart"/>
      <w:r w:rsidRPr="001B7C3C">
        <w:rPr>
          <w:rFonts w:ascii="Times New Roman" w:hAnsi="Times New Roman"/>
        </w:rPr>
        <w:t>Росреестра</w:t>
      </w:r>
      <w:proofErr w:type="spellEnd"/>
      <w:r w:rsidRPr="001B7C3C">
        <w:rPr>
          <w:rFonts w:ascii="Times New Roman" w:hAnsi="Times New Roman"/>
        </w:rPr>
        <w:t>.</w:t>
      </w: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 xml:space="preserve">Помимо </w:t>
      </w:r>
      <w:proofErr w:type="spellStart"/>
      <w:r w:rsidRPr="001B7C3C">
        <w:rPr>
          <w:rFonts w:ascii="Times New Roman" w:hAnsi="Times New Roman"/>
        </w:rPr>
        <w:t>Росреестра</w:t>
      </w:r>
      <w:proofErr w:type="spellEnd"/>
      <w:r w:rsidRPr="001B7C3C">
        <w:rPr>
          <w:rFonts w:ascii="Times New Roman" w:hAnsi="Times New Roman"/>
        </w:rPr>
        <w:t xml:space="preserve"> многие другие ведомства имеют </w:t>
      </w:r>
      <w:proofErr w:type="spellStart"/>
      <w:r w:rsidRPr="001B7C3C">
        <w:rPr>
          <w:rFonts w:ascii="Times New Roman" w:hAnsi="Times New Roman"/>
        </w:rPr>
        <w:t>интернет-ресурсы</w:t>
      </w:r>
      <w:proofErr w:type="spellEnd"/>
      <w:r w:rsidRPr="001B7C3C">
        <w:rPr>
          <w:rFonts w:ascii="Times New Roman" w:hAnsi="Times New Roman"/>
        </w:rPr>
        <w:t xml:space="preserve">, где можно получить ту или иную услугу в режиме онлайн. Например, с помощью электронной подписи можно оформить анкету для получения российского или загранпаспорта; записать ребенка в детский сад; получить ИНН; подать заявление для поступления в вуз. </w:t>
      </w: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1B7C3C">
        <w:rPr>
          <w:rFonts w:ascii="Times New Roman" w:hAnsi="Times New Roman"/>
        </w:rPr>
        <w:t>Стоимость электронной подписи составляет 700 рублей.</w:t>
      </w: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</w:rPr>
      </w:pP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</w:rPr>
      </w:pP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</w:rPr>
      </w:pPr>
      <w:r w:rsidRPr="001B7C3C">
        <w:rPr>
          <w:rFonts w:ascii="Times New Roman" w:hAnsi="Times New Roman"/>
          <w:color w:val="000000" w:themeColor="text1"/>
        </w:rPr>
        <w:t xml:space="preserve">Подать запрос на получение электронной подписи можно на сайте Удостоверяющего центра Кадастровой палаты: </w:t>
      </w:r>
      <w:hyperlink r:id="rId20" w:history="1">
        <w:r w:rsidRPr="001B7C3C">
          <w:rPr>
            <w:rStyle w:val="ac"/>
            <w:rFonts w:ascii="Times New Roman" w:hAnsi="Times New Roman"/>
          </w:rPr>
          <w:t>https://uc.kadastr.ru/</w:t>
        </w:r>
      </w:hyperlink>
      <w:r w:rsidRPr="001B7C3C">
        <w:rPr>
          <w:rFonts w:ascii="Times New Roman" w:hAnsi="Times New Roman"/>
          <w:color w:val="000000" w:themeColor="text1"/>
        </w:rPr>
        <w:t>. На сайте также представлена справочная информация: контакты, инструкции, тарифы, сферы применения.</w:t>
      </w:r>
    </w:p>
    <w:p w:rsidR="001B7C3C" w:rsidRPr="001B7C3C" w:rsidRDefault="001B7C3C" w:rsidP="001B7C3C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</w:rPr>
      </w:pPr>
      <w:r w:rsidRPr="001B7C3C">
        <w:rPr>
          <w:rFonts w:ascii="Times New Roman" w:hAnsi="Times New Roman"/>
          <w:color w:val="000000" w:themeColor="text1"/>
        </w:rPr>
        <w:t xml:space="preserve">Подать заявку и получить более подробную информацию </w:t>
      </w:r>
      <w:r w:rsidRPr="001B7C3C">
        <w:rPr>
          <w:rFonts w:ascii="Times New Roman" w:hAnsi="Times New Roman"/>
        </w:rPr>
        <w:t xml:space="preserve">можно по телефону: (383)314-51-00. </w:t>
      </w:r>
    </w:p>
    <w:p w:rsidR="001B7C3C" w:rsidRPr="001B7C3C" w:rsidRDefault="001B7C3C" w:rsidP="001B7C3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1B7C3C" w:rsidRPr="001B7C3C" w:rsidRDefault="001B7C3C" w:rsidP="001B7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7C3C">
        <w:rPr>
          <w:rFonts w:ascii="Times New Roman" w:eastAsia="Times New Roman" w:hAnsi="Times New Roman"/>
          <w:b/>
          <w:sz w:val="24"/>
          <w:szCs w:val="24"/>
        </w:rPr>
        <w:t>Горячая линия: внесение в ЕГРН сведений о границах населенных пунктов</w:t>
      </w:r>
    </w:p>
    <w:p w:rsidR="001B7C3C" w:rsidRPr="001B7C3C" w:rsidRDefault="001B7C3C" w:rsidP="001B7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7C3C">
        <w:rPr>
          <w:rFonts w:ascii="Times New Roman" w:eastAsia="Times New Roman" w:hAnsi="Times New Roman"/>
          <w:b/>
          <w:sz w:val="24"/>
          <w:szCs w:val="24"/>
        </w:rPr>
        <w:t>и территориальных зон</w:t>
      </w:r>
    </w:p>
    <w:p w:rsidR="001B7C3C" w:rsidRPr="001B7C3C" w:rsidRDefault="001B7C3C" w:rsidP="001B7C3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B7C3C" w:rsidRPr="001B7C3C" w:rsidRDefault="001B7C3C" w:rsidP="001B7C3C">
      <w:pPr>
        <w:spacing w:line="360" w:lineRule="auto"/>
        <w:ind w:firstLine="709"/>
        <w:jc w:val="center"/>
        <w:rPr>
          <w:rFonts w:ascii="Times New Roman" w:eastAsia="Times New Roman" w:hAnsi="Times New Roman"/>
        </w:rPr>
      </w:pPr>
      <w:r w:rsidRPr="001B7C3C">
        <w:rPr>
          <w:rFonts w:ascii="Times New Roman" w:eastAsia="Times New Roman" w:hAnsi="Times New Roman"/>
          <w:b/>
        </w:rPr>
        <w:t>25 апреля</w:t>
      </w:r>
      <w:r w:rsidRPr="001B7C3C">
        <w:rPr>
          <w:rFonts w:ascii="Times New Roman" w:eastAsia="Times New Roman" w:hAnsi="Times New Roman"/>
        </w:rPr>
        <w:t xml:space="preserve"> Кадастровая палата проведет очередное телефонное консультирование для граждан Новосибирска и области. В эту среду горячая линия будет посвящена порядку внесения в Единый государственный реестр недвижимости (ЕГРН) сведений о границах населенных пунктов и территориальных зон.</w:t>
      </w:r>
      <w:r>
        <w:rPr>
          <w:rFonts w:ascii="Times New Roman" w:eastAsia="Times New Roman" w:hAnsi="Times New Roman"/>
        </w:rPr>
        <w:t xml:space="preserve"> </w:t>
      </w:r>
      <w:r w:rsidRPr="001B7C3C">
        <w:rPr>
          <w:rFonts w:ascii="Times New Roman" w:hAnsi="Times New Roman"/>
        </w:rPr>
        <w:t>Наличие в ЕГРН полных и достоверных сведений о границах населенных пунктов упрощает процедуры земельно-имущественных отношений, снижает риски совершающихся сделок, решает вопросы предоставления земель и размещения объектов капитального строительства.</w:t>
      </w:r>
    </w:p>
    <w:p w:rsidR="001B7C3C" w:rsidRDefault="001B7C3C" w:rsidP="001B7C3C">
      <w:pPr>
        <w:spacing w:line="360" w:lineRule="auto"/>
        <w:ind w:firstLine="709"/>
        <w:jc w:val="center"/>
        <w:rPr>
          <w:rFonts w:ascii="Times New Roman" w:eastAsia="Times New Roman" w:hAnsi="Times New Roman"/>
        </w:rPr>
      </w:pPr>
    </w:p>
    <w:p w:rsidR="001B7C3C" w:rsidRPr="001B7C3C" w:rsidRDefault="001B7C3C" w:rsidP="001B7C3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</w:rPr>
      </w:pPr>
      <w:r w:rsidRPr="001B7C3C">
        <w:rPr>
          <w:rFonts w:ascii="Times New Roman" w:eastAsia="Times New Roman" w:hAnsi="Times New Roman"/>
        </w:rPr>
        <w:t xml:space="preserve">В рамках горячей линии на вопросы граждан ответят </w:t>
      </w:r>
      <w:proofErr w:type="spellStart"/>
      <w:r w:rsidRPr="001B7C3C">
        <w:rPr>
          <w:rFonts w:ascii="Times New Roman" w:eastAsia="Times New Roman" w:hAnsi="Times New Roman"/>
        </w:rPr>
        <w:t>и.о</w:t>
      </w:r>
      <w:proofErr w:type="spellEnd"/>
      <w:r w:rsidRPr="001B7C3C">
        <w:rPr>
          <w:rFonts w:ascii="Times New Roman" w:eastAsia="Times New Roman" w:hAnsi="Times New Roman"/>
        </w:rPr>
        <w:t xml:space="preserve">. начальника отдела инфраструктуры пространственных данных </w:t>
      </w:r>
      <w:proofErr w:type="spellStart"/>
      <w:r w:rsidRPr="001B7C3C">
        <w:rPr>
          <w:rFonts w:ascii="Times New Roman" w:eastAsia="Times New Roman" w:hAnsi="Times New Roman"/>
          <w:b/>
        </w:rPr>
        <w:t>Кучерова</w:t>
      </w:r>
      <w:proofErr w:type="spellEnd"/>
      <w:r w:rsidRPr="001B7C3C">
        <w:rPr>
          <w:rFonts w:ascii="Times New Roman" w:eastAsia="Times New Roman" w:hAnsi="Times New Roman"/>
          <w:b/>
        </w:rPr>
        <w:t xml:space="preserve"> Олеся Леонидовна</w:t>
      </w:r>
      <w:r w:rsidRPr="001B7C3C">
        <w:rPr>
          <w:rFonts w:ascii="Times New Roman" w:eastAsia="Times New Roman" w:hAnsi="Times New Roman"/>
        </w:rPr>
        <w:t xml:space="preserve">, ведущий инженер </w:t>
      </w:r>
      <w:r w:rsidRPr="001B7C3C">
        <w:rPr>
          <w:rFonts w:ascii="Times New Roman" w:eastAsia="Times New Roman" w:hAnsi="Times New Roman"/>
          <w:b/>
        </w:rPr>
        <w:t>Сухорукова Вероника Валерьевна</w:t>
      </w:r>
      <w:r w:rsidRPr="001B7C3C">
        <w:rPr>
          <w:rFonts w:ascii="Times New Roman" w:eastAsia="Times New Roman" w:hAnsi="Times New Roman"/>
        </w:rPr>
        <w:t xml:space="preserve">, инженер </w:t>
      </w:r>
      <w:r w:rsidRPr="001B7C3C">
        <w:rPr>
          <w:rFonts w:ascii="Times New Roman" w:eastAsia="Times New Roman" w:hAnsi="Times New Roman"/>
          <w:lang w:val="en-US"/>
        </w:rPr>
        <w:t>I</w:t>
      </w:r>
      <w:r w:rsidRPr="001B7C3C">
        <w:rPr>
          <w:rFonts w:ascii="Times New Roman" w:eastAsia="Times New Roman" w:hAnsi="Times New Roman"/>
        </w:rPr>
        <w:t xml:space="preserve"> категории </w:t>
      </w:r>
      <w:r w:rsidRPr="001B7C3C">
        <w:rPr>
          <w:rFonts w:ascii="Times New Roman" w:eastAsia="Times New Roman" w:hAnsi="Times New Roman"/>
          <w:b/>
        </w:rPr>
        <w:t>Иванкова Галина Владимировна.</w:t>
      </w:r>
    </w:p>
    <w:p w:rsidR="001B7C3C" w:rsidRPr="001B7C3C" w:rsidRDefault="001B7C3C" w:rsidP="001B7C3C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1B7C3C">
        <w:rPr>
          <w:rFonts w:ascii="Times New Roman" w:eastAsia="Times New Roman" w:hAnsi="Times New Roman"/>
        </w:rPr>
        <w:t xml:space="preserve">Звонки будут приниматься с </w:t>
      </w:r>
      <w:r w:rsidRPr="001B7C3C">
        <w:rPr>
          <w:rFonts w:ascii="Times New Roman" w:eastAsia="Times New Roman" w:hAnsi="Times New Roman"/>
          <w:b/>
        </w:rPr>
        <w:t>10.00 до 12.00</w:t>
      </w:r>
      <w:r w:rsidRPr="001B7C3C">
        <w:rPr>
          <w:rFonts w:ascii="Times New Roman" w:eastAsia="Times New Roman" w:hAnsi="Times New Roman"/>
        </w:rPr>
        <w:t xml:space="preserve"> по телефону: </w:t>
      </w:r>
      <w:r w:rsidRPr="001B7C3C">
        <w:rPr>
          <w:rFonts w:ascii="Times New Roman" w:eastAsia="Times New Roman" w:hAnsi="Times New Roman"/>
          <w:b/>
        </w:rPr>
        <w:t>(383)347-76-47</w:t>
      </w:r>
      <w:r w:rsidRPr="001B7C3C">
        <w:rPr>
          <w:rFonts w:ascii="Times New Roman" w:eastAsia="Times New Roman" w:hAnsi="Times New Roman"/>
        </w:rPr>
        <w:t>.</w:t>
      </w:r>
    </w:p>
    <w:p w:rsidR="001B7C3C" w:rsidRPr="001B7C3C" w:rsidRDefault="001B7C3C" w:rsidP="001B7C3C">
      <w:pPr>
        <w:pStyle w:val="ab"/>
        <w:spacing w:line="360" w:lineRule="auto"/>
        <w:ind w:firstLine="709"/>
        <w:jc w:val="center"/>
        <w:rPr>
          <w:rStyle w:val="af2"/>
          <w:b w:val="0"/>
          <w:bCs w:val="0"/>
          <w:sz w:val="22"/>
          <w:szCs w:val="22"/>
        </w:rPr>
      </w:pPr>
    </w:p>
    <w:p w:rsidR="00524693" w:rsidRPr="00524693" w:rsidRDefault="00524693" w:rsidP="00524693">
      <w:pPr>
        <w:spacing w:line="360" w:lineRule="auto"/>
        <w:ind w:firstLine="709"/>
        <w:rPr>
          <w:rFonts w:ascii="Times New Roman" w:hAnsi="Times New Roman"/>
          <w:bCs/>
        </w:rPr>
      </w:pPr>
    </w:p>
    <w:p w:rsidR="00B8648B" w:rsidRPr="00B8648B" w:rsidRDefault="00B8648B" w:rsidP="00532621">
      <w:pPr>
        <w:spacing w:after="0" w:line="360" w:lineRule="auto"/>
        <w:ind w:firstLine="709"/>
        <w:jc w:val="center"/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text" w:horzAnchor="margin" w:tblpY="843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1B7C3C" w:rsidRPr="001A6878" w:rsidTr="001B7C3C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1977FE" w:rsidRDefault="001B7C3C" w:rsidP="001B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1B7C3C" w:rsidRPr="001977FE" w:rsidRDefault="001B7C3C" w:rsidP="001B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1B7C3C" w:rsidRPr="001977FE" w:rsidRDefault="001B7C3C" w:rsidP="001B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1977FE" w:rsidRDefault="001B7C3C" w:rsidP="001B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1B7C3C" w:rsidRPr="001977FE" w:rsidRDefault="001B7C3C" w:rsidP="001B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C3C" w:rsidRPr="001977FE" w:rsidRDefault="001B7C3C" w:rsidP="001B7C3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648B" w:rsidRPr="00B8648B" w:rsidRDefault="00B8648B" w:rsidP="00532621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FC2EB1" w:rsidRPr="008A5112" w:rsidRDefault="00FC2EB1" w:rsidP="0022668C">
      <w:pPr>
        <w:pStyle w:val="a9"/>
        <w:rPr>
          <w:i/>
          <w:sz w:val="22"/>
          <w:szCs w:val="22"/>
        </w:rPr>
      </w:pPr>
    </w:p>
    <w:sectPr w:rsidR="00FC2EB1" w:rsidRPr="008A5112" w:rsidSect="008A5112">
      <w:footerReference w:type="default" r:id="rId21"/>
      <w:pgSz w:w="11906" w:h="16838"/>
      <w:pgMar w:top="0" w:right="850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4B" w:rsidRDefault="00E1754B" w:rsidP="00523D35">
      <w:pPr>
        <w:spacing w:after="0" w:line="240" w:lineRule="auto"/>
      </w:pPr>
      <w:r>
        <w:separator/>
      </w:r>
    </w:p>
  </w:endnote>
  <w:endnote w:type="continuationSeparator" w:id="0">
    <w:p w:rsidR="00E1754B" w:rsidRDefault="00E1754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51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4B" w:rsidRDefault="00E1754B" w:rsidP="00523D35">
      <w:pPr>
        <w:spacing w:after="0" w:line="240" w:lineRule="auto"/>
      </w:pPr>
      <w:r>
        <w:separator/>
      </w:r>
    </w:p>
  </w:footnote>
  <w:footnote w:type="continuationSeparator" w:id="0">
    <w:p w:rsidR="00E1754B" w:rsidRDefault="00E1754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4E94"/>
    <w:rsid w:val="00097671"/>
    <w:rsid w:val="000D6D8C"/>
    <w:rsid w:val="00101488"/>
    <w:rsid w:val="00137BDE"/>
    <w:rsid w:val="001B7C3C"/>
    <w:rsid w:val="001F3416"/>
    <w:rsid w:val="00224AB2"/>
    <w:rsid w:val="0022668C"/>
    <w:rsid w:val="0029775D"/>
    <w:rsid w:val="002E3F66"/>
    <w:rsid w:val="003413D8"/>
    <w:rsid w:val="003527EB"/>
    <w:rsid w:val="00362CCC"/>
    <w:rsid w:val="003C5162"/>
    <w:rsid w:val="0040070E"/>
    <w:rsid w:val="004509FF"/>
    <w:rsid w:val="004B52DB"/>
    <w:rsid w:val="005124B3"/>
    <w:rsid w:val="00523D35"/>
    <w:rsid w:val="00524693"/>
    <w:rsid w:val="00532621"/>
    <w:rsid w:val="005D410E"/>
    <w:rsid w:val="00623A4C"/>
    <w:rsid w:val="006B5CF4"/>
    <w:rsid w:val="007A013C"/>
    <w:rsid w:val="00897917"/>
    <w:rsid w:val="008A5112"/>
    <w:rsid w:val="00914A66"/>
    <w:rsid w:val="009C1D26"/>
    <w:rsid w:val="00A069C3"/>
    <w:rsid w:val="00AB3C75"/>
    <w:rsid w:val="00B8648B"/>
    <w:rsid w:val="00C63AFB"/>
    <w:rsid w:val="00D8083F"/>
    <w:rsid w:val="00DA29BD"/>
    <w:rsid w:val="00DC53AC"/>
    <w:rsid w:val="00E1754B"/>
    <w:rsid w:val="00EA17CB"/>
    <w:rsid w:val="00F21420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.kadastr.ru/" TargetMode="External"/><Relationship Id="rId18" Type="http://schemas.openxmlformats.org/officeDocument/2006/relationships/hyperlink" Target="https://kadastr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filial@54.kada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dastr.ru/site/Activities/consult.htm" TargetMode="External"/><Relationship Id="rId20" Type="http://schemas.openxmlformats.org/officeDocument/2006/relationships/hyperlink" Target="https://uc.kadast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fc-ns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adastr.ru/site/Activitie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reestr.ru/site/" TargetMode="External"/><Relationship Id="rId19" Type="http://schemas.openxmlformats.org/officeDocument/2006/relationships/hyperlink" Target="https://rosreestr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zlovaya.bezformata.ru/word/lichnij-kabinet-kadastrovogo-inzhenera/4964946/" TargetMode="External"/><Relationship Id="rId14" Type="http://schemas.openxmlformats.org/officeDocument/2006/relationships/hyperlink" Target="http://kadast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DBAE-8743-4F86-9FCA-A96948D1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2018-03-12T09:31:00Z</cp:lastPrinted>
  <dcterms:created xsi:type="dcterms:W3CDTF">2018-04-23T08:42:00Z</dcterms:created>
  <dcterms:modified xsi:type="dcterms:W3CDTF">2018-04-23T08:43:00Z</dcterms:modified>
</cp:coreProperties>
</file>