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1E91" w:rsidRPr="00F21E91" w:rsidRDefault="00F21E91" w:rsidP="00F21E91">
      <w:pPr>
        <w:ind w:firstLine="567"/>
        <w:jc w:val="center"/>
        <w:rPr>
          <w:rFonts w:ascii="Times New Roman" w:hAnsi="Times New Roman" w:cs="Times New Roman"/>
          <w:b/>
          <w:i/>
          <w:sz w:val="36"/>
          <w:szCs w:val="36"/>
        </w:rPr>
      </w:pPr>
      <w:r w:rsidRPr="00F21E91">
        <w:rPr>
          <w:rFonts w:ascii="Times New Roman" w:hAnsi="Times New Roman" w:cs="Times New Roman"/>
          <w:b/>
          <w:i/>
          <w:sz w:val="36"/>
          <w:szCs w:val="36"/>
        </w:rPr>
        <w:t>«Прямая линия</w:t>
      </w:r>
      <w:r w:rsidRPr="00F21E91">
        <w:rPr>
          <w:rFonts w:ascii="Times New Roman" w:hAnsi="Times New Roman" w:cs="Times New Roman"/>
          <w:b/>
          <w:i/>
          <w:sz w:val="36"/>
          <w:szCs w:val="36"/>
        </w:rPr>
        <w:t>»</w:t>
      </w:r>
      <w:bookmarkStart w:id="0" w:name="_GoBack"/>
      <w:bookmarkEnd w:id="0"/>
    </w:p>
    <w:p w:rsidR="00844203" w:rsidRPr="00F21E91" w:rsidRDefault="006E1484" w:rsidP="00F21E91">
      <w:pPr>
        <w:ind w:firstLine="567"/>
        <w:jc w:val="both"/>
        <w:rPr>
          <w:rFonts w:ascii="Times New Roman" w:hAnsi="Times New Roman" w:cs="Times New Roman"/>
          <w:sz w:val="32"/>
          <w:szCs w:val="32"/>
        </w:rPr>
      </w:pPr>
      <w:r w:rsidRPr="00F21E91">
        <w:rPr>
          <w:rFonts w:ascii="Times New Roman" w:hAnsi="Times New Roman" w:cs="Times New Roman"/>
          <w:sz w:val="32"/>
          <w:szCs w:val="32"/>
        </w:rPr>
        <w:t>В о</w:t>
      </w:r>
      <w:r w:rsidRPr="00F21E91">
        <w:rPr>
          <w:rFonts w:ascii="Times New Roman" w:hAnsi="Times New Roman" w:cs="Times New Roman"/>
          <w:sz w:val="32"/>
          <w:szCs w:val="32"/>
        </w:rPr>
        <w:t xml:space="preserve">бщественной приемной Губернатора области </w:t>
      </w:r>
      <w:r w:rsidRPr="00F21E91">
        <w:rPr>
          <w:rFonts w:ascii="Times New Roman" w:hAnsi="Times New Roman" w:cs="Times New Roman"/>
          <w:sz w:val="32"/>
          <w:szCs w:val="32"/>
        </w:rPr>
        <w:t xml:space="preserve">05.12.2018 года с 14.00 до 16.00 по </w:t>
      </w:r>
      <w:proofErr w:type="gramStart"/>
      <w:r w:rsidRPr="00F21E91">
        <w:rPr>
          <w:rFonts w:ascii="Times New Roman" w:hAnsi="Times New Roman" w:cs="Times New Roman"/>
          <w:sz w:val="32"/>
          <w:szCs w:val="32"/>
        </w:rPr>
        <w:t>бесплатному</w:t>
      </w:r>
      <w:proofErr w:type="gramEnd"/>
      <w:r w:rsidRPr="00F21E91">
        <w:rPr>
          <w:rFonts w:ascii="Times New Roman" w:hAnsi="Times New Roman" w:cs="Times New Roman"/>
          <w:sz w:val="32"/>
          <w:szCs w:val="32"/>
        </w:rPr>
        <w:t xml:space="preserve"> тел. 8-800-700-84-73 будет проведена «прямая линия», посвященная Декаде инвалидов  по теме: «Предоставление мер социальной поддержки, лекарственном </w:t>
      </w:r>
      <w:proofErr w:type="gramStart"/>
      <w:r w:rsidRPr="00F21E91">
        <w:rPr>
          <w:rFonts w:ascii="Times New Roman" w:hAnsi="Times New Roman" w:cs="Times New Roman"/>
          <w:sz w:val="32"/>
          <w:szCs w:val="32"/>
        </w:rPr>
        <w:t>обеспечении</w:t>
      </w:r>
      <w:proofErr w:type="gramEnd"/>
      <w:r w:rsidRPr="00F21E91">
        <w:rPr>
          <w:rFonts w:ascii="Times New Roman" w:hAnsi="Times New Roman" w:cs="Times New Roman"/>
          <w:sz w:val="32"/>
          <w:szCs w:val="32"/>
        </w:rPr>
        <w:t xml:space="preserve">, пенсионном обеспечении, реабилитации и организации трудовой занятости инвалидов на территории Новосибирской области». В «прямой линии» примут участие специалисты министерства труда и социального развития Новосибирской области, министерства здравоохранения Новосибирской области, Главного бюро </w:t>
      </w:r>
      <w:proofErr w:type="gramStart"/>
      <w:r w:rsidRPr="00F21E91">
        <w:rPr>
          <w:rFonts w:ascii="Times New Roman" w:hAnsi="Times New Roman" w:cs="Times New Roman"/>
          <w:sz w:val="32"/>
          <w:szCs w:val="32"/>
        </w:rPr>
        <w:t>медико-социальной</w:t>
      </w:r>
      <w:proofErr w:type="gramEnd"/>
      <w:r w:rsidRPr="00F21E91">
        <w:rPr>
          <w:rFonts w:ascii="Times New Roman" w:hAnsi="Times New Roman" w:cs="Times New Roman"/>
          <w:sz w:val="32"/>
          <w:szCs w:val="32"/>
        </w:rPr>
        <w:t xml:space="preserve"> экспертизы по Новосибирской области, Новосибирского регионального отделения Фонда социального страхования РФ и отделения Пенсионного фонда РФ по Новосибирской области</w:t>
      </w:r>
    </w:p>
    <w:sectPr w:rsidR="00844203" w:rsidRPr="00F21E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1484"/>
    <w:rsid w:val="006E1484"/>
    <w:rsid w:val="00844203"/>
    <w:rsid w:val="00F21E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111</Words>
  <Characters>635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2018-11-26T04:34:00Z</dcterms:created>
  <dcterms:modified xsi:type="dcterms:W3CDTF">2018-11-26T04:46:00Z</dcterms:modified>
</cp:coreProperties>
</file>