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F9" w:rsidRDefault="006E47F9" w:rsidP="006E47F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6E47F9">
        <w:rPr>
          <w:b/>
          <w:color w:val="000000" w:themeColor="text1"/>
          <w:sz w:val="28"/>
          <w:szCs w:val="28"/>
        </w:rPr>
        <w:t>Информация о работе Центра для</w:t>
      </w:r>
      <w:r w:rsidRPr="006E47F9">
        <w:rPr>
          <w:b/>
          <w:color w:val="000000" w:themeColor="text1"/>
          <w:sz w:val="28"/>
          <w:szCs w:val="28"/>
        </w:rPr>
        <w:t xml:space="preserve"> у</w:t>
      </w:r>
      <w:r w:rsidRPr="006E47F9">
        <w:rPr>
          <w:b/>
          <w:color w:val="000000" w:themeColor="text1"/>
          <w:sz w:val="28"/>
          <w:szCs w:val="28"/>
        </w:rPr>
        <w:t>частников СВО и членов их семей</w:t>
      </w:r>
      <w:r>
        <w:rPr>
          <w:color w:val="000000" w:themeColor="text1"/>
          <w:sz w:val="28"/>
          <w:szCs w:val="28"/>
        </w:rPr>
        <w:t>.</w:t>
      </w:r>
    </w:p>
    <w:p w:rsidR="006E47F9" w:rsidRDefault="006E47F9" w:rsidP="006E47F9">
      <w:pPr>
        <w:jc w:val="both"/>
        <w:rPr>
          <w:sz w:val="28"/>
          <w:szCs w:val="28"/>
        </w:rPr>
      </w:pPr>
    </w:p>
    <w:p w:rsidR="006E47F9" w:rsidRDefault="006E47F9" w:rsidP="006E47F9">
      <w:pPr>
        <w:jc w:val="both"/>
      </w:pPr>
      <w:r>
        <w:rPr>
          <w:sz w:val="28"/>
          <w:szCs w:val="28"/>
        </w:rPr>
        <w:t xml:space="preserve">На базе государственного автономного учреждения Новосибирской области </w:t>
      </w:r>
      <w:r w:rsidRPr="006E47F9">
        <w:rPr>
          <w:b/>
          <w:sz w:val="28"/>
          <w:szCs w:val="28"/>
        </w:rPr>
        <w:t>«Комплексный центр социальной адаптации инвалидов» (далее – Центр)</w:t>
      </w:r>
      <w:r>
        <w:rPr>
          <w:sz w:val="28"/>
          <w:szCs w:val="28"/>
        </w:rPr>
        <w:t xml:space="preserve"> реализуется специальная программа для участников специальной военной операции (далее – СВО), получивших травму, увечье, контузию, и членов их семей.</w:t>
      </w:r>
    </w:p>
    <w:p w:rsidR="006E47F9" w:rsidRDefault="006E47F9" w:rsidP="006E47F9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794769">
        <w:rPr>
          <w:b/>
          <w:sz w:val="28"/>
          <w:szCs w:val="28"/>
          <w:u w:val="single"/>
        </w:rPr>
        <w:t xml:space="preserve">В Центре </w:t>
      </w:r>
      <w:proofErr w:type="gramStart"/>
      <w:r w:rsidRPr="00794769">
        <w:rPr>
          <w:b/>
          <w:sz w:val="28"/>
          <w:szCs w:val="28"/>
          <w:u w:val="single"/>
        </w:rPr>
        <w:t>функционируют следующее структурные подразделения действуют</w:t>
      </w:r>
      <w:proofErr w:type="gramEnd"/>
      <w:r w:rsidRPr="00794769">
        <w:rPr>
          <w:b/>
          <w:sz w:val="28"/>
          <w:szCs w:val="28"/>
          <w:u w:val="single"/>
        </w:rPr>
        <w:t>:</w:t>
      </w:r>
    </w:p>
    <w:p w:rsidR="006E47F9" w:rsidRPr="00794769" w:rsidRDefault="006E47F9" w:rsidP="006E47F9">
      <w:pPr>
        <w:jc w:val="both"/>
        <w:rPr>
          <w:b/>
          <w:u w:val="single"/>
        </w:rPr>
      </w:pPr>
    </w:p>
    <w:p w:rsidR="006E47F9" w:rsidRDefault="006E47F9" w:rsidP="006E47F9">
      <w:pPr>
        <w:jc w:val="both"/>
      </w:pPr>
      <w:r w:rsidRPr="00794769">
        <w:rPr>
          <w:b/>
          <w:sz w:val="28"/>
          <w:szCs w:val="28"/>
        </w:rPr>
        <w:t>1.</w:t>
      </w:r>
      <w:r>
        <w:rPr>
          <w:sz w:val="28"/>
          <w:szCs w:val="28"/>
        </w:rPr>
        <w:t> </w:t>
      </w:r>
      <w:r w:rsidRPr="00B76BDC">
        <w:rPr>
          <w:b/>
          <w:sz w:val="28"/>
          <w:szCs w:val="28"/>
        </w:rPr>
        <w:t>Координационный центр</w:t>
      </w:r>
      <w:r>
        <w:rPr>
          <w:sz w:val="28"/>
          <w:szCs w:val="28"/>
        </w:rPr>
        <w:t xml:space="preserve"> по вопросам участников СВО и членов их семей.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>Основными задачами Координационного центра являются: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>- системное сопровождение участников СВО и членов их семей на всех этапах реабилитации;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>- взаимодействие с различными органами и организациями для формирования маршрута помощи;</w:t>
      </w:r>
    </w:p>
    <w:p w:rsidR="006E47F9" w:rsidRPr="006E47F9" w:rsidRDefault="006E47F9" w:rsidP="006E47F9">
      <w:pPr>
        <w:jc w:val="both"/>
      </w:pPr>
      <w:r>
        <w:rPr>
          <w:sz w:val="28"/>
          <w:szCs w:val="28"/>
        </w:rPr>
        <w:t>- консультационная (информационная) поддержка участников СВО и членов их семей.</w:t>
      </w:r>
    </w:p>
    <w:p w:rsidR="006E47F9" w:rsidRDefault="006E47F9" w:rsidP="006E47F9">
      <w:r w:rsidRPr="00794769">
        <w:rPr>
          <w:b/>
          <w:sz w:val="28"/>
          <w:szCs w:val="28"/>
        </w:rPr>
        <w:t>2.</w:t>
      </w:r>
      <w:r>
        <w:rPr>
          <w:sz w:val="28"/>
          <w:szCs w:val="28"/>
        </w:rPr>
        <w:t> </w:t>
      </w:r>
      <w:r w:rsidRPr="00B76BDC">
        <w:rPr>
          <w:b/>
          <w:sz w:val="28"/>
          <w:szCs w:val="28"/>
        </w:rPr>
        <w:t>Отделение комплексной реабилитации</w:t>
      </w:r>
      <w:r>
        <w:rPr>
          <w:sz w:val="28"/>
          <w:szCs w:val="28"/>
        </w:rPr>
        <w:t>.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 xml:space="preserve">В отделении комплексной реабилитации предусмотрено оказание социальных услуг участникам СВО, направленных на их реабилитацию, </w:t>
      </w:r>
      <w:proofErr w:type="spellStart"/>
      <w:r>
        <w:rPr>
          <w:sz w:val="28"/>
          <w:szCs w:val="28"/>
        </w:rPr>
        <w:t>ресоциализацию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реадаптацию</w:t>
      </w:r>
      <w:proofErr w:type="spellEnd"/>
      <w:r>
        <w:rPr>
          <w:sz w:val="28"/>
          <w:szCs w:val="28"/>
        </w:rPr>
        <w:t xml:space="preserve"> и создание условий для возращения к мирной жизни.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>Реабилитационные мероприятия проводятся в двух формах: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>- стационарная форма (круглосуточное пребывание;</w:t>
      </w:r>
    </w:p>
    <w:p w:rsidR="006E47F9" w:rsidRDefault="006E47F9" w:rsidP="006E47F9">
      <w:pPr>
        <w:jc w:val="both"/>
      </w:pPr>
      <w:proofErr w:type="gramStart"/>
      <w:r>
        <w:rPr>
          <w:sz w:val="28"/>
          <w:szCs w:val="28"/>
        </w:rPr>
        <w:t>- полустационарная форма (дневное пребывание.</w:t>
      </w:r>
      <w:proofErr w:type="gramEnd"/>
    </w:p>
    <w:p w:rsidR="006E47F9" w:rsidRPr="00B76BDC" w:rsidRDefault="006E47F9" w:rsidP="006E47F9">
      <w:pPr>
        <w:jc w:val="both"/>
        <w:rPr>
          <w:u w:val="single"/>
        </w:rPr>
      </w:pPr>
      <w:r w:rsidRPr="00B76BDC">
        <w:rPr>
          <w:sz w:val="28"/>
          <w:szCs w:val="28"/>
          <w:u w:val="single"/>
        </w:rPr>
        <w:t>Продолжительность программы: 21 день.</w:t>
      </w:r>
    </w:p>
    <w:p w:rsidR="006E47F9" w:rsidRPr="00B76BDC" w:rsidRDefault="006E47F9" w:rsidP="006E47F9">
      <w:pPr>
        <w:jc w:val="both"/>
        <w:rPr>
          <w:u w:val="single"/>
        </w:rPr>
      </w:pPr>
      <w:r>
        <w:rPr>
          <w:sz w:val="28"/>
          <w:szCs w:val="28"/>
        </w:rPr>
        <w:t xml:space="preserve">Предусмотрено семейное размещение участников СВО и членов их семей. </w:t>
      </w:r>
      <w:r w:rsidRPr="00B76BDC">
        <w:rPr>
          <w:sz w:val="28"/>
          <w:szCs w:val="28"/>
          <w:u w:val="single"/>
        </w:rPr>
        <w:t>Продолжительность программы: 14 дней.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 xml:space="preserve">Программа комплексной реабилитации участников СВО и членов их семей включает следующие услуги: 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>- диагностику (тестирование, анкетирование) для выявления индивидуальных потребностей;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 xml:space="preserve">-консультации специалистов (врач-терапевт, невролог, </w:t>
      </w:r>
      <w:proofErr w:type="spellStart"/>
      <w:r>
        <w:rPr>
          <w:sz w:val="28"/>
          <w:szCs w:val="28"/>
        </w:rPr>
        <w:t>реабилитолог</w:t>
      </w:r>
      <w:proofErr w:type="spellEnd"/>
      <w:r>
        <w:rPr>
          <w:sz w:val="28"/>
          <w:szCs w:val="28"/>
        </w:rPr>
        <w:t>, физиотерапевт);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 xml:space="preserve">- медицинские услуги: физиотерапия, лечебный массаж, гидромассажные ванны, лечебные ванны, </w:t>
      </w:r>
      <w:proofErr w:type="spellStart"/>
      <w:r>
        <w:rPr>
          <w:sz w:val="28"/>
          <w:szCs w:val="28"/>
        </w:rPr>
        <w:t>кинезиотерапия</w:t>
      </w:r>
      <w:proofErr w:type="spellEnd"/>
      <w:r>
        <w:rPr>
          <w:sz w:val="28"/>
          <w:szCs w:val="28"/>
        </w:rPr>
        <w:t>;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>лечебную физическую культуру;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>тренажерный зал;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>лечебный массаж;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>инфракрасную сауну;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>соляную пещеру;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 xml:space="preserve">интерактивную систему когнитивной реабилитации; 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>аппаратно-программный комплекс психологической диагностики и реабилитации; психологическое сопровождение;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>досуговую занятость.</w:t>
      </w:r>
    </w:p>
    <w:p w:rsidR="006E47F9" w:rsidRDefault="006E47F9" w:rsidP="006E47F9">
      <w:pPr>
        <w:jc w:val="both"/>
      </w:pPr>
      <w:r w:rsidRPr="00B76BDC">
        <w:rPr>
          <w:b/>
          <w:sz w:val="28"/>
          <w:szCs w:val="28"/>
        </w:rPr>
        <w:lastRenderedPageBreak/>
        <w:t>3.</w:t>
      </w:r>
      <w:r>
        <w:rPr>
          <w:sz w:val="28"/>
          <w:szCs w:val="28"/>
        </w:rPr>
        <w:t> </w:t>
      </w:r>
      <w:r w:rsidRPr="00B76BDC">
        <w:rPr>
          <w:b/>
          <w:sz w:val="28"/>
          <w:szCs w:val="28"/>
        </w:rPr>
        <w:t>Социальная гостиница для участников СВО и членов их семей.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 xml:space="preserve"> На базе социальной гостиницы обеспечивается предоставление услуг по временному проживанию и питанию на период до 7 дней, в случае: ожидания госпитализации, после выписки из медицинских учреждений (до отправки к месту проживания), пребывания на территории города Новосибирск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для решения организационных вопросов.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 xml:space="preserve">  Программа пребывания может включать в себя предоставление отдельных реабилитационных услуг (соляная пещера, инфракрасная сауна, массаж, гидромассажные ванны, ароматерапия, психологическое сопровождение).</w:t>
      </w:r>
    </w:p>
    <w:p w:rsidR="006E47F9" w:rsidRDefault="006E47F9" w:rsidP="006E47F9">
      <w:pPr>
        <w:jc w:val="both"/>
      </w:pPr>
      <w:r w:rsidRPr="00B76BDC">
        <w:rPr>
          <w:b/>
          <w:sz w:val="28"/>
          <w:szCs w:val="28"/>
        </w:rPr>
        <w:t>4.</w:t>
      </w:r>
      <w:r>
        <w:rPr>
          <w:sz w:val="28"/>
          <w:szCs w:val="28"/>
        </w:rPr>
        <w:t> </w:t>
      </w:r>
      <w:r w:rsidRPr="00B76BDC">
        <w:rPr>
          <w:b/>
          <w:sz w:val="28"/>
          <w:szCs w:val="28"/>
        </w:rPr>
        <w:t>Детский центр развития</w:t>
      </w:r>
      <w:r>
        <w:rPr>
          <w:sz w:val="28"/>
          <w:szCs w:val="28"/>
        </w:rPr>
        <w:t>.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 xml:space="preserve">Основная задача данного центра – комплексная поддержка детей участников СВО. </w:t>
      </w:r>
    </w:p>
    <w:p w:rsidR="006E47F9" w:rsidRDefault="006E47F9" w:rsidP="006E47F9">
      <w:pPr>
        <w:jc w:val="both"/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детском центре развития предусмотрено предоставление услуг логопеда, дефектолога, детского психолога, медицинских услуг (массаж, физиотерапия, лечебная физическая культура, адаптивная физическая культура, соляная пещера), занятия в зале сенсорной моторной интеграции, кабинете робототехники, мультипликационной студии, творческих мастерских.</w:t>
      </w:r>
      <w:proofErr w:type="gramEnd"/>
      <w:r>
        <w:rPr>
          <w:sz w:val="28"/>
          <w:szCs w:val="28"/>
        </w:rPr>
        <w:t xml:space="preserve"> Центр оборудован досуговыми зонами (кинозал, настольные игры, </w:t>
      </w:r>
      <w:proofErr w:type="spellStart"/>
      <w:r>
        <w:rPr>
          <w:sz w:val="28"/>
          <w:szCs w:val="28"/>
        </w:rPr>
        <w:t>аэрохоккей</w:t>
      </w:r>
      <w:proofErr w:type="spellEnd"/>
      <w:r>
        <w:rPr>
          <w:sz w:val="28"/>
          <w:szCs w:val="28"/>
        </w:rPr>
        <w:t xml:space="preserve"> и др.).</w:t>
      </w:r>
    </w:p>
    <w:p w:rsidR="006E47F9" w:rsidRDefault="006E47F9" w:rsidP="006E47F9">
      <w:pPr>
        <w:jc w:val="both"/>
      </w:pPr>
      <w:r w:rsidRPr="00B76BDC">
        <w:rPr>
          <w:b/>
          <w:sz w:val="28"/>
          <w:szCs w:val="28"/>
        </w:rPr>
        <w:t>5</w:t>
      </w:r>
      <w:r>
        <w:rPr>
          <w:sz w:val="28"/>
          <w:szCs w:val="28"/>
        </w:rPr>
        <w:t>. </w:t>
      </w:r>
      <w:r w:rsidRPr="00B76BDC">
        <w:rPr>
          <w:b/>
          <w:sz w:val="28"/>
          <w:szCs w:val="28"/>
        </w:rPr>
        <w:t>Служба сопровождения «Ветеран».</w:t>
      </w:r>
      <w:r>
        <w:rPr>
          <w:sz w:val="28"/>
          <w:szCs w:val="28"/>
        </w:rPr>
        <w:t xml:space="preserve"> </w:t>
      </w:r>
    </w:p>
    <w:p w:rsidR="006E47F9" w:rsidRPr="00726712" w:rsidRDefault="006E47F9" w:rsidP="006E47F9">
      <w:pPr>
        <w:contextualSpacing/>
        <w:jc w:val="both"/>
      </w:pPr>
      <w:r>
        <w:rPr>
          <w:sz w:val="28"/>
          <w:szCs w:val="28"/>
        </w:rPr>
        <w:t xml:space="preserve">   В задачи службы сопровождения входит оказание специализированных транспортных услуг маломобильным участникам СВО, получившим травму, увечье, контузию, и включает в себя бесплатную подачу транспортного средства, перевозку к социально значимым объектам инфраструктуры в пределах границ города Новосибирска и за пределами города Новосибирска, но не далее пятидесяти километров от границ города Новосибирска.</w:t>
      </w:r>
    </w:p>
    <w:p w:rsidR="006E47F9" w:rsidRDefault="006E47F9" w:rsidP="006E47F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E47F9" w:rsidRPr="00794769" w:rsidRDefault="006E47F9" w:rsidP="006E47F9">
      <w:pPr>
        <w:contextualSpacing/>
        <w:jc w:val="both"/>
        <w:rPr>
          <w:b/>
          <w:u w:val="single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>В рамках получения услуги участник СВО имеет право брать с собой в поездку сопровождающих (не более двух).</w:t>
      </w:r>
      <w:bookmarkStart w:id="1" w:name="undefined"/>
      <w:bookmarkEnd w:id="1"/>
      <w:r>
        <w:t xml:space="preserve"> </w:t>
      </w:r>
      <w:r>
        <w:rPr>
          <w:sz w:val="28"/>
          <w:szCs w:val="28"/>
        </w:rPr>
        <w:t>По вопросам деятельности Центра можно обращаться по телефону</w:t>
      </w:r>
      <w:r w:rsidRPr="00794769">
        <w:rPr>
          <w:b/>
          <w:sz w:val="28"/>
          <w:szCs w:val="28"/>
          <w:u w:val="single"/>
        </w:rPr>
        <w:t>: 8 (383) 349 56 56</w:t>
      </w:r>
    </w:p>
    <w:p w:rsidR="0011002F" w:rsidRDefault="0011002F"/>
    <w:sectPr w:rsidR="0011002F" w:rsidSect="00FC090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A5"/>
    <w:rsid w:val="000946A8"/>
    <w:rsid w:val="0011002F"/>
    <w:rsid w:val="00667FDE"/>
    <w:rsid w:val="006E47F9"/>
    <w:rsid w:val="009134BE"/>
    <w:rsid w:val="00A65262"/>
    <w:rsid w:val="00A65F6C"/>
    <w:rsid w:val="00C00BFD"/>
    <w:rsid w:val="00C6048E"/>
    <w:rsid w:val="00D72087"/>
    <w:rsid w:val="00E753A5"/>
    <w:rsid w:val="00F718A8"/>
    <w:rsid w:val="00FC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2026-03-17T03:41:00Z</dcterms:created>
  <dcterms:modified xsi:type="dcterms:W3CDTF">2026-03-17T03:47:00Z</dcterms:modified>
</cp:coreProperties>
</file>