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FD" w:rsidRPr="00674E94" w:rsidRDefault="006417FD" w:rsidP="006417FD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color w:val="000000"/>
          <w:sz w:val="28"/>
          <w:szCs w:val="28"/>
        </w:rPr>
      </w:pPr>
      <w:r w:rsidRPr="00674E94">
        <w:rPr>
          <w:color w:val="000000"/>
          <w:spacing w:val="-6"/>
          <w:sz w:val="28"/>
          <w:szCs w:val="28"/>
        </w:rPr>
        <w:t>ПРИЛОЖЕНИЕ 3</w:t>
      </w:r>
    </w:p>
    <w:p w:rsidR="006417FD" w:rsidRPr="00674E94" w:rsidRDefault="006417FD" w:rsidP="006417FD">
      <w:pPr>
        <w:widowControl w:val="0"/>
        <w:shd w:val="clear" w:color="auto" w:fill="FFFFFF"/>
        <w:autoSpaceDE w:val="0"/>
        <w:autoSpaceDN w:val="0"/>
        <w:adjustRightInd w:val="0"/>
        <w:ind w:right="53"/>
        <w:contextualSpacing/>
        <w:jc w:val="right"/>
        <w:rPr>
          <w:color w:val="000000"/>
          <w:sz w:val="28"/>
          <w:szCs w:val="28"/>
        </w:rPr>
      </w:pPr>
      <w:r w:rsidRPr="00674E94">
        <w:rPr>
          <w:color w:val="000000"/>
          <w:spacing w:val="-4"/>
          <w:sz w:val="28"/>
          <w:szCs w:val="28"/>
        </w:rPr>
        <w:t>к Положению «О порядке проведения конкурса</w:t>
      </w:r>
    </w:p>
    <w:p w:rsidR="006417FD" w:rsidRPr="00674E94" w:rsidRDefault="006417FD" w:rsidP="006417FD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color w:val="000000"/>
          <w:spacing w:val="-5"/>
          <w:sz w:val="28"/>
          <w:szCs w:val="28"/>
        </w:rPr>
      </w:pPr>
      <w:r w:rsidRPr="00674E94">
        <w:rPr>
          <w:color w:val="000000"/>
          <w:spacing w:val="-5"/>
          <w:sz w:val="28"/>
          <w:szCs w:val="28"/>
        </w:rPr>
        <w:t xml:space="preserve">по отбору кандидатур на должность </w:t>
      </w:r>
    </w:p>
    <w:p w:rsidR="006417FD" w:rsidRDefault="006417FD" w:rsidP="006417FD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color w:val="000000"/>
          <w:sz w:val="28"/>
          <w:szCs w:val="28"/>
        </w:rPr>
      </w:pPr>
      <w:r w:rsidRPr="00674E94">
        <w:rPr>
          <w:color w:val="000000"/>
          <w:spacing w:val="-5"/>
          <w:sz w:val="28"/>
          <w:szCs w:val="28"/>
        </w:rPr>
        <w:t xml:space="preserve">Главы </w:t>
      </w:r>
      <w:r>
        <w:rPr>
          <w:color w:val="000000"/>
          <w:sz w:val="28"/>
          <w:szCs w:val="28"/>
        </w:rPr>
        <w:t xml:space="preserve"> Пятилетского сельсовета </w:t>
      </w:r>
    </w:p>
    <w:p w:rsidR="006417FD" w:rsidRPr="00674E94" w:rsidRDefault="006417FD" w:rsidP="006417FD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iCs/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 xml:space="preserve"> Черепановского района Новосибирской области</w:t>
      </w:r>
      <w:r w:rsidRPr="00674E94">
        <w:rPr>
          <w:iCs/>
          <w:color w:val="000000"/>
          <w:spacing w:val="-8"/>
          <w:sz w:val="28"/>
          <w:szCs w:val="28"/>
        </w:rPr>
        <w:t>»</w:t>
      </w:r>
    </w:p>
    <w:p w:rsidR="006417FD" w:rsidRPr="00674E94" w:rsidRDefault="006417FD" w:rsidP="006417FD">
      <w:pPr>
        <w:widowControl w:val="0"/>
        <w:shd w:val="clear" w:color="auto" w:fill="FFFFFF"/>
        <w:autoSpaceDE w:val="0"/>
        <w:autoSpaceDN w:val="0"/>
        <w:adjustRightInd w:val="0"/>
        <w:spacing w:before="240"/>
        <w:ind w:right="53"/>
        <w:contextualSpacing/>
        <w:jc w:val="right"/>
        <w:rPr>
          <w:color w:val="000000"/>
          <w:sz w:val="28"/>
          <w:szCs w:val="28"/>
        </w:rPr>
      </w:pPr>
    </w:p>
    <w:p w:rsidR="006417FD" w:rsidRPr="00674E94" w:rsidRDefault="006417FD" w:rsidP="006417FD">
      <w:pPr>
        <w:widowControl w:val="0"/>
        <w:shd w:val="clear" w:color="auto" w:fill="FFFFFF"/>
        <w:autoSpaceDE w:val="0"/>
        <w:autoSpaceDN w:val="0"/>
        <w:adjustRightInd w:val="0"/>
        <w:spacing w:before="240"/>
        <w:ind w:right="53"/>
        <w:contextualSpacing/>
        <w:jc w:val="right"/>
        <w:rPr>
          <w:color w:val="000000"/>
          <w:sz w:val="28"/>
          <w:szCs w:val="28"/>
        </w:rPr>
      </w:pPr>
    </w:p>
    <w:p w:rsidR="006417FD" w:rsidRPr="00D1719E" w:rsidRDefault="006417FD" w:rsidP="006417FD">
      <w:pPr>
        <w:widowControl w:val="0"/>
        <w:shd w:val="clear" w:color="auto" w:fill="FFFFFF"/>
        <w:autoSpaceDE w:val="0"/>
        <w:autoSpaceDN w:val="0"/>
        <w:adjustRightInd w:val="0"/>
        <w:ind w:right="53"/>
        <w:contextualSpacing/>
        <w:jc w:val="center"/>
        <w:rPr>
          <w:color w:val="000000"/>
          <w:sz w:val="28"/>
          <w:szCs w:val="28"/>
        </w:rPr>
      </w:pPr>
      <w:r w:rsidRPr="00D1719E">
        <w:rPr>
          <w:color w:val="000000"/>
          <w:sz w:val="28"/>
          <w:szCs w:val="28"/>
        </w:rPr>
        <w:t xml:space="preserve">Требования к программе развития муниципального образования </w:t>
      </w:r>
    </w:p>
    <w:p w:rsidR="006417FD" w:rsidRPr="00D1719E" w:rsidRDefault="006417FD" w:rsidP="006417FD">
      <w:pPr>
        <w:widowControl w:val="0"/>
        <w:shd w:val="clear" w:color="auto" w:fill="FFFFFF"/>
        <w:autoSpaceDE w:val="0"/>
        <w:autoSpaceDN w:val="0"/>
        <w:adjustRightInd w:val="0"/>
        <w:ind w:right="53"/>
        <w:contextualSpacing/>
        <w:jc w:val="center"/>
        <w:rPr>
          <w:color w:val="000000"/>
          <w:sz w:val="28"/>
          <w:szCs w:val="28"/>
        </w:rPr>
      </w:pPr>
      <w:r w:rsidRPr="00D1719E">
        <w:rPr>
          <w:color w:val="000000"/>
          <w:sz w:val="28"/>
          <w:szCs w:val="28"/>
        </w:rPr>
        <w:t>(предложениям по улучшению качества жизни населения в поселении)</w:t>
      </w:r>
    </w:p>
    <w:p w:rsidR="006417FD" w:rsidRPr="00D1719E" w:rsidRDefault="006417FD" w:rsidP="006417FD">
      <w:pPr>
        <w:widowControl w:val="0"/>
        <w:shd w:val="clear" w:color="auto" w:fill="FFFFFF"/>
        <w:autoSpaceDE w:val="0"/>
        <w:autoSpaceDN w:val="0"/>
        <w:adjustRightInd w:val="0"/>
        <w:ind w:right="53"/>
        <w:contextualSpacing/>
        <w:jc w:val="right"/>
        <w:rPr>
          <w:color w:val="000000"/>
          <w:sz w:val="28"/>
          <w:szCs w:val="28"/>
        </w:rPr>
      </w:pPr>
    </w:p>
    <w:p w:rsidR="006417FD" w:rsidRPr="00D1719E" w:rsidRDefault="006417FD" w:rsidP="006417FD">
      <w:pPr>
        <w:widowControl w:val="0"/>
        <w:shd w:val="clear" w:color="auto" w:fill="FFFFFF"/>
        <w:autoSpaceDE w:val="0"/>
        <w:autoSpaceDN w:val="0"/>
        <w:adjustRightInd w:val="0"/>
        <w:ind w:right="51" w:firstLine="709"/>
        <w:contextualSpacing/>
        <w:jc w:val="both"/>
        <w:rPr>
          <w:color w:val="000000"/>
          <w:sz w:val="28"/>
          <w:szCs w:val="28"/>
        </w:rPr>
      </w:pPr>
      <w:r w:rsidRPr="00D1719E">
        <w:rPr>
          <w:color w:val="000000"/>
          <w:sz w:val="28"/>
          <w:szCs w:val="28"/>
        </w:rPr>
        <w:t>Структура и содержание программы развития муниципального образования (предложений по улучшению качества жизни населения в муниципальном образовании) – (далее – программа) определяется лицом, изъявившим желание принять участие в конкурсе, самостоятельно с учетом следующих положений:</w:t>
      </w:r>
    </w:p>
    <w:p w:rsidR="006417FD" w:rsidRPr="00D1719E" w:rsidRDefault="006417FD" w:rsidP="006417FD">
      <w:pPr>
        <w:widowControl w:val="0"/>
        <w:shd w:val="clear" w:color="auto" w:fill="FFFFFF"/>
        <w:autoSpaceDE w:val="0"/>
        <w:autoSpaceDN w:val="0"/>
        <w:adjustRightInd w:val="0"/>
        <w:ind w:right="51" w:firstLine="709"/>
        <w:contextualSpacing/>
        <w:jc w:val="both"/>
        <w:rPr>
          <w:color w:val="000000"/>
          <w:sz w:val="28"/>
          <w:szCs w:val="28"/>
        </w:rPr>
      </w:pPr>
      <w:r w:rsidRPr="00D1719E">
        <w:rPr>
          <w:color w:val="000000"/>
          <w:sz w:val="28"/>
          <w:szCs w:val="28"/>
        </w:rPr>
        <w:t>1. В программе необходимо отразить состояние социально-экономического развития муниципального образования по сферам (структурные элементы программы):</w:t>
      </w:r>
    </w:p>
    <w:p w:rsidR="006417FD" w:rsidRPr="00D1719E" w:rsidRDefault="006417FD" w:rsidP="006417FD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color w:val="000000"/>
          <w:sz w:val="28"/>
          <w:szCs w:val="28"/>
        </w:rPr>
      </w:pPr>
      <w:r w:rsidRPr="00D1719E">
        <w:rPr>
          <w:color w:val="000000"/>
          <w:sz w:val="28"/>
          <w:szCs w:val="28"/>
        </w:rPr>
        <w:t>занятость населения;</w:t>
      </w:r>
    </w:p>
    <w:p w:rsidR="006417FD" w:rsidRPr="00D1719E" w:rsidRDefault="006417FD" w:rsidP="006417FD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color w:val="000000"/>
          <w:sz w:val="28"/>
          <w:szCs w:val="28"/>
        </w:rPr>
      </w:pPr>
      <w:r w:rsidRPr="00D1719E">
        <w:rPr>
          <w:color w:val="000000"/>
          <w:sz w:val="28"/>
          <w:szCs w:val="28"/>
        </w:rPr>
        <w:t>развитие социальной инфраструктуры на территории муниципального образования;</w:t>
      </w:r>
    </w:p>
    <w:p w:rsidR="006417FD" w:rsidRPr="00D1719E" w:rsidRDefault="006417FD" w:rsidP="006417FD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color w:val="000000"/>
          <w:sz w:val="28"/>
          <w:szCs w:val="28"/>
        </w:rPr>
      </w:pPr>
      <w:r w:rsidRPr="00D1719E">
        <w:rPr>
          <w:color w:val="000000"/>
          <w:sz w:val="28"/>
          <w:szCs w:val="28"/>
        </w:rPr>
        <w:t>экономическое развитие (производство, сельское хозяйство, строительство, услуги, инвестиционная деятельность);</w:t>
      </w:r>
    </w:p>
    <w:p w:rsidR="006417FD" w:rsidRPr="00D1719E" w:rsidRDefault="006417FD" w:rsidP="006417FD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color w:val="000000"/>
          <w:sz w:val="28"/>
          <w:szCs w:val="28"/>
        </w:rPr>
      </w:pPr>
      <w:r w:rsidRPr="00D1719E">
        <w:rPr>
          <w:color w:val="000000"/>
          <w:sz w:val="28"/>
          <w:szCs w:val="28"/>
        </w:rPr>
        <w:t>анализ доходной и расходной части местного бюджета;</w:t>
      </w:r>
    </w:p>
    <w:p w:rsidR="006417FD" w:rsidRPr="00D1719E" w:rsidRDefault="006417FD" w:rsidP="006417FD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color w:val="000000"/>
          <w:sz w:val="28"/>
          <w:szCs w:val="28"/>
        </w:rPr>
      </w:pPr>
      <w:r w:rsidRPr="00D1719E">
        <w:rPr>
          <w:color w:val="000000"/>
          <w:sz w:val="28"/>
          <w:szCs w:val="28"/>
        </w:rPr>
        <w:t>жилищно-коммунальное хозяйство;</w:t>
      </w:r>
    </w:p>
    <w:p w:rsidR="006417FD" w:rsidRPr="00D1719E" w:rsidRDefault="006417FD" w:rsidP="006417FD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color w:val="000000"/>
          <w:sz w:val="28"/>
          <w:szCs w:val="28"/>
        </w:rPr>
      </w:pPr>
      <w:r w:rsidRPr="00D1719E">
        <w:rPr>
          <w:color w:val="000000"/>
          <w:sz w:val="28"/>
          <w:szCs w:val="28"/>
        </w:rPr>
        <w:t>дорожная деятельность, развитие транспортной инфраструктуры;</w:t>
      </w:r>
    </w:p>
    <w:p w:rsidR="006417FD" w:rsidRPr="00D1719E" w:rsidRDefault="006417FD" w:rsidP="006417FD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color w:val="000000"/>
          <w:sz w:val="28"/>
          <w:szCs w:val="28"/>
        </w:rPr>
      </w:pPr>
      <w:r w:rsidRPr="00D1719E">
        <w:rPr>
          <w:color w:val="000000"/>
          <w:sz w:val="28"/>
          <w:szCs w:val="28"/>
        </w:rPr>
        <w:t>сферы образования, медицинской помощи населению;</w:t>
      </w:r>
    </w:p>
    <w:p w:rsidR="006417FD" w:rsidRPr="00D1719E" w:rsidRDefault="006417FD" w:rsidP="006417FD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color w:val="000000"/>
          <w:sz w:val="28"/>
          <w:szCs w:val="28"/>
        </w:rPr>
      </w:pPr>
      <w:r w:rsidRPr="00D1719E">
        <w:rPr>
          <w:color w:val="000000"/>
          <w:sz w:val="28"/>
          <w:szCs w:val="28"/>
        </w:rPr>
        <w:t>сферы культуры, отдыха населения, спорта.</w:t>
      </w:r>
    </w:p>
    <w:p w:rsidR="006417FD" w:rsidRPr="00D1719E" w:rsidRDefault="006417FD" w:rsidP="006417FD">
      <w:pPr>
        <w:widowControl w:val="0"/>
        <w:shd w:val="clear" w:color="auto" w:fill="FFFFFF"/>
        <w:autoSpaceDE w:val="0"/>
        <w:autoSpaceDN w:val="0"/>
        <w:adjustRightInd w:val="0"/>
        <w:ind w:right="51" w:firstLine="709"/>
        <w:contextualSpacing/>
        <w:jc w:val="both"/>
        <w:rPr>
          <w:color w:val="000000"/>
          <w:sz w:val="28"/>
          <w:szCs w:val="28"/>
        </w:rPr>
      </w:pPr>
      <w:r w:rsidRPr="00D1719E">
        <w:rPr>
          <w:color w:val="000000"/>
          <w:sz w:val="28"/>
          <w:szCs w:val="28"/>
        </w:rPr>
        <w:t>2. </w:t>
      </w:r>
      <w:proofErr w:type="gramStart"/>
      <w:r w:rsidRPr="00D1719E">
        <w:rPr>
          <w:color w:val="000000"/>
          <w:sz w:val="28"/>
          <w:szCs w:val="28"/>
        </w:rPr>
        <w:t>Каждая сфера общественных отношений описывается на основании конкретных фактических данных, имеющихся в открытых источниках (со ссылкой на них); содержит анализ существующих проблем, препятствующих развитию муниципального образования; мер, предлагаемых лицом, изъявившим желание принять участие в конкурсе, направленных на их решение с указанием имеющихся для этого ресурсов (включая определение примерного объема средств, требуемых для реализации предложений, и источников их поступления).</w:t>
      </w:r>
      <w:proofErr w:type="gramEnd"/>
    </w:p>
    <w:p w:rsidR="006417FD" w:rsidRPr="00B2043C" w:rsidRDefault="006417FD" w:rsidP="006417FD">
      <w:pPr>
        <w:widowControl w:val="0"/>
        <w:shd w:val="clear" w:color="auto" w:fill="FFFFFF"/>
        <w:autoSpaceDE w:val="0"/>
        <w:autoSpaceDN w:val="0"/>
        <w:adjustRightInd w:val="0"/>
        <w:ind w:right="51" w:firstLine="709"/>
        <w:contextualSpacing/>
        <w:jc w:val="both"/>
        <w:rPr>
          <w:color w:val="000000"/>
          <w:sz w:val="28"/>
          <w:szCs w:val="28"/>
        </w:rPr>
      </w:pPr>
      <w:r w:rsidRPr="00D1719E">
        <w:rPr>
          <w:color w:val="000000"/>
          <w:sz w:val="28"/>
          <w:szCs w:val="28"/>
        </w:rPr>
        <w:t xml:space="preserve">3. Последняя страница программы должна быть подписана лицом, изъявившим желание принять участие в конкурсе. К программе прикладывается список использованных источников. Допускается подготовка иных приложений и наличие презентационных </w:t>
      </w:r>
      <w:r w:rsidRPr="00B2043C">
        <w:rPr>
          <w:color w:val="000000"/>
          <w:sz w:val="28"/>
          <w:szCs w:val="28"/>
        </w:rPr>
        <w:t>материалов.</w:t>
      </w:r>
    </w:p>
    <w:p w:rsidR="006417FD" w:rsidRPr="00674E94" w:rsidRDefault="006417FD" w:rsidP="006417FD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color w:val="000000"/>
          <w:spacing w:val="-6"/>
          <w:sz w:val="28"/>
          <w:szCs w:val="28"/>
        </w:rPr>
      </w:pPr>
    </w:p>
    <w:p w:rsidR="006417FD" w:rsidRDefault="006417FD" w:rsidP="006417FD"/>
    <w:p w:rsidR="006417FD" w:rsidRDefault="006417FD" w:rsidP="006417FD"/>
    <w:p w:rsidR="003E112F" w:rsidRDefault="003E112F">
      <w:bookmarkStart w:id="0" w:name="_GoBack"/>
      <w:bookmarkEnd w:id="0"/>
    </w:p>
    <w:sectPr w:rsidR="003E112F" w:rsidSect="002C5957">
      <w:pgSz w:w="11906" w:h="16838" w:code="9"/>
      <w:pgMar w:top="142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4C"/>
    <w:rsid w:val="003E112F"/>
    <w:rsid w:val="006417FD"/>
    <w:rsid w:val="00DD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7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2020-12-08T05:00:00Z</dcterms:created>
  <dcterms:modified xsi:type="dcterms:W3CDTF">2020-12-08T05:01:00Z</dcterms:modified>
</cp:coreProperties>
</file>